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6930" w14:textId="77777777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05480"/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Рeпублика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570724AA" w14:textId="77777777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p w14:paraId="481664F9" w14:textId="77777777" w:rsidR="00116E83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p w14:paraId="1E2C8EC8" w14:textId="77777777" w:rsidR="00116E83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</w:p>
    <w:p w14:paraId="2E6E5ED5" w14:textId="77777777" w:rsidR="00A25605" w:rsidRP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</w:p>
    <w:p w14:paraId="5B38D27E" w14:textId="7C28ADD8" w:rsidR="00116E83" w:rsidRPr="00C80F99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ROP-MED-</w:t>
      </w:r>
      <w:r w:rsidR="00EB0729">
        <w:rPr>
          <w:rFonts w:ascii="Times New Roman" w:hAnsi="Times New Roman" w:cs="Times New Roman"/>
          <w:sz w:val="24"/>
          <w:szCs w:val="24"/>
          <w:lang w:val="sr-Latn-RS"/>
        </w:rPr>
        <w:t>14830</w:t>
      </w:r>
      <w:r>
        <w:rPr>
          <w:rFonts w:ascii="Times New Roman" w:hAnsi="Times New Roman" w:cs="Times New Roman"/>
          <w:sz w:val="24"/>
          <w:szCs w:val="24"/>
        </w:rPr>
        <w:t>-CP</w:t>
      </w:r>
      <w:r w:rsidR="003A68C3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68C3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14:paraId="2DEFFFB2" w14:textId="35E37E93" w:rsidR="00116E83" w:rsidRPr="00441A18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0729">
        <w:rPr>
          <w:rFonts w:ascii="Times New Roman" w:hAnsi="Times New Roman" w:cs="Times New Roman"/>
          <w:sz w:val="24"/>
          <w:szCs w:val="24"/>
          <w:lang w:val="sr-Latn-RS"/>
        </w:rPr>
        <w:t>002305787 2025 06154 004 009 351 143</w:t>
      </w:r>
    </w:p>
    <w:p w14:paraId="6B3113EC" w14:textId="75B063D2" w:rsidR="00116E83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7910" w:rsidRPr="00AC14C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C14C4" w:rsidRPr="00AC14C4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3A68C3" w:rsidRPr="00AC14C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47910" w:rsidRPr="00AC14C4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AC14C4">
        <w:rPr>
          <w:rFonts w:ascii="Times New Roman" w:hAnsi="Times New Roman" w:cs="Times New Roman"/>
          <w:sz w:val="24"/>
          <w:szCs w:val="24"/>
        </w:rPr>
        <w:t xml:space="preserve"> 202</w:t>
      </w:r>
      <w:r w:rsidRPr="00AC14C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25605" w:rsidRPr="00AC1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605" w:rsidRPr="00AC14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54D630C8" w14:textId="77777777" w:rsidR="00A25605" w:rsidRDefault="00A25605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</w:p>
    <w:bookmarkEnd w:id="0"/>
    <w:p w14:paraId="381A3FCC" w14:textId="77777777" w:rsidR="00C80F99" w:rsidRPr="00C80F99" w:rsidRDefault="00C80F99" w:rsidP="00B56D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0E5876" w14:textId="335DC6E9" w:rsidR="00A25605" w:rsidRDefault="00A25605" w:rsidP="00E03C5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94905653"/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урбанизам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r w:rsidR="00AC6503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AC6503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A25605">
        <w:rPr>
          <w:rFonts w:ascii="Times New Roman" w:hAnsi="Times New Roman" w:cs="Times New Roman"/>
          <w:sz w:val="24"/>
          <w:szCs w:val="24"/>
        </w:rPr>
        <w:t xml:space="preserve">48,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sr-Cyrl-RS"/>
        </w:rPr>
        <w:t xml:space="preserve">издавање 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="00AC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1A18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управа </w:t>
      </w:r>
      <w:r w:rsidR="00AC6503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441A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C6503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</w:t>
      </w:r>
      <w:r w:rsidRPr="00A25605">
        <w:rPr>
          <w:rFonts w:ascii="Times New Roman" w:hAnsi="Times New Roman" w:cs="Times New Roman"/>
          <w:sz w:val="24"/>
          <w:szCs w:val="24"/>
        </w:rPr>
        <w:t>,</w:t>
      </w:r>
      <w:r w:rsidR="00861FD9">
        <w:rPr>
          <w:rFonts w:ascii="Times New Roman" w:hAnsi="Times New Roman" w:cs="Times New Roman"/>
          <w:sz w:val="24"/>
          <w:szCs w:val="24"/>
          <w:lang w:val="sr-Cyrl-RS"/>
        </w:rPr>
        <w:t xml:space="preserve"> ул. Краља Милана</w:t>
      </w:r>
      <w:r w:rsidR="00441A18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861FD9">
        <w:rPr>
          <w:rFonts w:ascii="Times New Roman" w:hAnsi="Times New Roman" w:cs="Times New Roman"/>
          <w:sz w:val="24"/>
          <w:szCs w:val="24"/>
          <w:lang w:val="sr-Cyrl-RS"/>
        </w:rPr>
        <w:t xml:space="preserve"> 48,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пуномоћника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861FD9">
        <w:rPr>
          <w:rFonts w:ascii="Times New Roman" w:hAnsi="Times New Roman" w:cs="Times New Roman"/>
          <w:sz w:val="24"/>
          <w:szCs w:val="24"/>
          <w:lang w:val="sr-Cyrl-RS"/>
        </w:rPr>
        <w:t>Миодрага Станковића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Лебана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r w:rsidR="00997181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861FD9">
        <w:rPr>
          <w:rFonts w:ascii="Times New Roman" w:hAnsi="Times New Roman" w:cs="Times New Roman"/>
          <w:sz w:val="24"/>
          <w:szCs w:val="24"/>
          <w:lang w:val="sr-Cyrl-RS"/>
        </w:rPr>
        <w:t>Карађорђева 21</w:t>
      </w:r>
      <w:r w:rsidRPr="00A2560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61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9C7">
        <w:rPr>
          <w:rFonts w:ascii="Times New Roman" w:hAnsi="Times New Roman" w:cs="Times New Roman"/>
          <w:sz w:val="24"/>
          <w:szCs w:val="24"/>
          <w:lang w:val="sr-Cyrl-RS"/>
        </w:rPr>
        <w:t>планирано извођење радова за реконструкцију</w:t>
      </w:r>
      <w:r w:rsidR="00C51928">
        <w:rPr>
          <w:rFonts w:ascii="Times New Roman" w:hAnsi="Times New Roman" w:cs="Times New Roman"/>
          <w:sz w:val="24"/>
          <w:szCs w:val="24"/>
          <w:lang w:val="sr-Cyrl-RS"/>
        </w:rPr>
        <w:t xml:space="preserve"> и проширење</w:t>
      </w:r>
      <w:r w:rsidR="00D569C7">
        <w:rPr>
          <w:rFonts w:ascii="Times New Roman" w:hAnsi="Times New Roman" w:cs="Times New Roman"/>
          <w:sz w:val="24"/>
          <w:szCs w:val="24"/>
          <w:lang w:val="sr-Cyrl-RS"/>
        </w:rPr>
        <w:t xml:space="preserve"> дела постојеће саобраћајнице у Сијаринској бањи (део улице Вука Караџића)</w:t>
      </w:r>
      <w:r w:rsidR="004E75AC">
        <w:rPr>
          <w:rFonts w:ascii="Times New Roman" w:hAnsi="Times New Roman" w:cs="Times New Roman"/>
          <w:sz w:val="24"/>
          <w:szCs w:val="24"/>
          <w:lang w:val="sr-Cyrl-RS"/>
        </w:rPr>
        <w:t xml:space="preserve"> на кат. пар. бр. 369, 360, 512/1, 355, 348/1</w:t>
      </w:r>
      <w:r w:rsidRPr="00A25605">
        <w:rPr>
          <w:rFonts w:ascii="Times New Roman" w:hAnsi="Times New Roman" w:cs="Times New Roman"/>
          <w:sz w:val="24"/>
          <w:szCs w:val="24"/>
        </w:rPr>
        <w:t>,</w:t>
      </w:r>
      <w:r w:rsidR="004E75AC">
        <w:rPr>
          <w:rFonts w:ascii="Times New Roman" w:hAnsi="Times New Roman" w:cs="Times New Roman"/>
          <w:sz w:val="24"/>
          <w:szCs w:val="24"/>
          <w:lang w:val="sr-Cyrl-RS"/>
        </w:rPr>
        <w:t xml:space="preserve"> 327/3, 323, 324, 512/2, 289, 288, 287, 286, 305, 304 и 415/1 све у КО Сијаринска бања, општина Медвеђа,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8ђ. и 1</w:t>
      </w:r>
      <w:r w:rsidR="004E75AC">
        <w:rPr>
          <w:rFonts w:ascii="Times New Roman" w:hAnsi="Times New Roman" w:cs="Times New Roman"/>
          <w:sz w:val="24"/>
          <w:szCs w:val="24"/>
          <w:lang w:val="sr-Cyrl-RS"/>
        </w:rPr>
        <w:t>34 - 136</w:t>
      </w:r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72/2009, 81/2009 -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64/2010 -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УС, 24/2011, 121/2012, 42/2013 -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УС, 50/2013 -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УС, 98/2013 -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УС, 132/2014, 145/2014, 83/2018, 31/2019, 37/2019 -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9/2020, 52/2021 и 62/2023),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136.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18/2016, 95/2018 -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аутентично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2/2023 -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УС)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4E75AC"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4E75AC">
        <w:rPr>
          <w:rFonts w:ascii="Times New Roman" w:hAnsi="Times New Roman" w:cs="Times New Roman"/>
          <w:sz w:val="24"/>
          <w:szCs w:val="24"/>
          <w:lang w:val="sr-Cyrl-RS"/>
        </w:rPr>
        <w:t>17. и 19</w:t>
      </w:r>
      <w:r w:rsidR="008A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eлектронским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96/2023), а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01-031-8/2023-1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24.3. 2023.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ECD0733" w14:textId="77777777" w:rsidR="008A105F" w:rsidRDefault="00A25605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>РЕШЕЊЕ</w:t>
      </w:r>
    </w:p>
    <w:p w14:paraId="3E9578C8" w14:textId="2FAA2EAA" w:rsidR="00A25605" w:rsidRPr="00997181" w:rsidRDefault="00A25605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О ГРАЂЕВИНСКОЈ ДОЗВОЛИ</w:t>
      </w:r>
    </w:p>
    <w:p w14:paraId="0747681A" w14:textId="77777777" w:rsidR="007E7DAA" w:rsidRPr="007E7DAA" w:rsidRDefault="007E7DAA" w:rsidP="002A7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C716FF" w14:textId="2FA8308C" w:rsidR="00513003" w:rsidRPr="000E173B" w:rsidRDefault="008A105F" w:rsidP="000E17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94905865"/>
      <w:r>
        <w:rPr>
          <w:rFonts w:ascii="Times New Roman" w:hAnsi="Times New Roman" w:cs="Times New Roman"/>
          <w:sz w:val="24"/>
          <w:szCs w:val="24"/>
          <w:lang w:val="sr-Cyrl-RS"/>
        </w:rPr>
        <w:t>ИЗДАЈЕ СЕ ин</w:t>
      </w:r>
      <w:r w:rsidR="007656BA">
        <w:rPr>
          <w:rFonts w:ascii="Times New Roman" w:hAnsi="Times New Roman" w:cs="Times New Roman"/>
          <w:sz w:val="24"/>
          <w:szCs w:val="24"/>
          <w:lang w:val="sr-Cyrl-RS"/>
        </w:rPr>
        <w:t xml:space="preserve">веститору </w:t>
      </w:r>
      <w:r w:rsidR="00C52383">
        <w:rPr>
          <w:rFonts w:ascii="Times New Roman" w:hAnsi="Times New Roman" w:cs="Times New Roman"/>
          <w:sz w:val="24"/>
          <w:szCs w:val="24"/>
          <w:lang w:val="sr-Cyrl-RS"/>
        </w:rPr>
        <w:t>Општинској управи општине Медвеђа</w:t>
      </w:r>
      <w:r w:rsidR="00C52383" w:rsidRPr="00A25605">
        <w:rPr>
          <w:rFonts w:ascii="Times New Roman" w:hAnsi="Times New Roman" w:cs="Times New Roman"/>
          <w:sz w:val="24"/>
          <w:szCs w:val="24"/>
        </w:rPr>
        <w:t>,</w:t>
      </w:r>
      <w:r w:rsidR="00C52383">
        <w:rPr>
          <w:rFonts w:ascii="Times New Roman" w:hAnsi="Times New Roman" w:cs="Times New Roman"/>
          <w:sz w:val="24"/>
          <w:szCs w:val="24"/>
          <w:lang w:val="sr-Cyrl-RS"/>
        </w:rPr>
        <w:t xml:space="preserve"> ул. Краља Милана број 48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, са </w:t>
      </w:r>
      <w:r w:rsidR="000B1563">
        <w:rPr>
          <w:rFonts w:ascii="Times New Roman" w:hAnsi="Times New Roman" w:cs="Times New Roman"/>
          <w:sz w:val="24"/>
          <w:szCs w:val="24"/>
          <w:lang w:val="sr-Cyrl-RS"/>
        </w:rPr>
        <w:t>матичним бројем</w:t>
      </w:r>
      <w:r w:rsidR="00C52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 07178476</w:t>
      </w:r>
      <w:r w:rsidR="000B15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  решење о грађевинској дозволи којим се одобрава извођење радова за реконструкцију </w:t>
      </w:r>
      <w:r w:rsidR="00775DAA">
        <w:rPr>
          <w:rFonts w:ascii="Times New Roman" w:hAnsi="Times New Roman" w:cs="Times New Roman"/>
          <w:sz w:val="24"/>
          <w:szCs w:val="24"/>
          <w:lang w:val="sr-Cyrl-RS"/>
        </w:rPr>
        <w:t xml:space="preserve">и проширење 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дела постојеће саобраћајнице у Сијаринској бањи (део улице Вука Караџића) на </w:t>
      </w:r>
      <w:r w:rsidR="002A57FF">
        <w:rPr>
          <w:rFonts w:ascii="Times New Roman" w:hAnsi="Times New Roman" w:cs="Times New Roman"/>
          <w:sz w:val="24"/>
          <w:szCs w:val="24"/>
          <w:lang w:val="sr-Cyrl-RS"/>
        </w:rPr>
        <w:t xml:space="preserve">кат. пар. бр. 512/1 у КО Сијаринска Бања и </w:t>
      </w:r>
      <w:r w:rsidR="00353E52">
        <w:rPr>
          <w:rFonts w:ascii="Times New Roman" w:hAnsi="Times New Roman" w:cs="Times New Roman"/>
          <w:sz w:val="24"/>
          <w:szCs w:val="24"/>
          <w:lang w:val="sr-Cyrl-RS"/>
        </w:rPr>
        <w:t xml:space="preserve">делу </w:t>
      </w:r>
      <w:r w:rsidR="00246C45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следећих 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>кат. пар. бр.</w:t>
      </w:r>
      <w:r w:rsidR="00246C4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75DAA">
        <w:rPr>
          <w:rFonts w:ascii="Times New Roman" w:hAnsi="Times New Roman" w:cs="Times New Roman"/>
          <w:sz w:val="24"/>
          <w:szCs w:val="24"/>
          <w:lang w:val="sr-Cyrl-RS"/>
        </w:rPr>
        <w:t xml:space="preserve"> 512/2,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 369, 360, 355, 348/1</w:t>
      </w:r>
      <w:r w:rsidR="008D4122" w:rsidRPr="00A25605">
        <w:rPr>
          <w:rFonts w:ascii="Times New Roman" w:hAnsi="Times New Roman" w:cs="Times New Roman"/>
          <w:sz w:val="24"/>
          <w:szCs w:val="24"/>
        </w:rPr>
        <w:t>,</w:t>
      </w:r>
      <w:r w:rsidR="008D4122">
        <w:rPr>
          <w:rFonts w:ascii="Times New Roman" w:hAnsi="Times New Roman" w:cs="Times New Roman"/>
          <w:sz w:val="24"/>
          <w:szCs w:val="24"/>
          <w:lang w:val="sr-Cyrl-RS"/>
        </w:rPr>
        <w:t xml:space="preserve"> 327/3, 323, 324, 289, 288, 287, 286, 305, 304 и 415/1 све у КО Сијаринска бања, општина Медвеђа.</w:t>
      </w:r>
    </w:p>
    <w:bookmarkEnd w:id="2"/>
    <w:p w14:paraId="21F92FCA" w14:textId="61FFDD5A" w:rsidR="00CF2F36" w:rsidRPr="0039240A" w:rsidRDefault="00842DB4" w:rsidP="008D4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Пројектно-техничком</w:t>
      </w:r>
      <w:r w:rsidR="00246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документацијом предвиђен</w:t>
      </w:r>
      <w:r w:rsidR="005348F2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348F2">
        <w:rPr>
          <w:rFonts w:ascii="Times New Roman" w:hAnsi="Times New Roman" w:cs="Times New Roman"/>
          <w:sz w:val="24"/>
          <w:szCs w:val="24"/>
          <w:lang w:val="sr-Cyrl-RS"/>
        </w:rPr>
        <w:t xml:space="preserve">извођење радова за реконструкцију </w:t>
      </w:r>
      <w:r w:rsidR="00F25E4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25E48" w:rsidRPr="008744CA">
        <w:rPr>
          <w:rFonts w:ascii="Times New Roman" w:hAnsi="Times New Roman" w:cs="Times New Roman"/>
          <w:sz w:val="24"/>
          <w:szCs w:val="24"/>
          <w:lang w:val="sr-Cyrl-RS"/>
        </w:rPr>
        <w:t>проширење</w:t>
      </w:r>
      <w:r w:rsidR="00F25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8F2">
        <w:rPr>
          <w:rFonts w:ascii="Times New Roman" w:hAnsi="Times New Roman" w:cs="Times New Roman"/>
          <w:sz w:val="24"/>
          <w:szCs w:val="24"/>
          <w:lang w:val="sr-Cyrl-RS"/>
        </w:rPr>
        <w:t>дела</w:t>
      </w:r>
      <w:r w:rsidR="00F25E48" w:rsidRPr="00F2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F25E48" w:rsidRPr="00F2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F25E48" w:rsidRPr="00F2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ознаке</w:t>
      </w:r>
      <w:proofErr w:type="spellEnd"/>
      <w:r w:rsidR="00F25E48" w:rsidRPr="00F25E48">
        <w:rPr>
          <w:rFonts w:ascii="Times New Roman" w:hAnsi="Times New Roman" w:cs="Times New Roman"/>
          <w:sz w:val="24"/>
          <w:szCs w:val="24"/>
        </w:rPr>
        <w:t xml:space="preserve"> ОП-8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Сијаринска</w:t>
      </w:r>
      <w:proofErr w:type="spellEnd"/>
      <w:r w:rsidR="00F25E48" w:rsidRPr="00F2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Бања-Равна</w:t>
      </w:r>
      <w:proofErr w:type="spellEnd"/>
      <w:r w:rsidR="00F25E48" w:rsidRPr="00F2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E48" w:rsidRPr="00F25E48">
        <w:rPr>
          <w:rFonts w:ascii="Times New Roman" w:hAnsi="Times New Roman" w:cs="Times New Roman"/>
          <w:sz w:val="24"/>
          <w:szCs w:val="24"/>
        </w:rPr>
        <w:t>Бања-Маровац</w:t>
      </w:r>
      <w:proofErr w:type="spellEnd"/>
      <w:r w:rsidR="00F25E48">
        <w:rPr>
          <w:rFonts w:ascii="Times New Roman" w:hAnsi="Times New Roman" w:cs="Times New Roman"/>
          <w:sz w:val="24"/>
          <w:szCs w:val="24"/>
          <w:lang w:val="sr-Cyrl-RS"/>
        </w:rPr>
        <w:t xml:space="preserve">. Категорија објекта је „Г“, класификациона ознака 211201 (улице и путеви унутар </w:t>
      </w:r>
      <w:r w:rsidR="00F14E18">
        <w:rPr>
          <w:rFonts w:ascii="Times New Roman" w:hAnsi="Times New Roman" w:cs="Times New Roman"/>
          <w:sz w:val="24"/>
          <w:szCs w:val="24"/>
          <w:lang w:val="sr-Cyrl-RS"/>
        </w:rPr>
        <w:t>градова и осталих насеља) и 214101</w:t>
      </w:r>
      <w:r w:rsidR="003C78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E18">
        <w:rPr>
          <w:rFonts w:ascii="Times New Roman" w:hAnsi="Times New Roman" w:cs="Times New Roman"/>
          <w:sz w:val="24"/>
          <w:szCs w:val="24"/>
          <w:lang w:val="sr-Cyrl-RS"/>
        </w:rPr>
        <w:t xml:space="preserve">(друмски мостови – метални, армирано бетонски или од др. материјала). </w:t>
      </w:r>
      <w:r w:rsidR="00AB5559">
        <w:rPr>
          <w:rFonts w:ascii="Times New Roman" w:hAnsi="Times New Roman" w:cs="Times New Roman"/>
          <w:sz w:val="24"/>
          <w:szCs w:val="24"/>
          <w:lang w:val="sr-Cyrl-RS"/>
        </w:rPr>
        <w:t xml:space="preserve">Укупна дужина пута </w:t>
      </w:r>
      <w:r w:rsidR="008744CA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AB5559">
        <w:rPr>
          <w:rFonts w:ascii="Times New Roman" w:hAnsi="Times New Roman" w:cs="Times New Roman"/>
          <w:sz w:val="24"/>
          <w:szCs w:val="24"/>
          <w:lang w:val="sr-Cyrl-RS"/>
        </w:rPr>
        <w:t>770 м,</w:t>
      </w:r>
      <w:r w:rsidR="004311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559">
        <w:rPr>
          <w:rFonts w:ascii="Times New Roman" w:hAnsi="Times New Roman" w:cs="Times New Roman"/>
          <w:sz w:val="24"/>
          <w:szCs w:val="24"/>
          <w:lang w:val="sr-Cyrl-RS"/>
        </w:rPr>
        <w:t xml:space="preserve"> ширина коловоза  5,0 м</w:t>
      </w:r>
      <w:r w:rsidR="005F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2662" w:rsidRPr="005F26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F2F36" w:rsidRPr="005F266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десне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r w:rsidR="005F2662" w:rsidRPr="005F2662">
        <w:rPr>
          <w:rFonts w:ascii="Times New Roman" w:hAnsi="Times New Roman" w:cs="Times New Roman"/>
          <w:sz w:val="24"/>
          <w:szCs w:val="24"/>
          <w:lang w:val="sr-Cyrl-RS"/>
        </w:rPr>
        <w:t xml:space="preserve"> налази се</w:t>
      </w:r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пешачка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стаза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ширине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2,0м </w:t>
      </w:r>
      <w:r w:rsidR="002717D4" w:rsidRPr="005F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2662" w:rsidRPr="005F2662">
        <w:rPr>
          <w:rFonts w:ascii="Times New Roman" w:hAnsi="Times New Roman" w:cs="Times New Roman"/>
          <w:sz w:val="24"/>
          <w:szCs w:val="24"/>
          <w:lang w:val="sr-Cyrl-RS"/>
        </w:rPr>
        <w:t xml:space="preserve">док је </w:t>
      </w:r>
      <w:r w:rsidR="002717D4" w:rsidRPr="005F2662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пешачке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стазе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бехатон</w:t>
      </w:r>
      <w:proofErr w:type="spellEnd"/>
      <w:r w:rsidR="00CF2F36" w:rsidRPr="005F2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36" w:rsidRPr="005F2662">
        <w:rPr>
          <w:rFonts w:ascii="Times New Roman" w:hAnsi="Times New Roman" w:cs="Times New Roman"/>
          <w:sz w:val="24"/>
          <w:szCs w:val="24"/>
        </w:rPr>
        <w:t>плоча</w:t>
      </w:r>
      <w:proofErr w:type="spellEnd"/>
      <w:r w:rsidR="005F2662" w:rsidRPr="005F2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2F36">
        <w:t xml:space="preserve"> </w:t>
      </w:r>
    </w:p>
    <w:p w14:paraId="7E75105D" w14:textId="14C47F0C" w:rsidR="00AC06C7" w:rsidRDefault="00EB5960" w:rsidP="00E362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Предрачунска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AC06C7">
        <w:rPr>
          <w:rFonts w:ascii="Times New Roman" w:hAnsi="Times New Roman" w:cs="Times New Roman"/>
          <w:sz w:val="24"/>
          <w:szCs w:val="24"/>
        </w:rPr>
        <w:t xml:space="preserve"> </w:t>
      </w:r>
      <w:r w:rsidR="00CC11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240A">
        <w:rPr>
          <w:rFonts w:ascii="Times New Roman" w:hAnsi="Times New Roman" w:cs="Times New Roman"/>
          <w:sz w:val="24"/>
          <w:szCs w:val="24"/>
          <w:lang w:val="sr-Cyrl-RS"/>
        </w:rPr>
        <w:t>44.279.250</w:t>
      </w:r>
      <w:r w:rsidRPr="00AC06C7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AC06C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9240A">
        <w:rPr>
          <w:rFonts w:ascii="Times New Roman" w:hAnsi="Times New Roman" w:cs="Times New Roman"/>
          <w:sz w:val="24"/>
          <w:szCs w:val="24"/>
          <w:lang w:val="sr-Cyrl-RS"/>
        </w:rPr>
        <w:t xml:space="preserve"> без пдв-а</w:t>
      </w:r>
      <w:r w:rsidR="00AC06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234FCF" w14:textId="77777777" w:rsidR="00431170" w:rsidRDefault="00431170" w:rsidP="00431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17895" w14:textId="3629AACF" w:rsidR="00431170" w:rsidRPr="00F10B9E" w:rsidRDefault="00431170" w:rsidP="0043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0B9E">
        <w:rPr>
          <w:rFonts w:ascii="Times New Roman" w:hAnsi="Times New Roman" w:cs="Times New Roman"/>
          <w:sz w:val="24"/>
          <w:szCs w:val="24"/>
          <w:lang w:val="sr-Latn-RS"/>
        </w:rPr>
        <w:t>Допринос за уређивање грађевинског земљишта није обрачунат у складу са чланом</w:t>
      </w:r>
      <w:r w:rsidR="00E02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  <w:lang w:val="sr-Latn-RS"/>
        </w:rPr>
        <w:t xml:space="preserve"> 97.</w:t>
      </w:r>
    </w:p>
    <w:p w14:paraId="459C3C79" w14:textId="778A8563" w:rsidR="00431170" w:rsidRDefault="00431170" w:rsidP="00F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B9E">
        <w:rPr>
          <w:rFonts w:ascii="Times New Roman" w:hAnsi="Times New Roman" w:cs="Times New Roman"/>
          <w:sz w:val="24"/>
          <w:szCs w:val="24"/>
          <w:lang w:val="sr-Latn-RS"/>
        </w:rPr>
        <w:t>Закона о планирању и изградњи и чланом 11. Одлуке о утврђивању доприноса за уређивање</w:t>
      </w:r>
      <w:r w:rsidRPr="00F10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  <w:lang w:val="sr-Latn-RS"/>
        </w:rPr>
        <w:t xml:space="preserve">грађевинског земљишта („Службени гласник града Лесковца“ бр. 15/2015 и 5/2017), </w:t>
      </w:r>
      <w:r w:rsidR="00E02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  <w:lang w:val="sr-Latn-RS"/>
        </w:rPr>
        <w:t>сходно</w:t>
      </w:r>
      <w:r w:rsidRPr="00F10B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  <w:lang w:val="sr-Latn-RS"/>
        </w:rPr>
        <w:t>својству инвеститора и планираних радова.</w:t>
      </w:r>
    </w:p>
    <w:p w14:paraId="32513611" w14:textId="77777777" w:rsidR="00F10B9E" w:rsidRPr="00F10B9E" w:rsidRDefault="00F10B9E" w:rsidP="00F1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608F8" w14:textId="4EB9B687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Саставни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82E318" w14:textId="30456D86" w:rsidR="00AD42F4" w:rsidRPr="00392972" w:rsidRDefault="00AD42F4" w:rsidP="00AD42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4666198"/>
      <w:proofErr w:type="spellStart"/>
      <w:r w:rsidRPr="00507914"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 w:rsidRPr="005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14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C736F2">
        <w:rPr>
          <w:rFonts w:ascii="Times New Roman" w:hAnsi="Times New Roman" w:cs="Times New Roman"/>
          <w:sz w:val="24"/>
          <w:szCs w:val="24"/>
          <w:lang w:val="sr-Cyrl-RS"/>
        </w:rPr>
        <w:t xml:space="preserve">9. новембра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736F2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507914">
        <w:rPr>
          <w:rFonts w:ascii="Times New Roman" w:hAnsi="Times New Roman" w:cs="Times New Roman"/>
          <w:sz w:val="24"/>
          <w:szCs w:val="24"/>
        </w:rPr>
        <w:t>;</w:t>
      </w:r>
    </w:p>
    <w:p w14:paraId="55635E51" w14:textId="1761ECA9" w:rsidR="00392972" w:rsidRPr="001F11A2" w:rsidRDefault="00392972" w:rsidP="00AD42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за грађевинску дозволу (</w:t>
      </w:r>
      <w:r w:rsidR="009E2A60">
        <w:rPr>
          <w:rFonts w:ascii="Times New Roman" w:hAnsi="Times New Roman" w:cs="Times New Roman"/>
          <w:sz w:val="24"/>
          <w:szCs w:val="24"/>
          <w:lang w:val="sr-Cyrl-RS"/>
        </w:rPr>
        <w:t xml:space="preserve"> 0 – главна свеска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76F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A5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976F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90AC1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документације </w:t>
      </w:r>
      <w:r w:rsidR="00976F44">
        <w:rPr>
          <w:rFonts w:ascii="Times New Roman" w:hAnsi="Times New Roman" w:cs="Times New Roman"/>
          <w:sz w:val="24"/>
          <w:szCs w:val="24"/>
          <w:lang w:val="sr-Latn-RS"/>
        </w:rPr>
        <w:t>5/8-2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фебруара 2025. године, израђен од стране Мококварт Д</w:t>
      </w:r>
      <w:r w:rsidR="009970CA">
        <w:rPr>
          <w:rFonts w:ascii="Times New Roman" w:hAnsi="Times New Roman" w:cs="Times New Roman"/>
          <w:sz w:val="24"/>
          <w:szCs w:val="24"/>
          <w:lang w:val="sr-Cyrl-RS"/>
        </w:rPr>
        <w:t>оо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="003621E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621E4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</w:t>
      </w:r>
      <w:bookmarkStart w:id="4" w:name="_Hlk199315526"/>
      <w:r w:rsidR="00AF62FC">
        <w:rPr>
          <w:rFonts w:ascii="Times New Roman" w:hAnsi="Times New Roman" w:cs="Times New Roman"/>
          <w:sz w:val="24"/>
          <w:szCs w:val="24"/>
          <w:lang w:val="sr-Cyrl-RS"/>
        </w:rPr>
        <w:t>67а-30</w:t>
      </w:r>
      <w:r w:rsidR="00A5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  <w:r w:rsidR="003621E4">
        <w:rPr>
          <w:rFonts w:ascii="Times New Roman" w:hAnsi="Times New Roman" w:cs="Times New Roman"/>
          <w:sz w:val="24"/>
          <w:szCs w:val="24"/>
          <w:lang w:val="sr-Cyrl-RS"/>
        </w:rPr>
        <w:t>18000 Ниш</w:t>
      </w:r>
      <w:r w:rsidR="002B3BD2">
        <w:rPr>
          <w:rFonts w:ascii="Times New Roman" w:hAnsi="Times New Roman" w:cs="Times New Roman"/>
          <w:sz w:val="24"/>
          <w:szCs w:val="24"/>
          <w:lang w:val="sr-Cyrl-RS"/>
        </w:rPr>
        <w:t xml:space="preserve">, главни пројектант је Манић Бранко, дипл.инж.грађ. са лиценцом број 312 </w:t>
      </w:r>
      <w:r w:rsidR="002B3BD2">
        <w:rPr>
          <w:rFonts w:ascii="Times New Roman" w:hAnsi="Times New Roman" w:cs="Times New Roman"/>
          <w:sz w:val="24"/>
          <w:szCs w:val="24"/>
          <w:lang w:val="sr-Latn-RS"/>
        </w:rPr>
        <w:t>C274 05</w:t>
      </w:r>
      <w:r w:rsidR="0020345D">
        <w:rPr>
          <w:rFonts w:ascii="Times New Roman" w:hAnsi="Times New Roman" w:cs="Times New Roman"/>
          <w:sz w:val="24"/>
          <w:szCs w:val="24"/>
          <w:lang w:val="sr-Cyrl-RS"/>
        </w:rPr>
        <w:t>. Саставни део документације је и</w:t>
      </w:r>
      <w:r w:rsidR="00A571D2">
        <w:rPr>
          <w:rFonts w:ascii="Times New Roman" w:hAnsi="Times New Roman" w:cs="Times New Roman"/>
          <w:sz w:val="24"/>
          <w:szCs w:val="24"/>
          <w:lang w:val="sr-Cyrl-RS"/>
        </w:rPr>
        <w:t xml:space="preserve"> Извод из пројекта </w:t>
      </w:r>
      <w:r w:rsidR="0020345D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112CED">
        <w:rPr>
          <w:rFonts w:ascii="Times New Roman" w:hAnsi="Times New Roman" w:cs="Times New Roman"/>
          <w:sz w:val="24"/>
          <w:szCs w:val="24"/>
          <w:lang w:val="sr-Cyrl-RS"/>
        </w:rPr>
        <w:t>5/8-2 од фебруара 2025. године</w:t>
      </w:r>
      <w:r w:rsidR="0058043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80439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одговорни </w:t>
      </w:r>
      <w:r w:rsidR="005804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80439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пројектант је Манић Бранко, дипл.инж.грађ. са лиценцом број  </w:t>
      </w:r>
      <w:bookmarkStart w:id="5" w:name="_Hlk194662378"/>
      <w:r w:rsidR="00580439">
        <w:rPr>
          <w:rFonts w:ascii="Times New Roman" w:hAnsi="Times New Roman" w:cs="Times New Roman"/>
          <w:sz w:val="24"/>
          <w:szCs w:val="24"/>
          <w:lang w:val="sr-Cyrl-RS"/>
        </w:rPr>
        <w:t xml:space="preserve">312 </w:t>
      </w:r>
      <w:r w:rsidR="00580439">
        <w:rPr>
          <w:rFonts w:ascii="Times New Roman" w:hAnsi="Times New Roman" w:cs="Times New Roman"/>
          <w:sz w:val="24"/>
          <w:szCs w:val="24"/>
          <w:lang w:val="sr-Latn-RS"/>
        </w:rPr>
        <w:t>C274</w:t>
      </w:r>
      <w:r w:rsidR="00580439">
        <w:rPr>
          <w:rFonts w:ascii="Times New Roman" w:hAnsi="Times New Roman" w:cs="Times New Roman"/>
          <w:sz w:val="24"/>
          <w:szCs w:val="24"/>
          <w:lang w:val="sr-Cyrl-RS"/>
        </w:rPr>
        <w:t xml:space="preserve"> 05</w:t>
      </w:r>
      <w:bookmarkEnd w:id="5"/>
      <w:r w:rsidR="001F11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64D9418" w14:textId="4D218026" w:rsidR="00E50194" w:rsidRPr="00E50194" w:rsidRDefault="001F11A2" w:rsidP="00E501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електроенергетских инсталација</w:t>
      </w:r>
      <w:r w:rsidR="00E50194">
        <w:rPr>
          <w:rFonts w:ascii="Times New Roman" w:hAnsi="Times New Roman" w:cs="Times New Roman"/>
          <w:sz w:val="24"/>
          <w:szCs w:val="24"/>
          <w:lang w:val="sr-Cyrl-RS"/>
        </w:rPr>
        <w:t xml:space="preserve"> број техничке документације 5/8-2/2025</w:t>
      </w:r>
      <w:r w:rsidR="004C78A7">
        <w:rPr>
          <w:rFonts w:ascii="Times New Roman" w:hAnsi="Times New Roman" w:cs="Times New Roman"/>
          <w:sz w:val="24"/>
          <w:szCs w:val="24"/>
          <w:lang w:val="sr-Cyrl-RS"/>
        </w:rPr>
        <w:t xml:space="preserve"> од фебруара 2025. године</w:t>
      </w:r>
      <w:r w:rsidR="00E41CF3" w:rsidRPr="00E41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CF3">
        <w:rPr>
          <w:rFonts w:ascii="Times New Roman" w:hAnsi="Times New Roman" w:cs="Times New Roman"/>
          <w:sz w:val="24"/>
          <w:szCs w:val="24"/>
          <w:lang w:val="sr-Cyrl-RS"/>
        </w:rPr>
        <w:t>израђен од стране Мококварт ДОО Ниш</w:t>
      </w:r>
      <w:r w:rsidR="00E41CF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41CF3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</w:t>
      </w:r>
      <w:r w:rsidR="00FB707F">
        <w:rPr>
          <w:rFonts w:ascii="Times New Roman" w:hAnsi="Times New Roman" w:cs="Times New Roman"/>
          <w:sz w:val="24"/>
          <w:szCs w:val="24"/>
          <w:lang w:val="sr-Cyrl-RS"/>
        </w:rPr>
        <w:t xml:space="preserve">67а-30 </w:t>
      </w:r>
      <w:r w:rsidR="00E41CF3">
        <w:rPr>
          <w:rFonts w:ascii="Times New Roman" w:hAnsi="Times New Roman" w:cs="Times New Roman"/>
          <w:sz w:val="24"/>
          <w:szCs w:val="24"/>
          <w:lang w:val="sr-Cyrl-RS"/>
        </w:rPr>
        <w:t>18000 Ниш, одговорни пројектант Марјан Рукавина дипл.инж.ел. са бројем лиценце 350 4937 03;</w:t>
      </w:r>
    </w:p>
    <w:p w14:paraId="3E674ACD" w14:textId="7EEF4C7A" w:rsidR="00CE44E9" w:rsidRPr="0020345D" w:rsidRDefault="00CE44E9" w:rsidP="00AD42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саобраћаја и саобраћајне сигнализације број 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документације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5/8-25, 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>израђен од стране Мококварт ДОО Ниш</w:t>
      </w:r>
      <w:r w:rsidR="00210B5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</w:t>
      </w:r>
      <w:r w:rsidR="00FB707F">
        <w:rPr>
          <w:rFonts w:ascii="Times New Roman" w:hAnsi="Times New Roman" w:cs="Times New Roman"/>
          <w:sz w:val="24"/>
          <w:szCs w:val="24"/>
          <w:lang w:val="sr-Cyrl-RS"/>
        </w:rPr>
        <w:t xml:space="preserve">67а-30 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 xml:space="preserve">18000 Ниш,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одговорни пројектант Милан Глишић, дипл.инж.саобр., 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 xml:space="preserve">са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лиценц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 370 </w:t>
      </w:r>
      <w:r>
        <w:rPr>
          <w:rFonts w:ascii="Times New Roman" w:hAnsi="Times New Roman" w:cs="Times New Roman"/>
          <w:sz w:val="24"/>
          <w:szCs w:val="24"/>
          <w:lang w:val="sr-Latn-RS"/>
        </w:rPr>
        <w:t>E650 07</w:t>
      </w:r>
      <w:r w:rsidR="00210B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5E2B250" w14:textId="4956C2D6" w:rsidR="0020345D" w:rsidRPr="000A518F" w:rsidRDefault="00052FB5" w:rsidP="00AD42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техничкој контроли пројекта број техничке документације 5/8-2 од фебруара 2025. године израђен од стране</w:t>
      </w:r>
      <w:r w:rsidRPr="00052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Мококварт ДОО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</w:t>
      </w:r>
      <w:r w:rsidR="00FB707F">
        <w:rPr>
          <w:rFonts w:ascii="Times New Roman" w:hAnsi="Times New Roman" w:cs="Times New Roman"/>
          <w:sz w:val="24"/>
          <w:szCs w:val="24"/>
          <w:lang w:val="sr-Cyrl-RS"/>
        </w:rPr>
        <w:t>67а-30</w:t>
      </w:r>
      <w:r w:rsidR="00FB70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Ниш, п</w:t>
      </w:r>
      <w:r w:rsidR="005E3907">
        <w:rPr>
          <w:rFonts w:ascii="Times New Roman" w:hAnsi="Times New Roman" w:cs="Times New Roman"/>
          <w:sz w:val="24"/>
          <w:szCs w:val="24"/>
          <w:lang w:val="sr-Cyrl-RS"/>
        </w:rPr>
        <w:t>отписник резимеа извештаја о</w:t>
      </w:r>
      <w:r w:rsidR="0020345D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техничкој контроли пројекта за грађевинску дозволу </w:t>
      </w:r>
      <w:r w:rsidR="005E3907">
        <w:rPr>
          <w:rFonts w:ascii="Times New Roman" w:hAnsi="Times New Roman" w:cs="Times New Roman"/>
          <w:sz w:val="24"/>
          <w:szCs w:val="24"/>
          <w:lang w:val="sr-Cyrl-RS"/>
        </w:rPr>
        <w:t>је Драган Димитров дипл.грађ. инж. са бројем лиценце</w:t>
      </w:r>
      <w:r w:rsidR="005D1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1EC2">
        <w:rPr>
          <w:rFonts w:ascii="Times New Roman" w:hAnsi="Times New Roman" w:cs="Times New Roman"/>
          <w:sz w:val="24"/>
          <w:szCs w:val="24"/>
          <w:lang w:val="sr-Latn-RS"/>
        </w:rPr>
        <w:t>315 C92406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1EC2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потписник извештаја о техничкој контроли за проје</w:t>
      </w:r>
      <w:r w:rsidR="00CE65EF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D1E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E65E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D1EC2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саобраћајница је Драган Димитров дипл.грађ. инж. са бројем лиценце </w:t>
      </w:r>
      <w:r w:rsidR="005D1EC2">
        <w:rPr>
          <w:rFonts w:ascii="Times New Roman" w:hAnsi="Times New Roman" w:cs="Times New Roman"/>
          <w:sz w:val="24"/>
          <w:szCs w:val="24"/>
          <w:lang w:val="sr-Latn-RS"/>
        </w:rPr>
        <w:t xml:space="preserve">315 </w:t>
      </w:r>
      <w:r w:rsidR="00BD5E28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5D1EC2">
        <w:rPr>
          <w:rFonts w:ascii="Times New Roman" w:hAnsi="Times New Roman" w:cs="Times New Roman"/>
          <w:sz w:val="24"/>
          <w:szCs w:val="24"/>
          <w:lang w:val="sr-Latn-RS"/>
        </w:rPr>
        <w:t>92406</w:t>
      </w:r>
      <w:r w:rsidR="001E5D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bookmarkEnd w:id="3"/>
    <w:p w14:paraId="51FBA453" w14:textId="77777777" w:rsidR="00A87A80" w:rsidRPr="00A87A80" w:rsidRDefault="00392972" w:rsidP="00A87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1FF">
        <w:rPr>
          <w:rFonts w:ascii="Times New Roman" w:hAnsi="Times New Roman" w:cs="Times New Roman"/>
          <w:sz w:val="24"/>
          <w:szCs w:val="24"/>
          <w:lang w:val="sr-Cyrl-RS"/>
        </w:rPr>
        <w:t>План управљања отпадом</w:t>
      </w:r>
      <w:r w:rsidR="00EC66B5"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извођења радова на реконструкцији пута израђен од стране Манић Бранка дипл.грађ.инж.</w:t>
      </w:r>
      <w:r w:rsidR="002067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6B5">
        <w:rPr>
          <w:rFonts w:ascii="Times New Roman" w:hAnsi="Times New Roman" w:cs="Times New Roman"/>
          <w:sz w:val="24"/>
          <w:szCs w:val="24"/>
          <w:lang w:val="sr-Cyrl-RS"/>
        </w:rPr>
        <w:t>Саставни део Плана управљања отпадом је и Решење</w:t>
      </w:r>
      <w:r w:rsidR="00DE7B13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даје сагласност на поменути план донет</w:t>
      </w:r>
      <w:r w:rsidR="008B24F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E7B1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Одељења за урбанизам </w:t>
      </w:r>
      <w:r w:rsidR="008B24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E7B13">
        <w:rPr>
          <w:rFonts w:ascii="Times New Roman" w:hAnsi="Times New Roman" w:cs="Times New Roman"/>
          <w:sz w:val="24"/>
          <w:szCs w:val="24"/>
          <w:lang w:val="sr-Cyrl-RS"/>
        </w:rPr>
        <w:t>послов</w:t>
      </w:r>
      <w:r w:rsidR="008B24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7B13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животне средине</w:t>
      </w:r>
      <w:r w:rsidR="00A87A8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18F03AD" w14:textId="3F5BFAC0" w:rsidR="00A87A80" w:rsidRPr="00A87A80" w:rsidRDefault="00A87A80" w:rsidP="00A87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A80">
        <w:rPr>
          <w:rFonts w:ascii="Times New Roman" w:hAnsi="Times New Roman" w:cs="Times New Roman"/>
          <w:sz w:val="24"/>
          <w:szCs w:val="24"/>
          <w:lang w:val="sr-Cyrl-RS"/>
        </w:rPr>
        <w:t>Локацијски услови број</w:t>
      </w:r>
      <w:r w:rsidRPr="00A87A80">
        <w:rPr>
          <w:rFonts w:ascii="Times New Roman" w:hAnsi="Times New Roman" w:cs="Times New Roman"/>
          <w:sz w:val="24"/>
          <w:szCs w:val="24"/>
          <w:lang w:val="sr-Latn-RS"/>
        </w:rPr>
        <w:t xml:space="preserve"> ROP-MED-38750-LOC-1/2024</w:t>
      </w:r>
      <w:r w:rsidRPr="00A87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7A80">
        <w:rPr>
          <w:rFonts w:ascii="Times New Roman" w:hAnsi="Times New Roman" w:cs="Times New Roman"/>
          <w:sz w:val="24"/>
          <w:szCs w:val="24"/>
          <w:lang w:val="sr-Latn-RS"/>
        </w:rPr>
        <w:t>Заводни број: 04-2-353-43/2024</w:t>
      </w:r>
      <w:r w:rsidRPr="00A87A8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A87A80">
        <w:rPr>
          <w:rFonts w:ascii="Times New Roman" w:hAnsi="Times New Roman" w:cs="Times New Roman"/>
          <w:sz w:val="24"/>
          <w:szCs w:val="24"/>
          <w:lang w:val="sr-Latn-RS"/>
        </w:rPr>
        <w:t>17.12. 2024. године</w:t>
      </w:r>
      <w:r w:rsidR="007A15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7A80">
        <w:rPr>
          <w:rFonts w:ascii="Times New Roman" w:hAnsi="Times New Roman" w:cs="Times New Roman"/>
          <w:sz w:val="24"/>
          <w:szCs w:val="24"/>
          <w:lang w:val="sr-Cyrl-RS"/>
        </w:rPr>
        <w:t>издати од стране Одсека за спровођење обједињене процедуре Одељења за урбанизам Општинске управе општине Медвеђа.</w:t>
      </w:r>
    </w:p>
    <w:p w14:paraId="7AE8B05B" w14:textId="77777777" w:rsidR="00733DE8" w:rsidRPr="00B1246E" w:rsidRDefault="00733DE8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C29416" w14:textId="37E7B4C5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148.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92D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246E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B7E1BE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lastRenderedPageBreak/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обележавање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регулационих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нивелационих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линија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таблу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5BF004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>;</w:t>
      </w:r>
    </w:p>
    <w:p w14:paraId="440A24A7" w14:textId="77777777" w:rsidR="001E0861" w:rsidRDefault="00733DE8" w:rsidP="001E08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r w:rsidRPr="00B1246E">
        <w:rPr>
          <w:rFonts w:ascii="Times New Roman" w:hAnsi="Times New Roman" w:cs="Times New Roman"/>
          <w:sz w:val="24"/>
          <w:szCs w:val="24"/>
          <w:lang w:val="sr-Cyrl-RS"/>
        </w:rPr>
        <w:t>изг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рађеног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2. и 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конструктивном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ставови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2. и 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A0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F1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1C232F">
        <w:rPr>
          <w:rFonts w:ascii="Times New Roman" w:hAnsi="Times New Roman" w:cs="Times New Roman"/>
          <w:b/>
          <w:sz w:val="24"/>
          <w:szCs w:val="24"/>
        </w:rPr>
        <w:t>;</w:t>
      </w:r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85EC6" w14:textId="77777777" w:rsidR="001E0861" w:rsidRPr="001E0861" w:rsidRDefault="001E0861" w:rsidP="001E08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861">
        <w:rPr>
          <w:rFonts w:ascii="Times New Roman" w:hAnsi="Times New Roman" w:cs="Times New Roman"/>
          <w:sz w:val="24"/>
          <w:szCs w:val="24"/>
          <w:lang w:val="sr-Latn-RS"/>
        </w:rPr>
        <w:t>Поштује одредбе Закона о путевима („Службени гласник РС“, бр. 41/2018, 95/2018 -др. закон и 92/2023 - др. закон), а посебно у погледу обавештавања надлежног органа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локалне самоуправе о намери извођења радова (15 дана пре почетка), као и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исходовање решења о техничком регулисању саобраћаја чији је саставни део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саобраћајни пројекат. О почетку извођења радова обавештава се јавност путем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средства јавног информисања или на други уобичајени начин, као и писаним путем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овлашћена лица која управљају инфраструктуром која је постављена у оквиру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постојеће саобраћајнице (електронска комункација, водоводна и канализациона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инфраструктура и сл.);</w:t>
      </w:r>
    </w:p>
    <w:p w14:paraId="344A3F10" w14:textId="05833B4B" w:rsidR="001E0861" w:rsidRPr="001E0861" w:rsidRDefault="001E0861" w:rsidP="001E086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861">
        <w:rPr>
          <w:rFonts w:ascii="Times New Roman" w:hAnsi="Times New Roman" w:cs="Times New Roman"/>
          <w:sz w:val="24"/>
          <w:szCs w:val="24"/>
          <w:lang w:val="sr-Latn-RS"/>
        </w:rPr>
        <w:t>Поштује прописане мере, стандарде и правила у току извођења радова, као и услове</w:t>
      </w:r>
      <w:r w:rsidRPr="001E08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0861">
        <w:rPr>
          <w:rFonts w:ascii="Times New Roman" w:hAnsi="Times New Roman" w:cs="Times New Roman"/>
          <w:sz w:val="24"/>
          <w:szCs w:val="24"/>
          <w:lang w:val="sr-Latn-RS"/>
        </w:rPr>
        <w:t>ималаца јавних овлашћења;</w:t>
      </w:r>
    </w:p>
    <w:p w14:paraId="64D075DD" w14:textId="77777777" w:rsidR="002E434C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настао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грађењем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оператеру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издати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кретању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употребне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6A9DBC" w14:textId="77777777" w:rsidR="002E434C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употребну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насловљени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158.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320B9E" w14:textId="77777777" w:rsidR="00733DE8" w:rsidRPr="00B1246E" w:rsidRDefault="00733DE8" w:rsidP="00733D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B1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46E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2E434C" w:rsidRPr="00B1246E">
        <w:rPr>
          <w:rFonts w:ascii="Times New Roman" w:hAnsi="Times New Roman" w:cs="Times New Roman"/>
          <w:sz w:val="24"/>
          <w:szCs w:val="24"/>
          <w:lang w:val="sr-Cyrl-RS"/>
        </w:rPr>
        <w:t xml:space="preserve"> решење.</w:t>
      </w:r>
    </w:p>
    <w:p w14:paraId="23F46978" w14:textId="7585541A" w:rsid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8ђ.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насловљени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приступио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формалних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385E61">
        <w:rPr>
          <w:rFonts w:ascii="Times New Roman" w:hAnsi="Times New Roman" w:cs="Times New Roman"/>
          <w:sz w:val="24"/>
          <w:szCs w:val="24"/>
          <w:lang w:val="sr-Cyrl-RS"/>
        </w:rPr>
        <w:t>издавање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приложену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упуштао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испитивао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веродостојност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прибављена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изван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граница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насталу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урађена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солидарно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вршилац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пројектант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израдио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оверио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lastRenderedPageBreak/>
        <w:t>квалификованим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потврдили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израђена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издатим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неопходним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</w:t>
      </w:r>
    </w:p>
    <w:p w14:paraId="3F13EDF4" w14:textId="27B93B1D" w:rsidR="00466402" w:rsidRPr="00466402" w:rsidRDefault="00466402" w:rsidP="00466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66402">
        <w:rPr>
          <w:rFonts w:ascii="Times New Roman" w:hAnsi="Times New Roman" w:cs="Times New Roman"/>
          <w:sz w:val="24"/>
          <w:szCs w:val="24"/>
          <w:lang w:val="sr-Latn-RS"/>
        </w:rPr>
        <w:t>Сходно члану 26. став 7. Правилника о садржини, начину и поступку израде и начину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вршења контроле техничке документације према класи и намени објеката („Службени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гласник РС“, бр. 96/2023)</w:t>
      </w:r>
      <w:r w:rsidR="003043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 xml:space="preserve"> главни пројектант одређује које све пројекте по областима садржи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техничка документација у зависности од њене врсте те класе и намене објекта, тако да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надлежни орган не улази у садржину документације, будући да су својим потписима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овлашћена лица потврдила да иста садржи све елементе и да је усклађена са прописима и</w:t>
      </w:r>
      <w:r w:rsidRPr="00466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6402">
        <w:rPr>
          <w:rFonts w:ascii="Times New Roman" w:hAnsi="Times New Roman" w:cs="Times New Roman"/>
          <w:sz w:val="24"/>
          <w:szCs w:val="24"/>
          <w:lang w:val="sr-Latn-RS"/>
        </w:rPr>
        <w:t>правилима струке.</w:t>
      </w:r>
    </w:p>
    <w:p w14:paraId="7F2671CE" w14:textId="77777777" w:rsidR="00466402" w:rsidRPr="00466402" w:rsidRDefault="00466402" w:rsidP="0046640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14:paraId="727ED57E" w14:textId="717ABBE6" w:rsidR="00B1246E" w:rsidRPr="00E35A55" w:rsidRDefault="00B1246E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A55">
        <w:rPr>
          <w:rFonts w:ascii="Times New Roman" w:hAnsi="Times New Roman" w:cs="Times New Roman"/>
          <w:sz w:val="24"/>
          <w:szCs w:val="24"/>
        </w:rPr>
        <w:t>правноснажности</w:t>
      </w:r>
      <w:proofErr w:type="spellEnd"/>
      <w:r w:rsidRPr="00E35A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125C2" w14:textId="77777777" w:rsidR="00A25605" w:rsidRPr="00A25605" w:rsidRDefault="00A25605" w:rsidP="00507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>О б р а з л о ж е њ е</w:t>
      </w:r>
    </w:p>
    <w:p w14:paraId="20A23502" w14:textId="4273D178" w:rsidR="00A25605" w:rsidRPr="006B4B71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="006B4B71">
        <w:rPr>
          <w:rFonts w:ascii="Times New Roman" w:hAnsi="Times New Roman" w:cs="Times New Roman"/>
          <w:sz w:val="24"/>
          <w:szCs w:val="24"/>
        </w:rPr>
        <w:t xml:space="preserve"> </w:t>
      </w:r>
      <w:r w:rsidR="00974D0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>пштин</w:t>
      </w:r>
      <w:r w:rsidR="00974D0E">
        <w:rPr>
          <w:rFonts w:ascii="Times New Roman" w:hAnsi="Times New Roman" w:cs="Times New Roman"/>
          <w:sz w:val="24"/>
          <w:szCs w:val="24"/>
          <w:lang w:val="sr-Cyrl-RS"/>
        </w:rPr>
        <w:t>ска управа општине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 Медвеђа</w:t>
      </w:r>
      <w:r w:rsidRPr="00A25605">
        <w:rPr>
          <w:rFonts w:ascii="Times New Roman" w:hAnsi="Times New Roman" w:cs="Times New Roman"/>
          <w:sz w:val="24"/>
          <w:szCs w:val="24"/>
        </w:rPr>
        <w:t>,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D0E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Краља Милана </w:t>
      </w:r>
      <w:r w:rsidR="00974D0E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>48, преко овлашћеног пуномоћника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>Миодрага Станковића</w:t>
      </w:r>
      <w:r w:rsidR="006B4B71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B71"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B4B71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B71" w:rsidRPr="00A25605">
        <w:rPr>
          <w:rFonts w:ascii="Times New Roman" w:hAnsi="Times New Roman" w:cs="Times New Roman"/>
          <w:sz w:val="24"/>
          <w:szCs w:val="24"/>
        </w:rPr>
        <w:t>Лебана</w:t>
      </w:r>
      <w:proofErr w:type="spellEnd"/>
      <w:r w:rsidR="006B4B71" w:rsidRPr="00A25605">
        <w:rPr>
          <w:rFonts w:ascii="Times New Roman" w:hAnsi="Times New Roman" w:cs="Times New Roman"/>
          <w:sz w:val="24"/>
          <w:szCs w:val="24"/>
        </w:rPr>
        <w:t xml:space="preserve">,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улица Карађорђева 21, поднео је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="00F566CC" w:rsidRPr="00F566CC">
        <w:rPr>
          <w:rFonts w:ascii="Times New Roman" w:hAnsi="Times New Roman" w:cs="Times New Roman"/>
          <w:sz w:val="24"/>
          <w:szCs w:val="24"/>
        </w:rPr>
        <w:t xml:space="preserve"> </w:t>
      </w:r>
      <w:r w:rsidR="00F566C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B4B71">
        <w:rPr>
          <w:rFonts w:ascii="Times New Roman" w:hAnsi="Times New Roman" w:cs="Times New Roman"/>
          <w:sz w:val="24"/>
          <w:szCs w:val="24"/>
          <w:lang w:val="sr-Cyrl-RS"/>
        </w:rPr>
        <w:t>давање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F566CC"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грађев</w:t>
      </w:r>
      <w:r w:rsidR="00F566CC">
        <w:rPr>
          <w:rFonts w:ascii="Times New Roman" w:hAnsi="Times New Roman" w:cs="Times New Roman"/>
          <w:sz w:val="24"/>
          <w:szCs w:val="24"/>
        </w:rPr>
        <w:t>инској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566CC">
        <w:rPr>
          <w:rFonts w:ascii="Times New Roman" w:hAnsi="Times New Roman" w:cs="Times New Roman"/>
          <w:sz w:val="24"/>
          <w:szCs w:val="24"/>
        </w:rPr>
        <w:t xml:space="preserve"> </w:t>
      </w:r>
      <w:r w:rsidR="00F566CC" w:rsidRPr="00A05F48">
        <w:rPr>
          <w:rFonts w:ascii="Times New Roman" w:hAnsi="Times New Roman" w:cs="Times New Roman"/>
          <w:sz w:val="24"/>
          <w:szCs w:val="24"/>
        </w:rPr>
        <w:t>ROP-MED-</w:t>
      </w:r>
      <w:r w:rsidR="00A05F48" w:rsidRPr="00A05F48">
        <w:rPr>
          <w:rFonts w:ascii="Times New Roman" w:hAnsi="Times New Roman" w:cs="Times New Roman"/>
          <w:sz w:val="24"/>
          <w:szCs w:val="24"/>
          <w:lang w:val="sr-Cyrl-RS"/>
        </w:rPr>
        <w:t>14830</w:t>
      </w:r>
      <w:r w:rsidR="00F566CC" w:rsidRPr="00A05F48">
        <w:rPr>
          <w:rFonts w:ascii="Times New Roman" w:hAnsi="Times New Roman" w:cs="Times New Roman"/>
          <w:sz w:val="24"/>
          <w:szCs w:val="24"/>
        </w:rPr>
        <w:t>-CPI-</w:t>
      </w:r>
      <w:r w:rsidR="00A05F48" w:rsidRPr="00A05F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566CC" w:rsidRPr="00A05F48">
        <w:rPr>
          <w:rFonts w:ascii="Times New Roman" w:hAnsi="Times New Roman" w:cs="Times New Roman"/>
          <w:sz w:val="24"/>
          <w:szCs w:val="24"/>
        </w:rPr>
        <w:t>/202</w:t>
      </w:r>
      <w:r w:rsidR="00A05F48" w:rsidRPr="00A05F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566CC" w:rsidRPr="00A0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05F48">
        <w:rPr>
          <w:rFonts w:ascii="Times New Roman" w:hAnsi="Times New Roman" w:cs="Times New Roman"/>
          <w:sz w:val="24"/>
          <w:szCs w:val="24"/>
        </w:rPr>
        <w:t>заводни</w:t>
      </w:r>
      <w:proofErr w:type="spellEnd"/>
      <w:r w:rsidR="00F566CC" w:rsidRPr="00A0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05F4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566CC" w:rsidRPr="00A05F48">
        <w:rPr>
          <w:rFonts w:ascii="Times New Roman" w:hAnsi="Times New Roman" w:cs="Times New Roman"/>
          <w:sz w:val="24"/>
          <w:szCs w:val="24"/>
        </w:rPr>
        <w:t xml:space="preserve"> </w:t>
      </w:r>
      <w:r w:rsidR="00DB108F">
        <w:rPr>
          <w:rFonts w:ascii="Times New Roman" w:hAnsi="Times New Roman" w:cs="Times New Roman"/>
          <w:sz w:val="24"/>
          <w:szCs w:val="24"/>
          <w:lang w:val="sr-Latn-RS"/>
        </w:rPr>
        <w:t>002305787 2025 06154 004 009 351 143</w:t>
      </w:r>
      <w:r w:rsidR="00F566CC" w:rsidRPr="00A05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05F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566CC" w:rsidRPr="00A05F48">
        <w:rPr>
          <w:rFonts w:ascii="Times New Roman" w:hAnsi="Times New Roman" w:cs="Times New Roman"/>
          <w:sz w:val="24"/>
          <w:szCs w:val="24"/>
        </w:rPr>
        <w:t xml:space="preserve"> </w:t>
      </w:r>
      <w:r w:rsidR="00A05F48" w:rsidRPr="00A05F48">
        <w:rPr>
          <w:rFonts w:ascii="Times New Roman" w:hAnsi="Times New Roman" w:cs="Times New Roman"/>
          <w:sz w:val="24"/>
          <w:szCs w:val="24"/>
          <w:lang w:val="sr-Cyrl-RS"/>
        </w:rPr>
        <w:t>23.05.2025</w:t>
      </w:r>
      <w:r w:rsidR="00F566CC" w:rsidRPr="00A05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66CC" w:rsidRPr="00A05F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566CC" w:rsidRPr="00A05F48">
        <w:rPr>
          <w:rFonts w:ascii="Times New Roman" w:hAnsi="Times New Roman" w:cs="Times New Roman"/>
          <w:sz w:val="24"/>
          <w:szCs w:val="24"/>
        </w:rPr>
        <w:t>,</w:t>
      </w:r>
      <w:r w:rsidR="00F566CC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CC"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C4E89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планирано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 извођење радова за реконструкцију </w:t>
      </w:r>
      <w:r w:rsidR="008C4E89">
        <w:rPr>
          <w:rFonts w:ascii="Times New Roman" w:hAnsi="Times New Roman" w:cs="Times New Roman"/>
          <w:sz w:val="24"/>
          <w:szCs w:val="24"/>
          <w:lang w:val="sr-Cyrl-RS"/>
        </w:rPr>
        <w:t xml:space="preserve">и проширење </w:t>
      </w:r>
      <w:r w:rsidR="006B4B71">
        <w:rPr>
          <w:rFonts w:ascii="Times New Roman" w:hAnsi="Times New Roman" w:cs="Times New Roman"/>
          <w:sz w:val="24"/>
          <w:szCs w:val="24"/>
          <w:lang w:val="sr-Cyrl-RS"/>
        </w:rPr>
        <w:t xml:space="preserve">дела постојеће саобраћајнице у Сијаринској бањи (део улице Вука Караџића) на кат. пар. бр. </w:t>
      </w:r>
      <w:r w:rsidR="008948B4">
        <w:rPr>
          <w:rFonts w:ascii="Times New Roman" w:hAnsi="Times New Roman" w:cs="Times New Roman"/>
          <w:sz w:val="24"/>
          <w:szCs w:val="24"/>
          <w:lang w:val="sr-Cyrl-RS"/>
        </w:rPr>
        <w:t>512/1 у КО Сијаринска Бања и делу следећих кат. пар. бр.: 512/2, 369, 360, 355, 348/1</w:t>
      </w:r>
      <w:r w:rsidR="008948B4" w:rsidRPr="00A25605">
        <w:rPr>
          <w:rFonts w:ascii="Times New Roman" w:hAnsi="Times New Roman" w:cs="Times New Roman"/>
          <w:sz w:val="24"/>
          <w:szCs w:val="24"/>
        </w:rPr>
        <w:t>,</w:t>
      </w:r>
      <w:r w:rsidR="008948B4">
        <w:rPr>
          <w:rFonts w:ascii="Times New Roman" w:hAnsi="Times New Roman" w:cs="Times New Roman"/>
          <w:sz w:val="24"/>
          <w:szCs w:val="24"/>
          <w:lang w:val="sr-Cyrl-RS"/>
        </w:rPr>
        <w:t xml:space="preserve"> 327/3, 323, 324, 289, 288, 287, 286, 305, 304 и 415/1 све у КО Сијаринска бања, општина Медвеђа</w:t>
      </w:r>
      <w:r w:rsidR="001815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9D843AE" w14:textId="77777777" w:rsidR="00507914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приложена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BF6603" w14:textId="77777777" w:rsidR="00175AF7" w:rsidRPr="00392972" w:rsidRDefault="00175AF7" w:rsidP="00175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914"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 w:rsidRPr="005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914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19. новембра  2024. године</w:t>
      </w:r>
      <w:r w:rsidRPr="00507914">
        <w:rPr>
          <w:rFonts w:ascii="Times New Roman" w:hAnsi="Times New Roman" w:cs="Times New Roman"/>
          <w:sz w:val="24"/>
          <w:szCs w:val="24"/>
        </w:rPr>
        <w:t>;</w:t>
      </w:r>
    </w:p>
    <w:p w14:paraId="71B94DE3" w14:textId="77777777" w:rsidR="00175AF7" w:rsidRPr="001F11A2" w:rsidRDefault="00175AF7" w:rsidP="00175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за грађевинску дозволу ( 0 – главна свеска) број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техничке документације </w:t>
      </w:r>
      <w:r>
        <w:rPr>
          <w:rFonts w:ascii="Times New Roman" w:hAnsi="Times New Roman" w:cs="Times New Roman"/>
          <w:sz w:val="24"/>
          <w:szCs w:val="24"/>
          <w:lang w:val="sr-Latn-RS"/>
        </w:rPr>
        <w:t>5/8-2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фебруара 2025. године, израђен од стране Мококварт Доо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67а-30 18000 Ниш, главни пројектант је Манић Бранко, дипл.инж.грађ. са лиценцом број 312 </w:t>
      </w:r>
      <w:r>
        <w:rPr>
          <w:rFonts w:ascii="Times New Roman" w:hAnsi="Times New Roman" w:cs="Times New Roman"/>
          <w:sz w:val="24"/>
          <w:szCs w:val="24"/>
          <w:lang w:val="sr-Latn-RS"/>
        </w:rPr>
        <w:t>C274 05</w:t>
      </w:r>
      <w:r>
        <w:rPr>
          <w:rFonts w:ascii="Times New Roman" w:hAnsi="Times New Roman" w:cs="Times New Roman"/>
          <w:sz w:val="24"/>
          <w:szCs w:val="24"/>
          <w:lang w:val="sr-Cyrl-RS"/>
        </w:rPr>
        <w:t>. Саставни део документације је и Извод из пројекта  број 5/8-2 од фебруара 2025. године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одговорни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пројектант је Манић Бранко, дипл.инж.грађ. са лиценцом број  312 </w:t>
      </w:r>
      <w:r>
        <w:rPr>
          <w:rFonts w:ascii="Times New Roman" w:hAnsi="Times New Roman" w:cs="Times New Roman"/>
          <w:sz w:val="24"/>
          <w:szCs w:val="24"/>
          <w:lang w:val="sr-Latn-RS"/>
        </w:rPr>
        <w:t>C274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05;</w:t>
      </w:r>
    </w:p>
    <w:p w14:paraId="6CEE04A2" w14:textId="77777777" w:rsidR="00175AF7" w:rsidRPr="00E50194" w:rsidRDefault="00175AF7" w:rsidP="00175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електроенергетских инсталација број техничке документације 5/8-2/2025 од фебруара 2025. године</w:t>
      </w:r>
      <w:r w:rsidRPr="00E41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израђен од стране Мококварт ДОО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Булевар Немањића 67а-30 18000 Ниш, одговорни пројектант Марјан Рукавина дипл.инж.ел. са бројем лиценце 350 4937 03;</w:t>
      </w:r>
    </w:p>
    <w:p w14:paraId="0234AEC5" w14:textId="77777777" w:rsidR="00175AF7" w:rsidRPr="0020345D" w:rsidRDefault="00175AF7" w:rsidP="00175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саобраћаја и саобраћајне сигнализације број техничке документације 5/8-25, израђен од стране Мококварт ДОО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67а-30 18000 Ниш, одговорни пројектант Милан Глишић, дипл.инж.саобр., са бројем лиценце број  370 </w:t>
      </w:r>
      <w:r>
        <w:rPr>
          <w:rFonts w:ascii="Times New Roman" w:hAnsi="Times New Roman" w:cs="Times New Roman"/>
          <w:sz w:val="24"/>
          <w:szCs w:val="24"/>
          <w:lang w:val="sr-Latn-RS"/>
        </w:rPr>
        <w:t>E650 07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A216F0B" w14:textId="77777777" w:rsidR="00175AF7" w:rsidRPr="000A518F" w:rsidRDefault="00175AF7" w:rsidP="00175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техничкој контроли пројекта број техничке документације 5/8-2 од фебруара 2025. године израђен од стране</w:t>
      </w:r>
      <w:r w:rsidRPr="00052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Мококварт ДОО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Булевар Немањића 67а-30 Ниш, потписник резимеа извештаја о техничкој контроли пројекта за грађевинску дозволу је Драган Димитров дипл.грађ. инж. са бројем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лиценце </w:t>
      </w:r>
      <w:r>
        <w:rPr>
          <w:rFonts w:ascii="Times New Roman" w:hAnsi="Times New Roman" w:cs="Times New Roman"/>
          <w:sz w:val="24"/>
          <w:szCs w:val="24"/>
          <w:lang w:val="sr-Latn-RS"/>
        </w:rPr>
        <w:t>315 C92406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потписник извештаја о техничкој контроли за пројекат саобраћајница је Драган Димитров дипл.грађ. инж. са бројем лиценце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315 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Latn-RS"/>
        </w:rPr>
        <w:t>92406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9E7BD9C" w14:textId="1C27BED0" w:rsidR="00935611" w:rsidRPr="00472D95" w:rsidRDefault="00935611" w:rsidP="00B973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1FF">
        <w:rPr>
          <w:rFonts w:ascii="Times New Roman" w:hAnsi="Times New Roman" w:cs="Times New Roman"/>
          <w:sz w:val="24"/>
          <w:szCs w:val="24"/>
          <w:lang w:val="sr-Cyrl-RS"/>
        </w:rPr>
        <w:t>План управљања отпадом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време извођења радова на реконструкцији пута израђен од стране Манић Бранка дипл.грађ.инж.;</w:t>
      </w:r>
    </w:p>
    <w:p w14:paraId="6473C796" w14:textId="6E801B49" w:rsidR="00472D95" w:rsidRPr="00A05F48" w:rsidRDefault="00472D95" w:rsidP="00B973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давању сагласности над планом управљања отпадом број 002184048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06154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004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008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380</w:t>
      </w:r>
      <w:r w:rsidR="00695F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001 од 19. маја 2025. године</w:t>
      </w:r>
      <w:r w:rsidR="00EC1AD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FB49C35" w14:textId="27F2791C" w:rsidR="004609A5" w:rsidRPr="00B73BFA" w:rsidRDefault="00A05F48" w:rsidP="00A256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000002482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06154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002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016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012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032 од 3. априла 2025. године</w:t>
      </w:r>
      <w:r w:rsidR="003909AB">
        <w:rPr>
          <w:rFonts w:ascii="Times New Roman" w:hAnsi="Times New Roman" w:cs="Times New Roman"/>
          <w:sz w:val="24"/>
          <w:szCs w:val="24"/>
          <w:lang w:val="sr-Cyrl-RS"/>
        </w:rPr>
        <w:t>, да ће се пре издавања употребне дозволе решити имовинско правни односи на предметним парцелама</w:t>
      </w:r>
      <w:r w:rsidR="00AB3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D1DD21" w14:textId="5D5DE4D0" w:rsid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претходио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8ђ.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4609A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27A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приступио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формалних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предвиђеној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одговарајућој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фази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оправданих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91448" w14:textId="40820378" w:rsidR="007342B0" w:rsidRPr="007342B0" w:rsidRDefault="007342B0" w:rsidP="0073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42B0">
        <w:rPr>
          <w:rFonts w:ascii="Times New Roman" w:hAnsi="Times New Roman" w:cs="Times New Roman"/>
          <w:sz w:val="24"/>
          <w:szCs w:val="24"/>
          <w:lang w:val="sr-Latn-RS"/>
        </w:rPr>
        <w:t>Чланом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 xml:space="preserve"> 69. став 9. Закона о планирању и изградњи, прописано је, да за изградњу,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доградњу или реконструкцију комуналне инфраструктуре и</w:t>
      </w:r>
      <w:r w:rsidR="000D27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линијских и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електроенергетских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објеката, као доказ о решеним имовинско-правним односима на земљишту може се, уместо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прописаних доказа из овог члана и других доказа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прописаних овим законом, доставити и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попис катастарских парцела са приложеним сагласностима власника, односно корисника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земљишта, односно изјаве инвеститора да ће пре издавања употребне дозволе решити</w:t>
      </w:r>
      <w:r w:rsidRPr="00734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42B0">
        <w:rPr>
          <w:rFonts w:ascii="Times New Roman" w:hAnsi="Times New Roman" w:cs="Times New Roman"/>
          <w:sz w:val="24"/>
          <w:szCs w:val="24"/>
          <w:lang w:val="sr-Latn-RS"/>
        </w:rPr>
        <w:t>имовинско-правне односе на непокретности.</w:t>
      </w:r>
    </w:p>
    <w:p w14:paraId="3A1B9415" w14:textId="77777777" w:rsidR="007342B0" w:rsidRPr="007342B0" w:rsidRDefault="007342B0" w:rsidP="0073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ADEC33" w14:textId="132BA97C" w:rsidR="00CC11FF" w:rsidRPr="00F25492" w:rsidRDefault="00CC11FF" w:rsidP="00A256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обрачунат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97.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F254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11F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C11F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11FF">
        <w:rPr>
          <w:rFonts w:ascii="Times New Roman" w:hAnsi="Times New Roman" w:cs="Times New Roman"/>
          <w:sz w:val="24"/>
          <w:szCs w:val="24"/>
        </w:rPr>
        <w:t>. 15/2015 и 5/2017)</w:t>
      </w:r>
      <w:r w:rsidR="00F254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EB8B8D" w14:textId="41882715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6F7892">
        <w:rPr>
          <w:rFonts w:ascii="Times New Roman" w:hAnsi="Times New Roman" w:cs="Times New Roman"/>
          <w:sz w:val="24"/>
          <w:szCs w:val="24"/>
          <w:lang w:val="sr-Cyrl-RS"/>
        </w:rPr>
        <w:t>5.21</w:t>
      </w:r>
      <w:r w:rsidRPr="00A2560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уплаћена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 131/2022</w:t>
      </w:r>
      <w:r w:rsidR="006F7892">
        <w:rPr>
          <w:rFonts w:ascii="Times New Roman" w:hAnsi="Times New Roman" w:cs="Times New Roman"/>
          <w:sz w:val="24"/>
          <w:szCs w:val="24"/>
          <w:lang w:val="sr-Cyrl-RS"/>
        </w:rPr>
        <w:t xml:space="preserve"> и 107/2024 – усклађени дин. износи</w:t>
      </w:r>
      <w:r w:rsidRPr="00A2560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557531" w14:textId="297B68E5" w:rsidR="00A25605" w:rsidRPr="006F7892" w:rsidRDefault="00A25605" w:rsidP="00A25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6F7892">
        <w:rPr>
          <w:rFonts w:ascii="Times New Roman" w:hAnsi="Times New Roman" w:cs="Times New Roman"/>
          <w:sz w:val="24"/>
          <w:szCs w:val="24"/>
          <w:lang w:val="sr-Cyrl-RS"/>
        </w:rPr>
        <w:t xml:space="preserve"> члана 18.</w:t>
      </w: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43/2003, 51/2003 -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61/2005, 101/2005 -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5/2009, 54/2009, 50/2011, 70/2011 -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55/2012 -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93/2012, 47/2013 -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65/2013 -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57/2014 -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45/2015 -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83/2015, 112/2015, 50/2016 -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61/2017 -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113/2017, 3/2018 -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50/2018 -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95/2018, 38/2019 -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86/2019, 90/2019 -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98/2020 -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144/2020, 62/2021 -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., 138/2022, 54/2023 -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., 92/2023,</w:t>
      </w:r>
      <w:r w:rsidR="00F431C1">
        <w:rPr>
          <w:rFonts w:ascii="Times New Roman" w:hAnsi="Times New Roman" w:cs="Times New Roman"/>
          <w:sz w:val="24"/>
          <w:szCs w:val="24"/>
        </w:rPr>
        <w:t xml:space="preserve"> 59/2024 -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1C1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F431C1">
        <w:rPr>
          <w:rFonts w:ascii="Times New Roman" w:hAnsi="Times New Roman" w:cs="Times New Roman"/>
          <w:sz w:val="24"/>
          <w:szCs w:val="24"/>
        </w:rPr>
        <w:t>.</w:t>
      </w:r>
      <w:r w:rsidR="00F43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25605">
        <w:rPr>
          <w:rFonts w:ascii="Times New Roman" w:hAnsi="Times New Roman" w:cs="Times New Roman"/>
          <w:sz w:val="24"/>
          <w:szCs w:val="24"/>
        </w:rPr>
        <w:t xml:space="preserve"> 63/2024 -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усклађених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</w:t>
      </w:r>
      <w:r w:rsidR="00F431C1">
        <w:rPr>
          <w:rFonts w:ascii="Times New Roman" w:hAnsi="Times New Roman" w:cs="Times New Roman"/>
          <w:sz w:val="24"/>
          <w:szCs w:val="24"/>
          <w:lang w:val="sr-Cyrl-RS"/>
        </w:rPr>
        <w:t>и 94/2024</w:t>
      </w:r>
      <w:r w:rsidRPr="00A25605">
        <w:rPr>
          <w:rFonts w:ascii="Times New Roman" w:hAnsi="Times New Roman" w:cs="Times New Roman"/>
          <w:sz w:val="24"/>
          <w:szCs w:val="24"/>
        </w:rPr>
        <w:t xml:space="preserve">) </w:t>
      </w:r>
      <w:r w:rsidR="006F789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8.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. 9/2014, 31/2015 и </w:t>
      </w:r>
      <w:r w:rsidR="006F7892" w:rsidRPr="006F7892">
        <w:rPr>
          <w:rFonts w:ascii="Times New Roman" w:hAnsi="Times New Roman" w:cs="Times New Roman"/>
          <w:sz w:val="24"/>
          <w:szCs w:val="24"/>
        </w:rPr>
        <w:lastRenderedPageBreak/>
        <w:t>16/2020)</w:t>
      </w:r>
      <w:r w:rsidR="002640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ослобођен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административних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92" w:rsidRPr="006F7892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="006F7892" w:rsidRPr="006F7892">
        <w:rPr>
          <w:rFonts w:ascii="Times New Roman" w:hAnsi="Times New Roman" w:cs="Times New Roman"/>
          <w:sz w:val="24"/>
          <w:szCs w:val="24"/>
        </w:rPr>
        <w:t>.</w:t>
      </w:r>
    </w:p>
    <w:p w14:paraId="081E508C" w14:textId="56CBDA26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поднетом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749B6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 решења </w:t>
      </w:r>
      <w:r w:rsidRPr="00A2560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грађевинској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дозволи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4C0BC" w14:textId="3CEF7D3D" w:rsidR="00A25605" w:rsidRPr="00A25605" w:rsidRDefault="00A25605" w:rsidP="00A25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Поука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средству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обједињена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64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5605">
        <w:rPr>
          <w:rFonts w:ascii="Times New Roman" w:hAnsi="Times New Roman" w:cs="Times New Roman"/>
          <w:sz w:val="24"/>
          <w:szCs w:val="24"/>
        </w:rPr>
        <w:t xml:space="preserve">590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рач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 840-7422218</w:t>
      </w:r>
      <w:r w:rsidR="00D95760">
        <w:rPr>
          <w:rFonts w:ascii="Times New Roman" w:hAnsi="Times New Roman" w:cs="Times New Roman"/>
          <w:sz w:val="24"/>
          <w:szCs w:val="24"/>
        </w:rPr>
        <w:t xml:space="preserve">43-57,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7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95760">
        <w:rPr>
          <w:rFonts w:ascii="Times New Roman" w:hAnsi="Times New Roman" w:cs="Times New Roman"/>
          <w:sz w:val="24"/>
          <w:szCs w:val="24"/>
        </w:rPr>
        <w:t xml:space="preserve"> </w:t>
      </w:r>
      <w:r w:rsidR="00D957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25605">
        <w:rPr>
          <w:rFonts w:ascii="Times New Roman" w:hAnsi="Times New Roman" w:cs="Times New Roman"/>
          <w:sz w:val="24"/>
          <w:szCs w:val="24"/>
        </w:rPr>
        <w:t>1-067</w:t>
      </w:r>
      <w:r w:rsidR="00D95760">
        <w:rPr>
          <w:rFonts w:ascii="Times New Roman" w:hAnsi="Times New Roman" w:cs="Times New Roman"/>
          <w:sz w:val="24"/>
          <w:szCs w:val="24"/>
          <w:lang w:val="sr-Cyrl-RS"/>
        </w:rPr>
        <w:t>-06153</w:t>
      </w:r>
      <w:r w:rsidRPr="00A25605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тарифним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републичким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.</w:t>
      </w:r>
    </w:p>
    <w:p w14:paraId="6762B6C6" w14:textId="77777777" w:rsidR="00204529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:</w:t>
      </w:r>
    </w:p>
    <w:p w14:paraId="510AB8E6" w14:textId="77777777" w:rsidR="00A25605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Подносиоцу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;</w:t>
      </w:r>
    </w:p>
    <w:p w14:paraId="236429C5" w14:textId="77777777" w:rsidR="00A25605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инспектору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A338B7" w14:textId="3AC09564" w:rsidR="00A25605" w:rsidRDefault="002F13F9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605" w:rsidRPr="00A25605">
        <w:rPr>
          <w:rFonts w:ascii="Times New Roman" w:hAnsi="Times New Roman" w:cs="Times New Roman"/>
          <w:sz w:val="24"/>
          <w:szCs w:val="24"/>
        </w:rPr>
        <w:t>- „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Електродистрибуцији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>;</w:t>
      </w:r>
    </w:p>
    <w:p w14:paraId="69F4740E" w14:textId="4E96692B" w:rsidR="002F13F9" w:rsidRDefault="002F13F9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ЈКП „Обнова“ Медвеђа;</w:t>
      </w:r>
    </w:p>
    <w:p w14:paraId="2C0E73E4" w14:textId="2AA67183" w:rsidR="002F13F9" w:rsidRPr="002F13F9" w:rsidRDefault="002F13F9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33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Телеком Србија АД Београд;</w:t>
      </w:r>
    </w:p>
    <w:p w14:paraId="14C3AFA2" w14:textId="77777777" w:rsidR="00204529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- РГЗ СКН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>;</w:t>
      </w:r>
    </w:p>
    <w:p w14:paraId="32358396" w14:textId="77777777" w:rsidR="00A25605" w:rsidRDefault="00A25605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560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5605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A25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5F200" w14:textId="77777777" w:rsidR="00FD1ACB" w:rsidRPr="00FD1ACB" w:rsidRDefault="00FD1ACB" w:rsidP="00204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1C20A" w14:textId="47986EA3" w:rsidR="00A25605" w:rsidRDefault="00204529" w:rsidP="0020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0D27A1">
        <w:rPr>
          <w:rFonts w:ascii="Times New Roman" w:hAnsi="Times New Roman" w:cs="Times New Roman"/>
          <w:sz w:val="24"/>
          <w:szCs w:val="24"/>
          <w:lang w:val="sr-Cyrl-RS"/>
        </w:rPr>
        <w:t>Обрадила: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 w:rsidR="000D27A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F63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r w:rsidR="000D27A1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дсека</w:t>
      </w:r>
      <w:proofErr w:type="spellEnd"/>
    </w:p>
    <w:p w14:paraId="671DE3E1" w14:textId="232E6658" w:rsidR="0021771C" w:rsidRPr="00A25605" w:rsidRDefault="000D27A1" w:rsidP="0020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Милица Шарац, дипл. </w:t>
      </w:r>
      <w:r w:rsidR="00063430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рав.</w:t>
      </w:r>
      <w:r w:rsidR="0020452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5605" w:rsidRPr="00A25605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="00A25605" w:rsidRPr="00A25605">
        <w:rPr>
          <w:rFonts w:ascii="Times New Roman" w:hAnsi="Times New Roman" w:cs="Times New Roman"/>
          <w:sz w:val="24"/>
          <w:szCs w:val="24"/>
        </w:rPr>
        <w:t>.</w:t>
      </w:r>
    </w:p>
    <w:sectPr w:rsidR="0021771C" w:rsidRPr="00A25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CF26" w14:textId="77777777" w:rsidR="00273B0C" w:rsidRDefault="00273B0C" w:rsidP="00F566CC">
      <w:pPr>
        <w:spacing w:after="0" w:line="240" w:lineRule="auto"/>
      </w:pPr>
      <w:r>
        <w:separator/>
      </w:r>
    </w:p>
  </w:endnote>
  <w:endnote w:type="continuationSeparator" w:id="0">
    <w:p w14:paraId="2F3A06B2" w14:textId="77777777" w:rsidR="00273B0C" w:rsidRDefault="00273B0C" w:rsidP="00F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1D7F" w14:textId="77777777" w:rsidR="00273B0C" w:rsidRDefault="00273B0C" w:rsidP="00F566CC">
      <w:pPr>
        <w:spacing w:after="0" w:line="240" w:lineRule="auto"/>
      </w:pPr>
      <w:r>
        <w:separator/>
      </w:r>
    </w:p>
  </w:footnote>
  <w:footnote w:type="continuationSeparator" w:id="0">
    <w:p w14:paraId="2C086F64" w14:textId="77777777" w:rsidR="00273B0C" w:rsidRDefault="00273B0C" w:rsidP="00F5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3382E"/>
    <w:multiLevelType w:val="hybridMultilevel"/>
    <w:tmpl w:val="C2A277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288D"/>
    <w:multiLevelType w:val="hybridMultilevel"/>
    <w:tmpl w:val="A4F02FC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5502">
    <w:abstractNumId w:val="0"/>
  </w:num>
  <w:num w:numId="2" w16cid:durableId="10894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05"/>
    <w:rsid w:val="00003BF7"/>
    <w:rsid w:val="00011CF0"/>
    <w:rsid w:val="00050AB3"/>
    <w:rsid w:val="00052FB5"/>
    <w:rsid w:val="00055F15"/>
    <w:rsid w:val="00062DB4"/>
    <w:rsid w:val="00063430"/>
    <w:rsid w:val="000657D1"/>
    <w:rsid w:val="000A518F"/>
    <w:rsid w:val="000B1563"/>
    <w:rsid w:val="000C6A56"/>
    <w:rsid w:val="000D27A1"/>
    <w:rsid w:val="000E173B"/>
    <w:rsid w:val="000F3BA7"/>
    <w:rsid w:val="00112CED"/>
    <w:rsid w:val="00116E83"/>
    <w:rsid w:val="00122522"/>
    <w:rsid w:val="00172127"/>
    <w:rsid w:val="00175AF7"/>
    <w:rsid w:val="0018158F"/>
    <w:rsid w:val="00184EAD"/>
    <w:rsid w:val="00192D9B"/>
    <w:rsid w:val="001B00EE"/>
    <w:rsid w:val="001C232F"/>
    <w:rsid w:val="001E00EA"/>
    <w:rsid w:val="001E0861"/>
    <w:rsid w:val="001E5DC7"/>
    <w:rsid w:val="001F11A2"/>
    <w:rsid w:val="0020345D"/>
    <w:rsid w:val="00204529"/>
    <w:rsid w:val="00206788"/>
    <w:rsid w:val="00210477"/>
    <w:rsid w:val="00210B5E"/>
    <w:rsid w:val="0021771C"/>
    <w:rsid w:val="002338F2"/>
    <w:rsid w:val="00235E74"/>
    <w:rsid w:val="002409BC"/>
    <w:rsid w:val="00246C45"/>
    <w:rsid w:val="0026408D"/>
    <w:rsid w:val="002717D4"/>
    <w:rsid w:val="00273B0C"/>
    <w:rsid w:val="002A57FF"/>
    <w:rsid w:val="002A659D"/>
    <w:rsid w:val="002A7395"/>
    <w:rsid w:val="002B3BD2"/>
    <w:rsid w:val="002C759F"/>
    <w:rsid w:val="002D4516"/>
    <w:rsid w:val="002E434C"/>
    <w:rsid w:val="002F13F9"/>
    <w:rsid w:val="002F752E"/>
    <w:rsid w:val="0030438D"/>
    <w:rsid w:val="0033564A"/>
    <w:rsid w:val="00353E52"/>
    <w:rsid w:val="003621E4"/>
    <w:rsid w:val="003749B6"/>
    <w:rsid w:val="00381E19"/>
    <w:rsid w:val="00385E61"/>
    <w:rsid w:val="003909AB"/>
    <w:rsid w:val="0039240A"/>
    <w:rsid w:val="00392972"/>
    <w:rsid w:val="003A68C3"/>
    <w:rsid w:val="003A7CE1"/>
    <w:rsid w:val="003C78A6"/>
    <w:rsid w:val="00406C49"/>
    <w:rsid w:val="00431170"/>
    <w:rsid w:val="00431E5E"/>
    <w:rsid w:val="004351F1"/>
    <w:rsid w:val="00441A18"/>
    <w:rsid w:val="004609A5"/>
    <w:rsid w:val="004631DE"/>
    <w:rsid w:val="00466402"/>
    <w:rsid w:val="00472D95"/>
    <w:rsid w:val="00475036"/>
    <w:rsid w:val="00480023"/>
    <w:rsid w:val="0048320D"/>
    <w:rsid w:val="004B4E8C"/>
    <w:rsid w:val="004C78A7"/>
    <w:rsid w:val="004E75AC"/>
    <w:rsid w:val="00507914"/>
    <w:rsid w:val="00512965"/>
    <w:rsid w:val="00513003"/>
    <w:rsid w:val="00525B72"/>
    <w:rsid w:val="005348F2"/>
    <w:rsid w:val="0054188E"/>
    <w:rsid w:val="005602F3"/>
    <w:rsid w:val="005661A4"/>
    <w:rsid w:val="00580439"/>
    <w:rsid w:val="00595290"/>
    <w:rsid w:val="005A0F14"/>
    <w:rsid w:val="005D1EC2"/>
    <w:rsid w:val="005D28EF"/>
    <w:rsid w:val="005E3907"/>
    <w:rsid w:val="005F2662"/>
    <w:rsid w:val="00613927"/>
    <w:rsid w:val="00624153"/>
    <w:rsid w:val="00641EC3"/>
    <w:rsid w:val="006676DE"/>
    <w:rsid w:val="00677CAE"/>
    <w:rsid w:val="006908A8"/>
    <w:rsid w:val="00690AC1"/>
    <w:rsid w:val="00695F21"/>
    <w:rsid w:val="006B4B71"/>
    <w:rsid w:val="006C3B14"/>
    <w:rsid w:val="006E42BE"/>
    <w:rsid w:val="006F7892"/>
    <w:rsid w:val="00727DD3"/>
    <w:rsid w:val="00733DE8"/>
    <w:rsid w:val="007342B0"/>
    <w:rsid w:val="0073789E"/>
    <w:rsid w:val="00740D1E"/>
    <w:rsid w:val="007656BA"/>
    <w:rsid w:val="00775DAA"/>
    <w:rsid w:val="007A1515"/>
    <w:rsid w:val="007B3638"/>
    <w:rsid w:val="007E7DAA"/>
    <w:rsid w:val="00800F02"/>
    <w:rsid w:val="008052CE"/>
    <w:rsid w:val="00816AB7"/>
    <w:rsid w:val="00842DB4"/>
    <w:rsid w:val="00847910"/>
    <w:rsid w:val="00852B87"/>
    <w:rsid w:val="00861FD9"/>
    <w:rsid w:val="008744CA"/>
    <w:rsid w:val="008948B4"/>
    <w:rsid w:val="008A105F"/>
    <w:rsid w:val="008B24F1"/>
    <w:rsid w:val="008B6072"/>
    <w:rsid w:val="008C4E89"/>
    <w:rsid w:val="008D3618"/>
    <w:rsid w:val="008D3B4B"/>
    <w:rsid w:val="008D4122"/>
    <w:rsid w:val="008E1642"/>
    <w:rsid w:val="00900A79"/>
    <w:rsid w:val="00935611"/>
    <w:rsid w:val="00974D0E"/>
    <w:rsid w:val="00976F44"/>
    <w:rsid w:val="00986412"/>
    <w:rsid w:val="00986881"/>
    <w:rsid w:val="009970CA"/>
    <w:rsid w:val="00997181"/>
    <w:rsid w:val="009B5C5E"/>
    <w:rsid w:val="009E2A60"/>
    <w:rsid w:val="009E5185"/>
    <w:rsid w:val="009F635B"/>
    <w:rsid w:val="00A03875"/>
    <w:rsid w:val="00A05F48"/>
    <w:rsid w:val="00A077F1"/>
    <w:rsid w:val="00A24A60"/>
    <w:rsid w:val="00A25605"/>
    <w:rsid w:val="00A300F5"/>
    <w:rsid w:val="00A3691C"/>
    <w:rsid w:val="00A53482"/>
    <w:rsid w:val="00A571D2"/>
    <w:rsid w:val="00A60C33"/>
    <w:rsid w:val="00A77D87"/>
    <w:rsid w:val="00A87A80"/>
    <w:rsid w:val="00AB3D05"/>
    <w:rsid w:val="00AB5559"/>
    <w:rsid w:val="00AC06C7"/>
    <w:rsid w:val="00AC14C4"/>
    <w:rsid w:val="00AC6503"/>
    <w:rsid w:val="00AD42F4"/>
    <w:rsid w:val="00AE4DEC"/>
    <w:rsid w:val="00AF62FC"/>
    <w:rsid w:val="00B00860"/>
    <w:rsid w:val="00B06F92"/>
    <w:rsid w:val="00B1246E"/>
    <w:rsid w:val="00B45132"/>
    <w:rsid w:val="00B45BBD"/>
    <w:rsid w:val="00B469C1"/>
    <w:rsid w:val="00B53131"/>
    <w:rsid w:val="00B56D23"/>
    <w:rsid w:val="00B73BFA"/>
    <w:rsid w:val="00B97317"/>
    <w:rsid w:val="00BA3A2C"/>
    <w:rsid w:val="00BC302C"/>
    <w:rsid w:val="00BD5E28"/>
    <w:rsid w:val="00C36167"/>
    <w:rsid w:val="00C51928"/>
    <w:rsid w:val="00C52383"/>
    <w:rsid w:val="00C736F2"/>
    <w:rsid w:val="00C80F99"/>
    <w:rsid w:val="00CB094F"/>
    <w:rsid w:val="00CC04E5"/>
    <w:rsid w:val="00CC11FF"/>
    <w:rsid w:val="00CC5C3B"/>
    <w:rsid w:val="00CE125C"/>
    <w:rsid w:val="00CE44E9"/>
    <w:rsid w:val="00CE65EF"/>
    <w:rsid w:val="00CF2F36"/>
    <w:rsid w:val="00D07540"/>
    <w:rsid w:val="00D4141A"/>
    <w:rsid w:val="00D569C7"/>
    <w:rsid w:val="00D91C9A"/>
    <w:rsid w:val="00D95760"/>
    <w:rsid w:val="00DB108F"/>
    <w:rsid w:val="00DB3BFA"/>
    <w:rsid w:val="00DE30F8"/>
    <w:rsid w:val="00DE7B13"/>
    <w:rsid w:val="00DF6DF8"/>
    <w:rsid w:val="00E02E59"/>
    <w:rsid w:val="00E03C5A"/>
    <w:rsid w:val="00E35A55"/>
    <w:rsid w:val="00E362E5"/>
    <w:rsid w:val="00E41CF3"/>
    <w:rsid w:val="00E45215"/>
    <w:rsid w:val="00E47B9A"/>
    <w:rsid w:val="00E50194"/>
    <w:rsid w:val="00E5191F"/>
    <w:rsid w:val="00E84235"/>
    <w:rsid w:val="00E936A0"/>
    <w:rsid w:val="00EA753E"/>
    <w:rsid w:val="00EB0729"/>
    <w:rsid w:val="00EB5960"/>
    <w:rsid w:val="00EC0583"/>
    <w:rsid w:val="00EC1ADC"/>
    <w:rsid w:val="00EC66B5"/>
    <w:rsid w:val="00ED48EF"/>
    <w:rsid w:val="00EE1566"/>
    <w:rsid w:val="00EE2CCF"/>
    <w:rsid w:val="00EF55BC"/>
    <w:rsid w:val="00F00213"/>
    <w:rsid w:val="00F10B9E"/>
    <w:rsid w:val="00F14E18"/>
    <w:rsid w:val="00F20459"/>
    <w:rsid w:val="00F25492"/>
    <w:rsid w:val="00F25E48"/>
    <w:rsid w:val="00F431C1"/>
    <w:rsid w:val="00F456AD"/>
    <w:rsid w:val="00F566CC"/>
    <w:rsid w:val="00FA43C6"/>
    <w:rsid w:val="00FB707F"/>
    <w:rsid w:val="00FB79B8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DA2"/>
  <w15:docId w15:val="{96319488-DC78-49A8-9048-A919290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CC"/>
  </w:style>
  <w:style w:type="paragraph" w:styleId="Footer">
    <w:name w:val="footer"/>
    <w:basedOn w:val="Normal"/>
    <w:link w:val="FooterChar"/>
    <w:uiPriority w:val="99"/>
    <w:unhideWhenUsed/>
    <w:rsid w:val="00F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CC"/>
  </w:style>
  <w:style w:type="paragraph" w:styleId="NoSpacing">
    <w:name w:val="No Spacing"/>
    <w:uiPriority w:val="1"/>
    <w:qFormat/>
    <w:rsid w:val="00184E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Stojanovic</cp:lastModifiedBy>
  <cp:revision>100</cp:revision>
  <cp:lastPrinted>2025-01-20T06:52:00Z</cp:lastPrinted>
  <dcterms:created xsi:type="dcterms:W3CDTF">2025-05-27T06:39:00Z</dcterms:created>
  <dcterms:modified xsi:type="dcterms:W3CDTF">2025-05-28T08:59:00Z</dcterms:modified>
</cp:coreProperties>
</file>