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6CFAA" w14:textId="77777777" w:rsidR="003042B5" w:rsidRPr="007306C1" w:rsidRDefault="003042B5" w:rsidP="003042B5">
      <w:pPr>
        <w:pStyle w:val="BodyText"/>
        <w:spacing w:before="69"/>
        <w:ind w:firstLine="720"/>
        <w:jc w:val="both"/>
        <w:rPr>
          <w:sz w:val="22"/>
          <w:szCs w:val="22"/>
          <w:lang w:val="sq-AL"/>
        </w:rPr>
      </w:pPr>
      <w:r w:rsidRPr="007306C1">
        <w:rPr>
          <w:sz w:val="22"/>
          <w:szCs w:val="22"/>
        </w:rPr>
        <w:t>N</w:t>
      </w:r>
      <w:r w:rsidRPr="007306C1">
        <w:rPr>
          <w:sz w:val="22"/>
          <w:szCs w:val="22"/>
          <w:lang w:val="sq-AL"/>
        </w:rPr>
        <w:t>ë  bazë  të nenit 64. paragrafi 3.të Ligjit  mbi  tokën bujqësore (“Gazeta  zyrtate  e RS “, numër 62/06,65/08-ligji tj. 41/09 ,112/2015 , 80/17 dhe 95/18 – Ligji tj.) .Rregullorja mbi  kushtet mënyrën  dhe  procedurën  për  dhënien  me  qira   dhe  në shfrytëzim tokën bujqësore në  pronësi  shtetrorepër qëllime jobujqësore (“Gazeta  zyrtare RS “ numër 99/22), Rregullore për kushtet dhe procedurat e dhënies me qira dhe shfrytëzimit të tokës bujqësore në pronësi shtetërore (“ Gazta zyrtare RS” numër 16/2017, 111/2017, 18/2019, 45/2019, 3/2020, 25/2020, 133/2020, 63/2021 dhe 63/2023), Të programit vjetor të mbrojtjes, rregullimi dhe shfrytëzimi i tokës bujqësore dhe neni 1. të Vendimit për përcaktimin e organit kompetent për zbatimin e procedurës për dhënien me qira të tokës bujqësore në pronësi shtetërore (“Gazeta zyrtare e qytetit të Leskovcit” numër qytetit të Leskovcit), kryetari i komunës së MEDVEGJËS me______________ka miratuar,</w:t>
      </w:r>
    </w:p>
    <w:p w14:paraId="46F9646E" w14:textId="77777777" w:rsidR="003042B5" w:rsidRPr="007306C1" w:rsidRDefault="003042B5" w:rsidP="003042B5">
      <w:pPr>
        <w:pStyle w:val="BodyText"/>
        <w:spacing w:before="69"/>
        <w:rPr>
          <w:b/>
          <w:sz w:val="22"/>
          <w:szCs w:val="22"/>
          <w:lang w:val="sq-AL"/>
        </w:rPr>
      </w:pPr>
    </w:p>
    <w:p w14:paraId="688EA839" w14:textId="77777777" w:rsidR="003042B5" w:rsidRPr="007306C1" w:rsidRDefault="003042B5" w:rsidP="003042B5">
      <w:pPr>
        <w:pStyle w:val="BodyText"/>
        <w:spacing w:before="69"/>
        <w:jc w:val="center"/>
        <w:rPr>
          <w:b/>
          <w:sz w:val="22"/>
          <w:szCs w:val="22"/>
          <w:lang w:val="sq-AL"/>
        </w:rPr>
      </w:pPr>
      <w:r w:rsidRPr="007306C1">
        <w:rPr>
          <w:b/>
          <w:sz w:val="22"/>
          <w:szCs w:val="22"/>
          <w:lang w:val="sq-AL"/>
        </w:rPr>
        <w:t>V E N D I M I N</w:t>
      </w:r>
    </w:p>
    <w:p w14:paraId="43D891DC" w14:textId="77777777" w:rsidR="003042B5" w:rsidRPr="007306C1" w:rsidRDefault="003042B5" w:rsidP="003042B5">
      <w:pPr>
        <w:pStyle w:val="BodyText"/>
        <w:spacing w:before="69"/>
        <w:jc w:val="center"/>
        <w:rPr>
          <w:b/>
          <w:sz w:val="22"/>
          <w:szCs w:val="22"/>
          <w:lang w:val="sq-AL"/>
        </w:rPr>
      </w:pPr>
      <w:r w:rsidRPr="007306C1">
        <w:rPr>
          <w:b/>
          <w:sz w:val="22"/>
          <w:szCs w:val="22"/>
          <w:lang w:val="sq-AL"/>
        </w:rPr>
        <w:t>MBI SHPALLJEN E KONKURSIT  PUBLIK PËR DHËNJËN ME QIRA DHE NË SHFRYTËZIM TOKËN BUJQËSORE NË PRONËN SHTETRORE TË REPUBLIKËS SË SËRBIS  NË KOMUNËN E MEDVEGJËS</w:t>
      </w:r>
    </w:p>
    <w:p w14:paraId="66608820" w14:textId="77777777" w:rsidR="003042B5" w:rsidRPr="007306C1" w:rsidRDefault="003042B5" w:rsidP="003042B5">
      <w:pPr>
        <w:pStyle w:val="BodyText"/>
        <w:spacing w:before="69"/>
        <w:jc w:val="center"/>
        <w:rPr>
          <w:b/>
          <w:sz w:val="22"/>
          <w:szCs w:val="22"/>
        </w:rPr>
      </w:pPr>
    </w:p>
    <w:p w14:paraId="20532059" w14:textId="77777777" w:rsidR="003042B5" w:rsidRPr="007306C1" w:rsidRDefault="003042B5" w:rsidP="003042B5">
      <w:pPr>
        <w:pStyle w:val="BodyText"/>
        <w:spacing w:before="69"/>
        <w:jc w:val="center"/>
        <w:rPr>
          <w:b/>
          <w:sz w:val="22"/>
          <w:szCs w:val="22"/>
          <w:lang w:val="sq-AL"/>
        </w:rPr>
      </w:pPr>
      <w:r w:rsidRPr="007306C1">
        <w:rPr>
          <w:b/>
          <w:sz w:val="22"/>
          <w:szCs w:val="22"/>
          <w:lang w:val="sq-AL"/>
        </w:rPr>
        <w:t>dhe shpall</w:t>
      </w:r>
    </w:p>
    <w:p w14:paraId="300CBF50" w14:textId="77777777" w:rsidR="003042B5" w:rsidRPr="007306C1" w:rsidRDefault="003042B5" w:rsidP="003042B5">
      <w:pPr>
        <w:pStyle w:val="BodyText"/>
        <w:spacing w:before="69"/>
        <w:jc w:val="center"/>
        <w:rPr>
          <w:sz w:val="22"/>
          <w:szCs w:val="22"/>
        </w:rPr>
      </w:pPr>
    </w:p>
    <w:p w14:paraId="741436C0" w14:textId="77777777" w:rsidR="003042B5" w:rsidRPr="007306C1" w:rsidRDefault="003042B5" w:rsidP="003042B5">
      <w:pPr>
        <w:pStyle w:val="BodyText"/>
        <w:spacing w:before="69"/>
        <w:jc w:val="center"/>
        <w:rPr>
          <w:b/>
          <w:sz w:val="22"/>
          <w:szCs w:val="22"/>
          <w:lang w:val="sq-AL"/>
        </w:rPr>
      </w:pPr>
      <w:r w:rsidRPr="007306C1">
        <w:rPr>
          <w:b/>
          <w:sz w:val="22"/>
          <w:szCs w:val="22"/>
          <w:lang w:val="sq-AL"/>
        </w:rPr>
        <w:t>SHPALLJE</w:t>
      </w:r>
    </w:p>
    <w:p w14:paraId="46856A05" w14:textId="77777777" w:rsidR="003042B5" w:rsidRPr="007306C1" w:rsidRDefault="003042B5" w:rsidP="003042B5">
      <w:pPr>
        <w:pStyle w:val="BodyText"/>
        <w:spacing w:before="69"/>
        <w:jc w:val="center"/>
        <w:rPr>
          <w:b/>
          <w:sz w:val="22"/>
          <w:szCs w:val="22"/>
          <w:lang w:val="sq-AL"/>
        </w:rPr>
      </w:pPr>
      <w:r w:rsidRPr="007306C1">
        <w:rPr>
          <w:b/>
          <w:sz w:val="22"/>
          <w:szCs w:val="22"/>
          <w:lang w:val="sq-AL"/>
        </w:rPr>
        <w:t>PËR DHËNIEN ME QIRA DHE SHFRYTËZIM TË TOKËS BUJQËSORE TË PRONËSISË</w:t>
      </w:r>
    </w:p>
    <w:p w14:paraId="07412ED7" w14:textId="77777777" w:rsidR="003042B5" w:rsidRPr="007306C1" w:rsidRDefault="003042B5" w:rsidP="003042B5">
      <w:pPr>
        <w:pStyle w:val="BodyText"/>
        <w:spacing w:before="69"/>
        <w:jc w:val="center"/>
        <w:rPr>
          <w:b/>
          <w:sz w:val="22"/>
          <w:szCs w:val="22"/>
          <w:lang w:val="sq-AL"/>
        </w:rPr>
      </w:pPr>
      <w:r w:rsidRPr="007306C1">
        <w:rPr>
          <w:b/>
          <w:sz w:val="22"/>
          <w:szCs w:val="22"/>
          <w:lang w:val="sq-AL"/>
        </w:rPr>
        <w:t>SË REPUBLIKËS SË SERBISË NË KOMUNËN E MEDVEGJËS</w:t>
      </w:r>
    </w:p>
    <w:p w14:paraId="6AAEAC98" w14:textId="77777777" w:rsidR="003042B5" w:rsidRPr="007306C1" w:rsidRDefault="003042B5" w:rsidP="003042B5">
      <w:pPr>
        <w:pStyle w:val="BodyText"/>
        <w:spacing w:before="69"/>
        <w:jc w:val="center"/>
        <w:rPr>
          <w:b/>
          <w:sz w:val="22"/>
          <w:szCs w:val="22"/>
          <w:lang w:val="sq-AL"/>
        </w:rPr>
      </w:pPr>
    </w:p>
    <w:p w14:paraId="4A202FCA" w14:textId="77777777" w:rsidR="003042B5" w:rsidRPr="007306C1" w:rsidRDefault="003042B5" w:rsidP="003042B5">
      <w:pPr>
        <w:pStyle w:val="BodyText"/>
        <w:spacing w:before="69"/>
        <w:jc w:val="center"/>
        <w:rPr>
          <w:b/>
          <w:sz w:val="22"/>
          <w:szCs w:val="22"/>
        </w:rPr>
      </w:pPr>
      <w:r w:rsidRPr="007306C1">
        <w:rPr>
          <w:b/>
          <w:sz w:val="22"/>
          <w:szCs w:val="22"/>
        </w:rPr>
        <w:t>I</w:t>
      </w:r>
    </w:p>
    <w:p w14:paraId="4FD639CA" w14:textId="77777777" w:rsidR="003042B5" w:rsidRPr="007306C1" w:rsidRDefault="003042B5" w:rsidP="003042B5">
      <w:pPr>
        <w:pStyle w:val="BodyText"/>
        <w:spacing w:before="69"/>
        <w:jc w:val="center"/>
        <w:rPr>
          <w:b/>
          <w:sz w:val="22"/>
          <w:szCs w:val="22"/>
          <w:lang w:val="sq-AL"/>
        </w:rPr>
      </w:pPr>
      <w:r w:rsidRPr="007306C1">
        <w:rPr>
          <w:b/>
          <w:sz w:val="22"/>
          <w:szCs w:val="22"/>
          <w:lang w:val="sq-AL"/>
        </w:rPr>
        <w:t>-Lënda e ankandit publik -</w:t>
      </w:r>
    </w:p>
    <w:p w14:paraId="6873D951" w14:textId="77777777" w:rsidR="003042B5" w:rsidRPr="007306C1" w:rsidRDefault="003042B5" w:rsidP="003042B5">
      <w:pPr>
        <w:pStyle w:val="BodyText"/>
        <w:spacing w:before="69"/>
        <w:jc w:val="center"/>
        <w:rPr>
          <w:sz w:val="22"/>
          <w:szCs w:val="22"/>
          <w:lang w:val="sq-AL"/>
        </w:rPr>
      </w:pPr>
    </w:p>
    <w:p w14:paraId="3F64D796" w14:textId="77777777" w:rsidR="003042B5" w:rsidRPr="007306C1" w:rsidRDefault="003042B5" w:rsidP="003042B5">
      <w:pPr>
        <w:pStyle w:val="BodyText"/>
        <w:numPr>
          <w:ilvl w:val="0"/>
          <w:numId w:val="8"/>
        </w:numPr>
        <w:spacing w:before="69"/>
        <w:rPr>
          <w:sz w:val="22"/>
          <w:szCs w:val="22"/>
          <w:lang w:val="sq-AL"/>
        </w:rPr>
      </w:pPr>
      <w:r w:rsidRPr="007306C1">
        <w:rPr>
          <w:sz w:val="22"/>
          <w:szCs w:val="22"/>
          <w:lang w:val="sq-AL"/>
        </w:rPr>
        <w:t xml:space="preserve"> Shpallet konkursi për dhënien me qira dhe shfrytëzimin e tokës bujqësore në pronësi të Republikës së Serbisë me kushtet e </w:t>
      </w:r>
      <w:r w:rsidRPr="007306C1">
        <w:rPr>
          <w:b/>
          <w:sz w:val="22"/>
          <w:szCs w:val="22"/>
          <w:lang w:val="sq-AL"/>
        </w:rPr>
        <w:t>raundit të parë</w:t>
      </w:r>
      <w:r w:rsidRPr="007306C1">
        <w:rPr>
          <w:sz w:val="22"/>
          <w:szCs w:val="22"/>
          <w:lang w:val="sq-AL"/>
        </w:rPr>
        <w:t xml:space="preserve"> (në tekstin e mëtejmë: Shpallja publike) në komunën e MEDVEGJA në këto komuna kadastrale:</w:t>
      </w:r>
    </w:p>
    <w:p w14:paraId="1AAF6332" w14:textId="77777777" w:rsidR="00C51C14" w:rsidRPr="007306C1" w:rsidRDefault="00C51C14">
      <w:pPr>
        <w:pStyle w:val="BodyText"/>
        <w:spacing w:before="69"/>
        <w:rPr>
          <w:sz w:val="22"/>
          <w:szCs w:val="22"/>
        </w:rPr>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1744"/>
        <w:gridCol w:w="1308"/>
        <w:gridCol w:w="1744"/>
        <w:gridCol w:w="1308"/>
        <w:gridCol w:w="872"/>
        <w:gridCol w:w="2180"/>
      </w:tblGrid>
      <w:tr w:rsidR="003042B5" w:rsidRPr="007306C1" w14:paraId="511315A2" w14:textId="77777777">
        <w:trPr>
          <w:trHeight w:val="790"/>
        </w:trPr>
        <w:tc>
          <w:tcPr>
            <w:tcW w:w="1308" w:type="dxa"/>
            <w:shd w:val="clear" w:color="auto" w:fill="BFBFBF"/>
          </w:tcPr>
          <w:p w14:paraId="557D3680" w14:textId="77777777" w:rsidR="003042B5" w:rsidRPr="007306C1" w:rsidRDefault="003042B5" w:rsidP="00F63B40">
            <w:pPr>
              <w:tabs>
                <w:tab w:val="center" w:pos="649"/>
                <w:tab w:val="left" w:pos="1202"/>
              </w:tabs>
            </w:pPr>
            <w:r w:rsidRPr="007306C1">
              <w:tab/>
              <w:t>KK</w:t>
            </w:r>
            <w:r w:rsidRPr="007306C1">
              <w:tab/>
            </w:r>
          </w:p>
        </w:tc>
        <w:tc>
          <w:tcPr>
            <w:tcW w:w="1744" w:type="dxa"/>
            <w:tcBorders>
              <w:right w:val="single" w:sz="6" w:space="0" w:color="000000"/>
            </w:tcBorders>
            <w:shd w:val="clear" w:color="auto" w:fill="BFBFBF"/>
          </w:tcPr>
          <w:p w14:paraId="3FA0B553" w14:textId="77777777" w:rsidR="003042B5" w:rsidRPr="007306C1" w:rsidRDefault="003042B5" w:rsidP="00F63B40">
            <w:pPr>
              <w:jc w:val="center"/>
            </w:pPr>
            <w:r w:rsidRPr="007306C1">
              <w:t>Nr. i  njësis të ankandit publik</w:t>
            </w:r>
          </w:p>
        </w:tc>
        <w:tc>
          <w:tcPr>
            <w:tcW w:w="1308" w:type="dxa"/>
            <w:tcBorders>
              <w:left w:val="single" w:sz="6" w:space="0" w:color="000000"/>
            </w:tcBorders>
            <w:shd w:val="clear" w:color="auto" w:fill="BFBFBF"/>
          </w:tcPr>
          <w:p w14:paraId="13590F6A" w14:textId="77777777" w:rsidR="003042B5" w:rsidRPr="007306C1" w:rsidRDefault="003042B5" w:rsidP="00F63B40">
            <w:pPr>
              <w:jc w:val="center"/>
            </w:pPr>
            <w:r w:rsidRPr="007306C1">
              <w:t>Sipërfaqja (ha)</w:t>
            </w:r>
          </w:p>
        </w:tc>
        <w:tc>
          <w:tcPr>
            <w:tcW w:w="1744" w:type="dxa"/>
            <w:shd w:val="clear" w:color="auto" w:fill="BFBFBF"/>
          </w:tcPr>
          <w:p w14:paraId="5AB11C50" w14:textId="77777777" w:rsidR="003042B5" w:rsidRPr="007306C1" w:rsidRDefault="003042B5" w:rsidP="00F63B40">
            <w:pPr>
              <w:jc w:val="center"/>
            </w:pPr>
            <w:r w:rsidRPr="007306C1">
              <w:t>Çmimi fillestar ( din/ hk )</w:t>
            </w:r>
          </w:p>
        </w:tc>
        <w:tc>
          <w:tcPr>
            <w:tcW w:w="1308" w:type="dxa"/>
            <w:shd w:val="clear" w:color="auto" w:fill="BFBFBF"/>
          </w:tcPr>
          <w:p w14:paraId="57981BDA" w14:textId="77777777" w:rsidR="003042B5" w:rsidRPr="007306C1" w:rsidRDefault="003042B5" w:rsidP="00F63B40">
            <w:pPr>
              <w:jc w:val="center"/>
            </w:pPr>
            <w:r w:rsidRPr="007306C1">
              <w:t>Depoziti (  din) 50%</w:t>
            </w:r>
          </w:p>
        </w:tc>
        <w:tc>
          <w:tcPr>
            <w:tcW w:w="872" w:type="dxa"/>
            <w:shd w:val="clear" w:color="auto" w:fill="BFBFBF"/>
          </w:tcPr>
          <w:p w14:paraId="01715E87" w14:textId="77777777" w:rsidR="003042B5" w:rsidRPr="007306C1" w:rsidRDefault="003042B5" w:rsidP="00F63B40">
            <w:pPr>
              <w:jc w:val="center"/>
            </w:pPr>
            <w:r w:rsidRPr="007306C1">
              <w:t>Periudha   e qiras</w:t>
            </w:r>
          </w:p>
        </w:tc>
        <w:tc>
          <w:tcPr>
            <w:tcW w:w="2180" w:type="dxa"/>
            <w:shd w:val="clear" w:color="auto" w:fill="BFBFBF"/>
          </w:tcPr>
          <w:p w14:paraId="75441CD5" w14:textId="77777777" w:rsidR="003042B5" w:rsidRPr="007306C1" w:rsidRDefault="003042B5" w:rsidP="00F63B40">
            <w:pPr>
              <w:jc w:val="center"/>
            </w:pPr>
            <w:r w:rsidRPr="007306C1">
              <w:t>Baza e disponush./shkalla e mbrojt.</w:t>
            </w:r>
          </w:p>
        </w:tc>
      </w:tr>
      <w:tr w:rsidR="003042B5" w:rsidRPr="007306C1" w14:paraId="3DD36D49" w14:textId="77777777">
        <w:trPr>
          <w:trHeight w:val="310"/>
        </w:trPr>
        <w:tc>
          <w:tcPr>
            <w:tcW w:w="1308" w:type="dxa"/>
          </w:tcPr>
          <w:p w14:paraId="6431CFC6" w14:textId="77777777" w:rsidR="003042B5" w:rsidRPr="007306C1" w:rsidRDefault="003042B5" w:rsidP="00F63B40">
            <w:pPr>
              <w:pStyle w:val="TableParagraph"/>
              <w:ind w:right="1"/>
            </w:pPr>
            <w:r w:rsidRPr="007306C1">
              <w:rPr>
                <w:spacing w:val="-2"/>
              </w:rPr>
              <w:t xml:space="preserve">Borovc </w:t>
            </w:r>
          </w:p>
        </w:tc>
        <w:tc>
          <w:tcPr>
            <w:tcW w:w="1744" w:type="dxa"/>
            <w:tcBorders>
              <w:right w:val="single" w:sz="6" w:space="0" w:color="000000"/>
            </w:tcBorders>
          </w:tcPr>
          <w:p w14:paraId="65FCDCA8" w14:textId="77777777" w:rsidR="003042B5" w:rsidRPr="007306C1" w:rsidRDefault="003042B5">
            <w:pPr>
              <w:pStyle w:val="TableParagraph"/>
              <w:ind w:left="36" w:right="26"/>
            </w:pPr>
            <w:r w:rsidRPr="007306C1">
              <w:rPr>
                <w:spacing w:val="-10"/>
              </w:rPr>
              <w:t>1</w:t>
            </w:r>
          </w:p>
        </w:tc>
        <w:tc>
          <w:tcPr>
            <w:tcW w:w="1308" w:type="dxa"/>
            <w:tcBorders>
              <w:left w:val="single" w:sz="6" w:space="0" w:color="000000"/>
            </w:tcBorders>
          </w:tcPr>
          <w:p w14:paraId="30AA114B" w14:textId="77777777" w:rsidR="003042B5" w:rsidRPr="007306C1" w:rsidRDefault="003042B5">
            <w:pPr>
              <w:pStyle w:val="TableParagraph"/>
              <w:ind w:left="4"/>
            </w:pPr>
            <w:r w:rsidRPr="007306C1">
              <w:rPr>
                <w:spacing w:val="-2"/>
              </w:rPr>
              <w:t>0,0179</w:t>
            </w:r>
          </w:p>
        </w:tc>
        <w:tc>
          <w:tcPr>
            <w:tcW w:w="1744" w:type="dxa"/>
          </w:tcPr>
          <w:p w14:paraId="0766322E" w14:textId="77777777" w:rsidR="003042B5" w:rsidRPr="007306C1" w:rsidRDefault="003042B5">
            <w:pPr>
              <w:pStyle w:val="TableParagraph"/>
              <w:ind w:left="6"/>
            </w:pPr>
            <w:r w:rsidRPr="007306C1">
              <w:rPr>
                <w:spacing w:val="-2"/>
              </w:rPr>
              <w:t>3.424,02</w:t>
            </w:r>
          </w:p>
        </w:tc>
        <w:tc>
          <w:tcPr>
            <w:tcW w:w="1308" w:type="dxa"/>
          </w:tcPr>
          <w:p w14:paraId="769FD092" w14:textId="77777777" w:rsidR="003042B5" w:rsidRPr="007306C1" w:rsidRDefault="003042B5">
            <w:pPr>
              <w:pStyle w:val="TableParagraph"/>
              <w:ind w:right="6"/>
            </w:pPr>
            <w:r w:rsidRPr="007306C1">
              <w:rPr>
                <w:spacing w:val="-2"/>
              </w:rPr>
              <w:t>30,64</w:t>
            </w:r>
          </w:p>
        </w:tc>
        <w:tc>
          <w:tcPr>
            <w:tcW w:w="872" w:type="dxa"/>
          </w:tcPr>
          <w:p w14:paraId="6C116447" w14:textId="77777777" w:rsidR="003042B5" w:rsidRPr="007306C1" w:rsidRDefault="003042B5">
            <w:pPr>
              <w:pStyle w:val="TableParagraph"/>
              <w:ind w:left="4"/>
            </w:pPr>
            <w:r w:rsidRPr="007306C1">
              <w:rPr>
                <w:spacing w:val="-5"/>
              </w:rPr>
              <w:t>15</w:t>
            </w:r>
          </w:p>
        </w:tc>
        <w:tc>
          <w:tcPr>
            <w:tcW w:w="2180" w:type="dxa"/>
          </w:tcPr>
          <w:p w14:paraId="7240DFB7" w14:textId="77777777" w:rsidR="003042B5" w:rsidRPr="007306C1" w:rsidRDefault="003042B5">
            <w:pPr>
              <w:pStyle w:val="TableParagraph"/>
              <w:spacing w:before="0" w:line="240" w:lineRule="auto"/>
              <w:ind w:left="0"/>
              <w:jc w:val="left"/>
            </w:pPr>
          </w:p>
        </w:tc>
      </w:tr>
      <w:tr w:rsidR="003042B5" w:rsidRPr="007306C1" w14:paraId="312F783D" w14:textId="77777777">
        <w:trPr>
          <w:trHeight w:val="310"/>
        </w:trPr>
        <w:tc>
          <w:tcPr>
            <w:tcW w:w="1308" w:type="dxa"/>
          </w:tcPr>
          <w:p w14:paraId="73146275" w14:textId="77777777" w:rsidR="003042B5" w:rsidRPr="007306C1" w:rsidRDefault="003042B5" w:rsidP="00F63B40">
            <w:pPr>
              <w:jc w:val="center"/>
            </w:pPr>
            <w:r w:rsidRPr="007306C1">
              <w:t>Buçmet</w:t>
            </w:r>
          </w:p>
        </w:tc>
        <w:tc>
          <w:tcPr>
            <w:tcW w:w="1744" w:type="dxa"/>
            <w:tcBorders>
              <w:right w:val="single" w:sz="6" w:space="0" w:color="000000"/>
            </w:tcBorders>
          </w:tcPr>
          <w:p w14:paraId="701213A5" w14:textId="77777777" w:rsidR="003042B5" w:rsidRPr="007306C1" w:rsidRDefault="003042B5">
            <w:pPr>
              <w:pStyle w:val="TableParagraph"/>
              <w:ind w:left="36" w:right="26"/>
            </w:pPr>
            <w:r w:rsidRPr="007306C1">
              <w:rPr>
                <w:spacing w:val="-10"/>
              </w:rPr>
              <w:t>2</w:t>
            </w:r>
          </w:p>
        </w:tc>
        <w:tc>
          <w:tcPr>
            <w:tcW w:w="1308" w:type="dxa"/>
            <w:tcBorders>
              <w:left w:val="single" w:sz="6" w:space="0" w:color="000000"/>
            </w:tcBorders>
          </w:tcPr>
          <w:p w14:paraId="00888593" w14:textId="77777777" w:rsidR="003042B5" w:rsidRPr="007306C1" w:rsidRDefault="003042B5">
            <w:pPr>
              <w:pStyle w:val="TableParagraph"/>
              <w:ind w:left="4"/>
            </w:pPr>
            <w:r w:rsidRPr="007306C1">
              <w:rPr>
                <w:spacing w:val="-2"/>
              </w:rPr>
              <w:t>0,2763</w:t>
            </w:r>
          </w:p>
        </w:tc>
        <w:tc>
          <w:tcPr>
            <w:tcW w:w="1744" w:type="dxa"/>
          </w:tcPr>
          <w:p w14:paraId="107909C9" w14:textId="77777777" w:rsidR="003042B5" w:rsidRPr="007306C1" w:rsidRDefault="003042B5">
            <w:pPr>
              <w:pStyle w:val="TableParagraph"/>
              <w:ind w:left="6"/>
            </w:pPr>
            <w:r w:rsidRPr="007306C1">
              <w:rPr>
                <w:spacing w:val="-2"/>
              </w:rPr>
              <w:t>1.255,19</w:t>
            </w:r>
          </w:p>
        </w:tc>
        <w:tc>
          <w:tcPr>
            <w:tcW w:w="1308" w:type="dxa"/>
          </w:tcPr>
          <w:p w14:paraId="0E790C09" w14:textId="77777777" w:rsidR="003042B5" w:rsidRPr="007306C1" w:rsidRDefault="003042B5">
            <w:pPr>
              <w:pStyle w:val="TableParagraph"/>
              <w:ind w:right="6"/>
            </w:pPr>
            <w:r w:rsidRPr="007306C1">
              <w:rPr>
                <w:spacing w:val="-2"/>
              </w:rPr>
              <w:t>173,41</w:t>
            </w:r>
          </w:p>
        </w:tc>
        <w:tc>
          <w:tcPr>
            <w:tcW w:w="872" w:type="dxa"/>
          </w:tcPr>
          <w:p w14:paraId="54CF7419" w14:textId="77777777" w:rsidR="003042B5" w:rsidRPr="007306C1" w:rsidRDefault="003042B5">
            <w:pPr>
              <w:pStyle w:val="TableParagraph"/>
              <w:ind w:left="4"/>
            </w:pPr>
            <w:r w:rsidRPr="007306C1">
              <w:rPr>
                <w:spacing w:val="-5"/>
              </w:rPr>
              <w:t>15</w:t>
            </w:r>
          </w:p>
        </w:tc>
        <w:tc>
          <w:tcPr>
            <w:tcW w:w="2180" w:type="dxa"/>
          </w:tcPr>
          <w:p w14:paraId="35A5B577" w14:textId="77777777" w:rsidR="003042B5" w:rsidRPr="007306C1" w:rsidRDefault="003042B5">
            <w:pPr>
              <w:pStyle w:val="TableParagraph"/>
              <w:spacing w:before="0" w:line="240" w:lineRule="auto"/>
              <w:ind w:left="0"/>
              <w:jc w:val="left"/>
            </w:pPr>
          </w:p>
        </w:tc>
      </w:tr>
      <w:tr w:rsidR="003042B5" w:rsidRPr="007306C1" w14:paraId="5585B1BF" w14:textId="77777777">
        <w:trPr>
          <w:trHeight w:val="310"/>
        </w:trPr>
        <w:tc>
          <w:tcPr>
            <w:tcW w:w="1308" w:type="dxa"/>
          </w:tcPr>
          <w:p w14:paraId="0524861E" w14:textId="77777777" w:rsidR="003042B5" w:rsidRPr="007306C1" w:rsidRDefault="003042B5" w:rsidP="00F63B40">
            <w:pPr>
              <w:jc w:val="center"/>
            </w:pPr>
            <w:r w:rsidRPr="007306C1">
              <w:t>Buçmet</w:t>
            </w:r>
          </w:p>
        </w:tc>
        <w:tc>
          <w:tcPr>
            <w:tcW w:w="1744" w:type="dxa"/>
            <w:tcBorders>
              <w:right w:val="single" w:sz="6" w:space="0" w:color="000000"/>
            </w:tcBorders>
          </w:tcPr>
          <w:p w14:paraId="6539EB16" w14:textId="77777777" w:rsidR="003042B5" w:rsidRPr="007306C1" w:rsidRDefault="003042B5">
            <w:pPr>
              <w:pStyle w:val="TableParagraph"/>
              <w:ind w:left="36" w:right="26"/>
            </w:pPr>
            <w:r w:rsidRPr="007306C1">
              <w:rPr>
                <w:spacing w:val="-10"/>
              </w:rPr>
              <w:t>3</w:t>
            </w:r>
          </w:p>
        </w:tc>
        <w:tc>
          <w:tcPr>
            <w:tcW w:w="1308" w:type="dxa"/>
            <w:tcBorders>
              <w:left w:val="single" w:sz="6" w:space="0" w:color="000000"/>
            </w:tcBorders>
          </w:tcPr>
          <w:p w14:paraId="79FCA20D" w14:textId="77777777" w:rsidR="003042B5" w:rsidRPr="007306C1" w:rsidRDefault="003042B5">
            <w:pPr>
              <w:pStyle w:val="TableParagraph"/>
              <w:ind w:left="4"/>
            </w:pPr>
            <w:r w:rsidRPr="007306C1">
              <w:rPr>
                <w:spacing w:val="-2"/>
              </w:rPr>
              <w:t>0,3721</w:t>
            </w:r>
          </w:p>
        </w:tc>
        <w:tc>
          <w:tcPr>
            <w:tcW w:w="1744" w:type="dxa"/>
          </w:tcPr>
          <w:p w14:paraId="6BE1BE9C" w14:textId="77777777" w:rsidR="003042B5" w:rsidRPr="007306C1" w:rsidRDefault="003042B5">
            <w:pPr>
              <w:pStyle w:val="TableParagraph"/>
              <w:ind w:left="6"/>
            </w:pPr>
            <w:r w:rsidRPr="007306C1">
              <w:rPr>
                <w:spacing w:val="-2"/>
              </w:rPr>
              <w:t>4.157,78</w:t>
            </w:r>
          </w:p>
        </w:tc>
        <w:tc>
          <w:tcPr>
            <w:tcW w:w="1308" w:type="dxa"/>
          </w:tcPr>
          <w:p w14:paraId="4E5A6A78" w14:textId="77777777" w:rsidR="003042B5" w:rsidRPr="007306C1" w:rsidRDefault="003042B5">
            <w:pPr>
              <w:pStyle w:val="TableParagraph"/>
              <w:ind w:right="6"/>
            </w:pPr>
            <w:r w:rsidRPr="007306C1">
              <w:rPr>
                <w:spacing w:val="-2"/>
              </w:rPr>
              <w:t>773,55</w:t>
            </w:r>
          </w:p>
        </w:tc>
        <w:tc>
          <w:tcPr>
            <w:tcW w:w="872" w:type="dxa"/>
          </w:tcPr>
          <w:p w14:paraId="7DB36AE9" w14:textId="77777777" w:rsidR="003042B5" w:rsidRPr="007306C1" w:rsidRDefault="003042B5">
            <w:pPr>
              <w:pStyle w:val="TableParagraph"/>
              <w:ind w:left="4"/>
            </w:pPr>
            <w:r w:rsidRPr="007306C1">
              <w:rPr>
                <w:spacing w:val="-5"/>
              </w:rPr>
              <w:t>15</w:t>
            </w:r>
          </w:p>
        </w:tc>
        <w:tc>
          <w:tcPr>
            <w:tcW w:w="2180" w:type="dxa"/>
          </w:tcPr>
          <w:p w14:paraId="67196D5F" w14:textId="77777777" w:rsidR="003042B5" w:rsidRPr="007306C1" w:rsidRDefault="003042B5">
            <w:pPr>
              <w:pStyle w:val="TableParagraph"/>
              <w:spacing w:before="0" w:line="240" w:lineRule="auto"/>
              <w:ind w:left="0"/>
              <w:jc w:val="left"/>
            </w:pPr>
          </w:p>
        </w:tc>
      </w:tr>
      <w:tr w:rsidR="003042B5" w:rsidRPr="007306C1" w14:paraId="6AF8B58E" w14:textId="77777777">
        <w:trPr>
          <w:trHeight w:val="310"/>
        </w:trPr>
        <w:tc>
          <w:tcPr>
            <w:tcW w:w="1308" w:type="dxa"/>
          </w:tcPr>
          <w:p w14:paraId="0500DD3C" w14:textId="77777777" w:rsidR="003042B5" w:rsidRPr="007306C1" w:rsidRDefault="003042B5" w:rsidP="00F63B40">
            <w:pPr>
              <w:jc w:val="center"/>
            </w:pPr>
            <w:r w:rsidRPr="007306C1">
              <w:t>Buçmet</w:t>
            </w:r>
          </w:p>
        </w:tc>
        <w:tc>
          <w:tcPr>
            <w:tcW w:w="1744" w:type="dxa"/>
            <w:tcBorders>
              <w:right w:val="single" w:sz="6" w:space="0" w:color="000000"/>
            </w:tcBorders>
          </w:tcPr>
          <w:p w14:paraId="0D33E90B" w14:textId="77777777" w:rsidR="003042B5" w:rsidRPr="007306C1" w:rsidRDefault="003042B5">
            <w:pPr>
              <w:pStyle w:val="TableParagraph"/>
              <w:ind w:left="36" w:right="26"/>
            </w:pPr>
            <w:r w:rsidRPr="007306C1">
              <w:rPr>
                <w:spacing w:val="-10"/>
              </w:rPr>
              <w:t>4</w:t>
            </w:r>
          </w:p>
        </w:tc>
        <w:tc>
          <w:tcPr>
            <w:tcW w:w="1308" w:type="dxa"/>
            <w:tcBorders>
              <w:left w:val="single" w:sz="6" w:space="0" w:color="000000"/>
            </w:tcBorders>
          </w:tcPr>
          <w:p w14:paraId="1B7FFED9" w14:textId="77777777" w:rsidR="003042B5" w:rsidRPr="007306C1" w:rsidRDefault="003042B5">
            <w:pPr>
              <w:pStyle w:val="TableParagraph"/>
              <w:ind w:left="4"/>
            </w:pPr>
            <w:r w:rsidRPr="007306C1">
              <w:rPr>
                <w:spacing w:val="-2"/>
              </w:rPr>
              <w:t>0,1513</w:t>
            </w:r>
          </w:p>
        </w:tc>
        <w:tc>
          <w:tcPr>
            <w:tcW w:w="1744" w:type="dxa"/>
          </w:tcPr>
          <w:p w14:paraId="186098FC" w14:textId="77777777" w:rsidR="003042B5" w:rsidRPr="007306C1" w:rsidRDefault="003042B5">
            <w:pPr>
              <w:pStyle w:val="TableParagraph"/>
              <w:ind w:left="6"/>
            </w:pPr>
            <w:r w:rsidRPr="007306C1">
              <w:rPr>
                <w:spacing w:val="-2"/>
              </w:rPr>
              <w:t>1.771,84</w:t>
            </w:r>
          </w:p>
        </w:tc>
        <w:tc>
          <w:tcPr>
            <w:tcW w:w="1308" w:type="dxa"/>
          </w:tcPr>
          <w:p w14:paraId="4CD9C055" w14:textId="77777777" w:rsidR="003042B5" w:rsidRPr="007306C1" w:rsidRDefault="003042B5">
            <w:pPr>
              <w:pStyle w:val="TableParagraph"/>
              <w:ind w:right="6"/>
            </w:pPr>
            <w:r w:rsidRPr="007306C1">
              <w:rPr>
                <w:spacing w:val="-2"/>
              </w:rPr>
              <w:t>134,04</w:t>
            </w:r>
          </w:p>
        </w:tc>
        <w:tc>
          <w:tcPr>
            <w:tcW w:w="872" w:type="dxa"/>
          </w:tcPr>
          <w:p w14:paraId="58B44CFA" w14:textId="77777777" w:rsidR="003042B5" w:rsidRPr="007306C1" w:rsidRDefault="003042B5">
            <w:pPr>
              <w:pStyle w:val="TableParagraph"/>
              <w:ind w:left="4"/>
            </w:pPr>
            <w:r w:rsidRPr="007306C1">
              <w:rPr>
                <w:spacing w:val="-5"/>
              </w:rPr>
              <w:t>15</w:t>
            </w:r>
          </w:p>
        </w:tc>
        <w:tc>
          <w:tcPr>
            <w:tcW w:w="2180" w:type="dxa"/>
          </w:tcPr>
          <w:p w14:paraId="17F9F355" w14:textId="77777777" w:rsidR="003042B5" w:rsidRPr="007306C1" w:rsidRDefault="003042B5">
            <w:pPr>
              <w:pStyle w:val="TableParagraph"/>
              <w:spacing w:before="0" w:line="240" w:lineRule="auto"/>
              <w:ind w:left="0"/>
              <w:jc w:val="left"/>
            </w:pPr>
          </w:p>
        </w:tc>
      </w:tr>
      <w:tr w:rsidR="003042B5" w:rsidRPr="007306C1" w14:paraId="0041D1F8" w14:textId="77777777">
        <w:trPr>
          <w:trHeight w:val="310"/>
        </w:trPr>
        <w:tc>
          <w:tcPr>
            <w:tcW w:w="1308" w:type="dxa"/>
          </w:tcPr>
          <w:p w14:paraId="6259F2D5" w14:textId="77777777" w:rsidR="003042B5" w:rsidRPr="007306C1" w:rsidRDefault="003042B5" w:rsidP="00F63B40">
            <w:pPr>
              <w:jc w:val="center"/>
            </w:pPr>
            <w:r w:rsidRPr="007306C1">
              <w:t>Buçmet</w:t>
            </w:r>
          </w:p>
        </w:tc>
        <w:tc>
          <w:tcPr>
            <w:tcW w:w="1744" w:type="dxa"/>
            <w:tcBorders>
              <w:right w:val="single" w:sz="6" w:space="0" w:color="000000"/>
            </w:tcBorders>
          </w:tcPr>
          <w:p w14:paraId="2FC5C519" w14:textId="77777777" w:rsidR="003042B5" w:rsidRPr="007306C1" w:rsidRDefault="003042B5">
            <w:pPr>
              <w:pStyle w:val="TableParagraph"/>
              <w:ind w:left="36" w:right="26"/>
            </w:pPr>
            <w:r w:rsidRPr="007306C1">
              <w:rPr>
                <w:spacing w:val="-10"/>
              </w:rPr>
              <w:t>5</w:t>
            </w:r>
          </w:p>
        </w:tc>
        <w:tc>
          <w:tcPr>
            <w:tcW w:w="1308" w:type="dxa"/>
            <w:tcBorders>
              <w:left w:val="single" w:sz="6" w:space="0" w:color="000000"/>
            </w:tcBorders>
          </w:tcPr>
          <w:p w14:paraId="51272340" w14:textId="77777777" w:rsidR="003042B5" w:rsidRPr="007306C1" w:rsidRDefault="003042B5">
            <w:pPr>
              <w:pStyle w:val="TableParagraph"/>
              <w:ind w:left="4"/>
            </w:pPr>
            <w:r w:rsidRPr="007306C1">
              <w:rPr>
                <w:spacing w:val="-2"/>
              </w:rPr>
              <w:t>0,2572</w:t>
            </w:r>
          </w:p>
        </w:tc>
        <w:tc>
          <w:tcPr>
            <w:tcW w:w="1744" w:type="dxa"/>
          </w:tcPr>
          <w:p w14:paraId="65803FEA" w14:textId="77777777" w:rsidR="003042B5" w:rsidRPr="007306C1" w:rsidRDefault="003042B5">
            <w:pPr>
              <w:pStyle w:val="TableParagraph"/>
              <w:ind w:left="6"/>
            </w:pPr>
            <w:r w:rsidRPr="007306C1">
              <w:rPr>
                <w:spacing w:val="-2"/>
              </w:rPr>
              <w:t>1.771,85</w:t>
            </w:r>
          </w:p>
        </w:tc>
        <w:tc>
          <w:tcPr>
            <w:tcW w:w="1308" w:type="dxa"/>
          </w:tcPr>
          <w:p w14:paraId="0420E2E8" w14:textId="77777777" w:rsidR="003042B5" w:rsidRPr="007306C1" w:rsidRDefault="003042B5">
            <w:pPr>
              <w:pStyle w:val="TableParagraph"/>
              <w:ind w:right="6"/>
            </w:pPr>
            <w:r w:rsidRPr="007306C1">
              <w:rPr>
                <w:spacing w:val="-2"/>
              </w:rPr>
              <w:t>227,86</w:t>
            </w:r>
          </w:p>
        </w:tc>
        <w:tc>
          <w:tcPr>
            <w:tcW w:w="872" w:type="dxa"/>
          </w:tcPr>
          <w:p w14:paraId="7CAD8B29" w14:textId="77777777" w:rsidR="003042B5" w:rsidRPr="007306C1" w:rsidRDefault="003042B5">
            <w:pPr>
              <w:pStyle w:val="TableParagraph"/>
              <w:ind w:left="4"/>
            </w:pPr>
            <w:r w:rsidRPr="007306C1">
              <w:rPr>
                <w:spacing w:val="-5"/>
              </w:rPr>
              <w:t>15</w:t>
            </w:r>
          </w:p>
        </w:tc>
        <w:tc>
          <w:tcPr>
            <w:tcW w:w="2180" w:type="dxa"/>
          </w:tcPr>
          <w:p w14:paraId="28C09C88" w14:textId="77777777" w:rsidR="003042B5" w:rsidRPr="007306C1" w:rsidRDefault="003042B5">
            <w:pPr>
              <w:pStyle w:val="TableParagraph"/>
              <w:spacing w:before="0" w:line="240" w:lineRule="auto"/>
              <w:ind w:left="0"/>
              <w:jc w:val="left"/>
            </w:pPr>
          </w:p>
        </w:tc>
      </w:tr>
      <w:tr w:rsidR="003042B5" w:rsidRPr="007306C1" w14:paraId="34D4272B" w14:textId="77777777">
        <w:trPr>
          <w:trHeight w:val="310"/>
        </w:trPr>
        <w:tc>
          <w:tcPr>
            <w:tcW w:w="1308" w:type="dxa"/>
          </w:tcPr>
          <w:p w14:paraId="7820D249" w14:textId="77777777" w:rsidR="003042B5" w:rsidRPr="007306C1" w:rsidRDefault="003042B5" w:rsidP="00F63B40">
            <w:pPr>
              <w:jc w:val="center"/>
            </w:pPr>
            <w:r w:rsidRPr="007306C1">
              <w:t>Buçmet</w:t>
            </w:r>
          </w:p>
        </w:tc>
        <w:tc>
          <w:tcPr>
            <w:tcW w:w="1744" w:type="dxa"/>
            <w:tcBorders>
              <w:right w:val="single" w:sz="6" w:space="0" w:color="000000"/>
            </w:tcBorders>
          </w:tcPr>
          <w:p w14:paraId="1E302765" w14:textId="77777777" w:rsidR="003042B5" w:rsidRPr="007306C1" w:rsidRDefault="003042B5">
            <w:pPr>
              <w:pStyle w:val="TableParagraph"/>
              <w:ind w:left="36" w:right="26"/>
            </w:pPr>
            <w:r w:rsidRPr="007306C1">
              <w:rPr>
                <w:spacing w:val="-10"/>
              </w:rPr>
              <w:t>6</w:t>
            </w:r>
          </w:p>
        </w:tc>
        <w:tc>
          <w:tcPr>
            <w:tcW w:w="1308" w:type="dxa"/>
            <w:tcBorders>
              <w:left w:val="single" w:sz="6" w:space="0" w:color="000000"/>
            </w:tcBorders>
          </w:tcPr>
          <w:p w14:paraId="38640CB5" w14:textId="77777777" w:rsidR="003042B5" w:rsidRPr="007306C1" w:rsidRDefault="003042B5">
            <w:pPr>
              <w:pStyle w:val="TableParagraph"/>
              <w:ind w:left="4"/>
            </w:pPr>
            <w:r w:rsidRPr="007306C1">
              <w:rPr>
                <w:spacing w:val="-2"/>
              </w:rPr>
              <w:t>13,8186</w:t>
            </w:r>
          </w:p>
        </w:tc>
        <w:tc>
          <w:tcPr>
            <w:tcW w:w="1744" w:type="dxa"/>
          </w:tcPr>
          <w:p w14:paraId="71484C60" w14:textId="77777777" w:rsidR="003042B5" w:rsidRPr="007306C1" w:rsidRDefault="003042B5">
            <w:pPr>
              <w:pStyle w:val="TableParagraph"/>
              <w:ind w:left="6"/>
            </w:pPr>
            <w:r w:rsidRPr="007306C1">
              <w:rPr>
                <w:spacing w:val="-2"/>
              </w:rPr>
              <w:t>1.255,20</w:t>
            </w:r>
          </w:p>
        </w:tc>
        <w:tc>
          <w:tcPr>
            <w:tcW w:w="1308" w:type="dxa"/>
          </w:tcPr>
          <w:p w14:paraId="7DA6E9CB" w14:textId="77777777" w:rsidR="003042B5" w:rsidRPr="007306C1" w:rsidRDefault="003042B5">
            <w:pPr>
              <w:pStyle w:val="TableParagraph"/>
              <w:ind w:right="6"/>
            </w:pPr>
            <w:r w:rsidRPr="007306C1">
              <w:rPr>
                <w:spacing w:val="-2"/>
              </w:rPr>
              <w:t>8.672,55</w:t>
            </w:r>
          </w:p>
        </w:tc>
        <w:tc>
          <w:tcPr>
            <w:tcW w:w="872" w:type="dxa"/>
          </w:tcPr>
          <w:p w14:paraId="076418BF" w14:textId="77777777" w:rsidR="003042B5" w:rsidRPr="007306C1" w:rsidRDefault="003042B5">
            <w:pPr>
              <w:pStyle w:val="TableParagraph"/>
              <w:ind w:left="4"/>
            </w:pPr>
            <w:r w:rsidRPr="007306C1">
              <w:rPr>
                <w:spacing w:val="-5"/>
              </w:rPr>
              <w:t>15</w:t>
            </w:r>
          </w:p>
        </w:tc>
        <w:tc>
          <w:tcPr>
            <w:tcW w:w="2180" w:type="dxa"/>
          </w:tcPr>
          <w:p w14:paraId="2615FE93" w14:textId="77777777" w:rsidR="003042B5" w:rsidRPr="007306C1" w:rsidRDefault="003042B5">
            <w:pPr>
              <w:pStyle w:val="TableParagraph"/>
              <w:spacing w:before="0" w:line="240" w:lineRule="auto"/>
              <w:ind w:left="0"/>
              <w:jc w:val="left"/>
            </w:pPr>
          </w:p>
        </w:tc>
      </w:tr>
      <w:tr w:rsidR="003042B5" w:rsidRPr="007306C1" w14:paraId="1E476D71" w14:textId="77777777">
        <w:trPr>
          <w:trHeight w:val="310"/>
        </w:trPr>
        <w:tc>
          <w:tcPr>
            <w:tcW w:w="1308" w:type="dxa"/>
          </w:tcPr>
          <w:p w14:paraId="49EF6753" w14:textId="77777777" w:rsidR="003042B5" w:rsidRPr="007306C1" w:rsidRDefault="003042B5" w:rsidP="00F63B40">
            <w:pPr>
              <w:jc w:val="center"/>
            </w:pPr>
            <w:r w:rsidRPr="007306C1">
              <w:t>Buçmet</w:t>
            </w:r>
          </w:p>
        </w:tc>
        <w:tc>
          <w:tcPr>
            <w:tcW w:w="1744" w:type="dxa"/>
            <w:tcBorders>
              <w:right w:val="single" w:sz="6" w:space="0" w:color="000000"/>
            </w:tcBorders>
          </w:tcPr>
          <w:p w14:paraId="005BB8AB" w14:textId="77777777" w:rsidR="003042B5" w:rsidRPr="007306C1" w:rsidRDefault="003042B5">
            <w:pPr>
              <w:pStyle w:val="TableParagraph"/>
              <w:ind w:left="36" w:right="26"/>
            </w:pPr>
            <w:r w:rsidRPr="007306C1">
              <w:rPr>
                <w:spacing w:val="-10"/>
              </w:rPr>
              <w:t>7</w:t>
            </w:r>
          </w:p>
        </w:tc>
        <w:tc>
          <w:tcPr>
            <w:tcW w:w="1308" w:type="dxa"/>
            <w:tcBorders>
              <w:left w:val="single" w:sz="6" w:space="0" w:color="000000"/>
            </w:tcBorders>
          </w:tcPr>
          <w:p w14:paraId="59C81F9B" w14:textId="77777777" w:rsidR="003042B5" w:rsidRPr="007306C1" w:rsidRDefault="003042B5">
            <w:pPr>
              <w:pStyle w:val="TableParagraph"/>
              <w:ind w:left="4"/>
            </w:pPr>
            <w:r w:rsidRPr="007306C1">
              <w:rPr>
                <w:spacing w:val="-2"/>
              </w:rPr>
              <w:t>5,8922</w:t>
            </w:r>
          </w:p>
        </w:tc>
        <w:tc>
          <w:tcPr>
            <w:tcW w:w="1744" w:type="dxa"/>
          </w:tcPr>
          <w:p w14:paraId="6D7172F2" w14:textId="77777777" w:rsidR="003042B5" w:rsidRPr="007306C1" w:rsidRDefault="003042B5">
            <w:pPr>
              <w:pStyle w:val="TableParagraph"/>
              <w:ind w:left="6"/>
            </w:pPr>
            <w:r w:rsidRPr="007306C1">
              <w:rPr>
                <w:spacing w:val="-2"/>
              </w:rPr>
              <w:t>1.672,52</w:t>
            </w:r>
          </w:p>
        </w:tc>
        <w:tc>
          <w:tcPr>
            <w:tcW w:w="1308" w:type="dxa"/>
          </w:tcPr>
          <w:p w14:paraId="34539CE2" w14:textId="77777777" w:rsidR="003042B5" w:rsidRPr="007306C1" w:rsidRDefault="003042B5">
            <w:pPr>
              <w:pStyle w:val="TableParagraph"/>
              <w:ind w:right="6"/>
            </w:pPr>
            <w:r w:rsidRPr="007306C1">
              <w:rPr>
                <w:spacing w:val="-2"/>
              </w:rPr>
              <w:t>4.927,42</w:t>
            </w:r>
          </w:p>
        </w:tc>
        <w:tc>
          <w:tcPr>
            <w:tcW w:w="872" w:type="dxa"/>
          </w:tcPr>
          <w:p w14:paraId="06B66465" w14:textId="77777777" w:rsidR="003042B5" w:rsidRPr="007306C1" w:rsidRDefault="003042B5">
            <w:pPr>
              <w:pStyle w:val="TableParagraph"/>
              <w:ind w:left="4"/>
            </w:pPr>
            <w:r w:rsidRPr="007306C1">
              <w:rPr>
                <w:spacing w:val="-5"/>
              </w:rPr>
              <w:t>15</w:t>
            </w:r>
          </w:p>
        </w:tc>
        <w:tc>
          <w:tcPr>
            <w:tcW w:w="2180" w:type="dxa"/>
          </w:tcPr>
          <w:p w14:paraId="1E362573" w14:textId="77777777" w:rsidR="003042B5" w:rsidRPr="007306C1" w:rsidRDefault="003042B5">
            <w:pPr>
              <w:pStyle w:val="TableParagraph"/>
              <w:spacing w:before="0" w:line="240" w:lineRule="auto"/>
              <w:ind w:left="0"/>
              <w:jc w:val="left"/>
            </w:pPr>
          </w:p>
        </w:tc>
      </w:tr>
      <w:tr w:rsidR="003042B5" w:rsidRPr="007306C1" w14:paraId="479C21B9" w14:textId="77777777">
        <w:trPr>
          <w:trHeight w:val="310"/>
        </w:trPr>
        <w:tc>
          <w:tcPr>
            <w:tcW w:w="1308" w:type="dxa"/>
          </w:tcPr>
          <w:p w14:paraId="353E5886" w14:textId="77777777" w:rsidR="003042B5" w:rsidRPr="007306C1" w:rsidRDefault="003042B5" w:rsidP="00F63B40">
            <w:pPr>
              <w:jc w:val="center"/>
            </w:pPr>
            <w:r w:rsidRPr="007306C1">
              <w:t>Buçmet</w:t>
            </w:r>
          </w:p>
        </w:tc>
        <w:tc>
          <w:tcPr>
            <w:tcW w:w="1744" w:type="dxa"/>
            <w:tcBorders>
              <w:right w:val="single" w:sz="6" w:space="0" w:color="000000"/>
            </w:tcBorders>
          </w:tcPr>
          <w:p w14:paraId="33D6E9AB" w14:textId="77777777" w:rsidR="003042B5" w:rsidRPr="007306C1" w:rsidRDefault="003042B5">
            <w:pPr>
              <w:pStyle w:val="TableParagraph"/>
              <w:ind w:left="36" w:right="26"/>
            </w:pPr>
            <w:r w:rsidRPr="007306C1">
              <w:rPr>
                <w:spacing w:val="-10"/>
              </w:rPr>
              <w:t>8</w:t>
            </w:r>
          </w:p>
        </w:tc>
        <w:tc>
          <w:tcPr>
            <w:tcW w:w="1308" w:type="dxa"/>
            <w:tcBorders>
              <w:left w:val="single" w:sz="6" w:space="0" w:color="000000"/>
            </w:tcBorders>
          </w:tcPr>
          <w:p w14:paraId="56CF088E" w14:textId="77777777" w:rsidR="003042B5" w:rsidRPr="007306C1" w:rsidRDefault="003042B5">
            <w:pPr>
              <w:pStyle w:val="TableParagraph"/>
              <w:ind w:left="4"/>
            </w:pPr>
            <w:r w:rsidRPr="007306C1">
              <w:rPr>
                <w:spacing w:val="-2"/>
              </w:rPr>
              <w:t>0,5294</w:t>
            </w:r>
          </w:p>
        </w:tc>
        <w:tc>
          <w:tcPr>
            <w:tcW w:w="1744" w:type="dxa"/>
          </w:tcPr>
          <w:p w14:paraId="5F881BB5" w14:textId="77777777" w:rsidR="003042B5" w:rsidRPr="007306C1" w:rsidRDefault="003042B5">
            <w:pPr>
              <w:pStyle w:val="TableParagraph"/>
              <w:ind w:left="6"/>
            </w:pPr>
            <w:r w:rsidRPr="007306C1">
              <w:rPr>
                <w:spacing w:val="-2"/>
              </w:rPr>
              <w:t>3.976,86</w:t>
            </w:r>
          </w:p>
        </w:tc>
        <w:tc>
          <w:tcPr>
            <w:tcW w:w="1308" w:type="dxa"/>
          </w:tcPr>
          <w:p w14:paraId="039BCCB8" w14:textId="77777777" w:rsidR="003042B5" w:rsidRPr="007306C1" w:rsidRDefault="003042B5">
            <w:pPr>
              <w:pStyle w:val="TableParagraph"/>
              <w:ind w:right="6"/>
            </w:pPr>
            <w:r w:rsidRPr="007306C1">
              <w:rPr>
                <w:spacing w:val="-2"/>
              </w:rPr>
              <w:t>1.052,68</w:t>
            </w:r>
          </w:p>
        </w:tc>
        <w:tc>
          <w:tcPr>
            <w:tcW w:w="872" w:type="dxa"/>
          </w:tcPr>
          <w:p w14:paraId="0B0959C8" w14:textId="77777777" w:rsidR="003042B5" w:rsidRPr="007306C1" w:rsidRDefault="003042B5">
            <w:pPr>
              <w:pStyle w:val="TableParagraph"/>
              <w:ind w:left="4"/>
            </w:pPr>
            <w:r w:rsidRPr="007306C1">
              <w:rPr>
                <w:spacing w:val="-5"/>
              </w:rPr>
              <w:t>15</w:t>
            </w:r>
          </w:p>
        </w:tc>
        <w:tc>
          <w:tcPr>
            <w:tcW w:w="2180" w:type="dxa"/>
          </w:tcPr>
          <w:p w14:paraId="00C60435" w14:textId="77777777" w:rsidR="003042B5" w:rsidRPr="007306C1" w:rsidRDefault="003042B5">
            <w:pPr>
              <w:pStyle w:val="TableParagraph"/>
              <w:spacing w:before="0" w:line="240" w:lineRule="auto"/>
              <w:ind w:left="0"/>
              <w:jc w:val="left"/>
            </w:pPr>
          </w:p>
        </w:tc>
      </w:tr>
      <w:tr w:rsidR="003042B5" w:rsidRPr="007306C1" w14:paraId="650F6925" w14:textId="77777777">
        <w:trPr>
          <w:trHeight w:val="310"/>
        </w:trPr>
        <w:tc>
          <w:tcPr>
            <w:tcW w:w="1308" w:type="dxa"/>
          </w:tcPr>
          <w:p w14:paraId="4BC68016" w14:textId="77777777" w:rsidR="003042B5" w:rsidRPr="007306C1" w:rsidRDefault="003042B5" w:rsidP="00F63B40">
            <w:pPr>
              <w:jc w:val="center"/>
            </w:pPr>
            <w:r w:rsidRPr="007306C1">
              <w:t>Buçmet</w:t>
            </w:r>
          </w:p>
        </w:tc>
        <w:tc>
          <w:tcPr>
            <w:tcW w:w="1744" w:type="dxa"/>
            <w:tcBorders>
              <w:right w:val="single" w:sz="6" w:space="0" w:color="000000"/>
            </w:tcBorders>
          </w:tcPr>
          <w:p w14:paraId="192CB50B" w14:textId="77777777" w:rsidR="003042B5" w:rsidRPr="007306C1" w:rsidRDefault="003042B5">
            <w:pPr>
              <w:pStyle w:val="TableParagraph"/>
              <w:ind w:left="36" w:right="26"/>
            </w:pPr>
            <w:r w:rsidRPr="007306C1">
              <w:rPr>
                <w:spacing w:val="-10"/>
              </w:rPr>
              <w:t>9</w:t>
            </w:r>
          </w:p>
        </w:tc>
        <w:tc>
          <w:tcPr>
            <w:tcW w:w="1308" w:type="dxa"/>
            <w:tcBorders>
              <w:left w:val="single" w:sz="6" w:space="0" w:color="000000"/>
            </w:tcBorders>
          </w:tcPr>
          <w:p w14:paraId="632A33CC" w14:textId="77777777" w:rsidR="003042B5" w:rsidRPr="007306C1" w:rsidRDefault="003042B5">
            <w:pPr>
              <w:pStyle w:val="TableParagraph"/>
              <w:ind w:left="4"/>
            </w:pPr>
            <w:r w:rsidRPr="007306C1">
              <w:rPr>
                <w:spacing w:val="-2"/>
              </w:rPr>
              <w:t>0,2860</w:t>
            </w:r>
          </w:p>
        </w:tc>
        <w:tc>
          <w:tcPr>
            <w:tcW w:w="1744" w:type="dxa"/>
          </w:tcPr>
          <w:p w14:paraId="6511F9EA" w14:textId="77777777" w:rsidR="003042B5" w:rsidRPr="007306C1" w:rsidRDefault="003042B5">
            <w:pPr>
              <w:pStyle w:val="TableParagraph"/>
              <w:ind w:left="6"/>
            </w:pPr>
            <w:r w:rsidRPr="007306C1">
              <w:rPr>
                <w:spacing w:val="-2"/>
              </w:rPr>
              <w:t>3.888,60</w:t>
            </w:r>
          </w:p>
        </w:tc>
        <w:tc>
          <w:tcPr>
            <w:tcW w:w="1308" w:type="dxa"/>
          </w:tcPr>
          <w:p w14:paraId="7DAD79EB" w14:textId="77777777" w:rsidR="003042B5" w:rsidRPr="007306C1" w:rsidRDefault="003042B5">
            <w:pPr>
              <w:pStyle w:val="TableParagraph"/>
              <w:ind w:right="6"/>
            </w:pPr>
            <w:r w:rsidRPr="007306C1">
              <w:rPr>
                <w:spacing w:val="-2"/>
              </w:rPr>
              <w:t>556,07</w:t>
            </w:r>
          </w:p>
        </w:tc>
        <w:tc>
          <w:tcPr>
            <w:tcW w:w="872" w:type="dxa"/>
          </w:tcPr>
          <w:p w14:paraId="032B2C81" w14:textId="77777777" w:rsidR="003042B5" w:rsidRPr="007306C1" w:rsidRDefault="003042B5">
            <w:pPr>
              <w:pStyle w:val="TableParagraph"/>
              <w:ind w:left="4"/>
            </w:pPr>
            <w:r w:rsidRPr="007306C1">
              <w:rPr>
                <w:spacing w:val="-5"/>
              </w:rPr>
              <w:t>15</w:t>
            </w:r>
          </w:p>
        </w:tc>
        <w:tc>
          <w:tcPr>
            <w:tcW w:w="2180" w:type="dxa"/>
          </w:tcPr>
          <w:p w14:paraId="2A56F55B" w14:textId="77777777" w:rsidR="003042B5" w:rsidRPr="007306C1" w:rsidRDefault="003042B5">
            <w:pPr>
              <w:pStyle w:val="TableParagraph"/>
              <w:spacing w:before="0" w:line="240" w:lineRule="auto"/>
              <w:ind w:left="0"/>
              <w:jc w:val="left"/>
            </w:pPr>
          </w:p>
        </w:tc>
      </w:tr>
      <w:tr w:rsidR="003042B5" w:rsidRPr="007306C1" w14:paraId="5540BB9E" w14:textId="77777777">
        <w:trPr>
          <w:trHeight w:val="310"/>
        </w:trPr>
        <w:tc>
          <w:tcPr>
            <w:tcW w:w="1308" w:type="dxa"/>
          </w:tcPr>
          <w:p w14:paraId="1B418D0E" w14:textId="77777777" w:rsidR="003042B5" w:rsidRPr="007306C1" w:rsidRDefault="003042B5" w:rsidP="00F63B40">
            <w:pPr>
              <w:jc w:val="center"/>
            </w:pPr>
            <w:r w:rsidRPr="007306C1">
              <w:t>Buçmet</w:t>
            </w:r>
          </w:p>
        </w:tc>
        <w:tc>
          <w:tcPr>
            <w:tcW w:w="1744" w:type="dxa"/>
            <w:tcBorders>
              <w:right w:val="single" w:sz="6" w:space="0" w:color="000000"/>
            </w:tcBorders>
          </w:tcPr>
          <w:p w14:paraId="3CCD190B" w14:textId="77777777" w:rsidR="003042B5" w:rsidRPr="007306C1" w:rsidRDefault="003042B5">
            <w:pPr>
              <w:pStyle w:val="TableParagraph"/>
              <w:ind w:left="36" w:right="26"/>
            </w:pPr>
            <w:r w:rsidRPr="007306C1">
              <w:rPr>
                <w:spacing w:val="-5"/>
              </w:rPr>
              <w:t>10</w:t>
            </w:r>
          </w:p>
        </w:tc>
        <w:tc>
          <w:tcPr>
            <w:tcW w:w="1308" w:type="dxa"/>
            <w:tcBorders>
              <w:left w:val="single" w:sz="6" w:space="0" w:color="000000"/>
            </w:tcBorders>
          </w:tcPr>
          <w:p w14:paraId="2346955D" w14:textId="77777777" w:rsidR="003042B5" w:rsidRPr="007306C1" w:rsidRDefault="003042B5">
            <w:pPr>
              <w:pStyle w:val="TableParagraph"/>
              <w:ind w:left="4"/>
            </w:pPr>
            <w:r w:rsidRPr="007306C1">
              <w:rPr>
                <w:spacing w:val="-2"/>
              </w:rPr>
              <w:t>0,1155</w:t>
            </w:r>
          </w:p>
        </w:tc>
        <w:tc>
          <w:tcPr>
            <w:tcW w:w="1744" w:type="dxa"/>
          </w:tcPr>
          <w:p w14:paraId="65DCC682" w14:textId="77777777" w:rsidR="003042B5" w:rsidRPr="007306C1" w:rsidRDefault="003042B5">
            <w:pPr>
              <w:pStyle w:val="TableParagraph"/>
              <w:ind w:left="6"/>
            </w:pPr>
            <w:r w:rsidRPr="007306C1">
              <w:rPr>
                <w:spacing w:val="-2"/>
              </w:rPr>
              <w:t>1.549,96</w:t>
            </w:r>
          </w:p>
        </w:tc>
        <w:tc>
          <w:tcPr>
            <w:tcW w:w="1308" w:type="dxa"/>
          </w:tcPr>
          <w:p w14:paraId="61B84C21" w14:textId="77777777" w:rsidR="003042B5" w:rsidRPr="007306C1" w:rsidRDefault="003042B5">
            <w:pPr>
              <w:pStyle w:val="TableParagraph"/>
              <w:ind w:right="6"/>
            </w:pPr>
            <w:r w:rsidRPr="007306C1">
              <w:rPr>
                <w:spacing w:val="-2"/>
              </w:rPr>
              <w:t>89,51</w:t>
            </w:r>
          </w:p>
        </w:tc>
        <w:tc>
          <w:tcPr>
            <w:tcW w:w="872" w:type="dxa"/>
          </w:tcPr>
          <w:p w14:paraId="764D8532" w14:textId="77777777" w:rsidR="003042B5" w:rsidRPr="007306C1" w:rsidRDefault="003042B5">
            <w:pPr>
              <w:pStyle w:val="TableParagraph"/>
              <w:ind w:left="4"/>
            </w:pPr>
            <w:r w:rsidRPr="007306C1">
              <w:rPr>
                <w:spacing w:val="-5"/>
              </w:rPr>
              <w:t>15</w:t>
            </w:r>
          </w:p>
        </w:tc>
        <w:tc>
          <w:tcPr>
            <w:tcW w:w="2180" w:type="dxa"/>
          </w:tcPr>
          <w:p w14:paraId="16FBCEFF" w14:textId="77777777" w:rsidR="003042B5" w:rsidRPr="007306C1" w:rsidRDefault="003042B5">
            <w:pPr>
              <w:pStyle w:val="TableParagraph"/>
              <w:spacing w:before="0" w:line="240" w:lineRule="auto"/>
              <w:ind w:left="0"/>
              <w:jc w:val="left"/>
            </w:pPr>
          </w:p>
        </w:tc>
      </w:tr>
      <w:tr w:rsidR="003042B5" w:rsidRPr="007306C1" w14:paraId="452B32CB" w14:textId="77777777">
        <w:trPr>
          <w:trHeight w:val="310"/>
        </w:trPr>
        <w:tc>
          <w:tcPr>
            <w:tcW w:w="1308" w:type="dxa"/>
          </w:tcPr>
          <w:p w14:paraId="2F6A71F8" w14:textId="77777777" w:rsidR="003042B5" w:rsidRPr="007306C1" w:rsidRDefault="003042B5" w:rsidP="00F63B40">
            <w:pPr>
              <w:jc w:val="center"/>
            </w:pPr>
            <w:r w:rsidRPr="007306C1">
              <w:t>Buçmet</w:t>
            </w:r>
          </w:p>
        </w:tc>
        <w:tc>
          <w:tcPr>
            <w:tcW w:w="1744" w:type="dxa"/>
            <w:tcBorders>
              <w:right w:val="single" w:sz="6" w:space="0" w:color="000000"/>
            </w:tcBorders>
          </w:tcPr>
          <w:p w14:paraId="21A2FB35" w14:textId="77777777" w:rsidR="003042B5" w:rsidRPr="007306C1" w:rsidRDefault="003042B5">
            <w:pPr>
              <w:pStyle w:val="TableParagraph"/>
              <w:ind w:left="36" w:right="26"/>
            </w:pPr>
            <w:r w:rsidRPr="007306C1">
              <w:rPr>
                <w:spacing w:val="-5"/>
              </w:rPr>
              <w:t>11</w:t>
            </w:r>
          </w:p>
        </w:tc>
        <w:tc>
          <w:tcPr>
            <w:tcW w:w="1308" w:type="dxa"/>
            <w:tcBorders>
              <w:left w:val="single" w:sz="6" w:space="0" w:color="000000"/>
            </w:tcBorders>
          </w:tcPr>
          <w:p w14:paraId="048BD801" w14:textId="77777777" w:rsidR="003042B5" w:rsidRPr="007306C1" w:rsidRDefault="003042B5">
            <w:pPr>
              <w:pStyle w:val="TableParagraph"/>
              <w:ind w:left="4"/>
            </w:pPr>
            <w:r w:rsidRPr="007306C1">
              <w:rPr>
                <w:spacing w:val="-2"/>
              </w:rPr>
              <w:t>0,0610</w:t>
            </w:r>
          </w:p>
        </w:tc>
        <w:tc>
          <w:tcPr>
            <w:tcW w:w="1744" w:type="dxa"/>
          </w:tcPr>
          <w:p w14:paraId="03EA573D" w14:textId="77777777" w:rsidR="003042B5" w:rsidRPr="007306C1" w:rsidRDefault="003042B5">
            <w:pPr>
              <w:pStyle w:val="TableParagraph"/>
              <w:ind w:left="6"/>
            </w:pPr>
            <w:r w:rsidRPr="007306C1">
              <w:rPr>
                <w:spacing w:val="-2"/>
              </w:rPr>
              <w:t>1.550,00</w:t>
            </w:r>
          </w:p>
        </w:tc>
        <w:tc>
          <w:tcPr>
            <w:tcW w:w="1308" w:type="dxa"/>
          </w:tcPr>
          <w:p w14:paraId="50216D77" w14:textId="77777777" w:rsidR="003042B5" w:rsidRPr="007306C1" w:rsidRDefault="003042B5">
            <w:pPr>
              <w:pStyle w:val="TableParagraph"/>
              <w:ind w:right="6"/>
            </w:pPr>
            <w:r w:rsidRPr="007306C1">
              <w:rPr>
                <w:spacing w:val="-2"/>
              </w:rPr>
              <w:t>47,27</w:t>
            </w:r>
          </w:p>
        </w:tc>
        <w:tc>
          <w:tcPr>
            <w:tcW w:w="872" w:type="dxa"/>
          </w:tcPr>
          <w:p w14:paraId="2D7151D0" w14:textId="77777777" w:rsidR="003042B5" w:rsidRPr="007306C1" w:rsidRDefault="003042B5">
            <w:pPr>
              <w:pStyle w:val="TableParagraph"/>
              <w:ind w:left="4"/>
            </w:pPr>
            <w:r w:rsidRPr="007306C1">
              <w:rPr>
                <w:spacing w:val="-5"/>
              </w:rPr>
              <w:t>15</w:t>
            </w:r>
          </w:p>
        </w:tc>
        <w:tc>
          <w:tcPr>
            <w:tcW w:w="2180" w:type="dxa"/>
          </w:tcPr>
          <w:p w14:paraId="6F5C5B65" w14:textId="77777777" w:rsidR="003042B5" w:rsidRPr="007306C1" w:rsidRDefault="003042B5">
            <w:pPr>
              <w:pStyle w:val="TableParagraph"/>
              <w:spacing w:before="0" w:line="240" w:lineRule="auto"/>
              <w:ind w:left="0"/>
              <w:jc w:val="left"/>
            </w:pPr>
          </w:p>
        </w:tc>
      </w:tr>
      <w:tr w:rsidR="003042B5" w:rsidRPr="007306C1" w14:paraId="519C39FB" w14:textId="77777777">
        <w:trPr>
          <w:trHeight w:val="310"/>
        </w:trPr>
        <w:tc>
          <w:tcPr>
            <w:tcW w:w="1308" w:type="dxa"/>
          </w:tcPr>
          <w:p w14:paraId="25486E63" w14:textId="77777777" w:rsidR="003042B5" w:rsidRPr="007306C1" w:rsidRDefault="003042B5" w:rsidP="00F63B40">
            <w:pPr>
              <w:jc w:val="center"/>
            </w:pPr>
            <w:r w:rsidRPr="007306C1">
              <w:t>Buçmet</w:t>
            </w:r>
          </w:p>
        </w:tc>
        <w:tc>
          <w:tcPr>
            <w:tcW w:w="1744" w:type="dxa"/>
            <w:tcBorders>
              <w:right w:val="single" w:sz="6" w:space="0" w:color="000000"/>
            </w:tcBorders>
          </w:tcPr>
          <w:p w14:paraId="66BFA13B" w14:textId="77777777" w:rsidR="003042B5" w:rsidRPr="007306C1" w:rsidRDefault="003042B5">
            <w:pPr>
              <w:pStyle w:val="TableParagraph"/>
              <w:ind w:left="36" w:right="26"/>
            </w:pPr>
            <w:r w:rsidRPr="007306C1">
              <w:rPr>
                <w:spacing w:val="-5"/>
              </w:rPr>
              <w:t>12</w:t>
            </w:r>
          </w:p>
        </w:tc>
        <w:tc>
          <w:tcPr>
            <w:tcW w:w="1308" w:type="dxa"/>
            <w:tcBorders>
              <w:left w:val="single" w:sz="6" w:space="0" w:color="000000"/>
            </w:tcBorders>
          </w:tcPr>
          <w:p w14:paraId="60994965" w14:textId="77777777" w:rsidR="003042B5" w:rsidRPr="007306C1" w:rsidRDefault="003042B5">
            <w:pPr>
              <w:pStyle w:val="TableParagraph"/>
              <w:ind w:left="4"/>
            </w:pPr>
            <w:r w:rsidRPr="007306C1">
              <w:rPr>
                <w:spacing w:val="-2"/>
              </w:rPr>
              <w:t>0,3472</w:t>
            </w:r>
          </w:p>
        </w:tc>
        <w:tc>
          <w:tcPr>
            <w:tcW w:w="1744" w:type="dxa"/>
          </w:tcPr>
          <w:p w14:paraId="73A19648" w14:textId="77777777" w:rsidR="003042B5" w:rsidRPr="007306C1" w:rsidRDefault="003042B5">
            <w:pPr>
              <w:pStyle w:val="TableParagraph"/>
              <w:ind w:left="6"/>
            </w:pPr>
            <w:r w:rsidRPr="007306C1">
              <w:rPr>
                <w:spacing w:val="-2"/>
              </w:rPr>
              <w:t>3.676,15</w:t>
            </w:r>
          </w:p>
        </w:tc>
        <w:tc>
          <w:tcPr>
            <w:tcW w:w="1308" w:type="dxa"/>
          </w:tcPr>
          <w:p w14:paraId="190F4C42" w14:textId="77777777" w:rsidR="003042B5" w:rsidRPr="007306C1" w:rsidRDefault="003042B5">
            <w:pPr>
              <w:pStyle w:val="TableParagraph"/>
              <w:ind w:right="6"/>
            </w:pPr>
            <w:r w:rsidRPr="007306C1">
              <w:rPr>
                <w:spacing w:val="-2"/>
              </w:rPr>
              <w:t>638,18</w:t>
            </w:r>
          </w:p>
        </w:tc>
        <w:tc>
          <w:tcPr>
            <w:tcW w:w="872" w:type="dxa"/>
          </w:tcPr>
          <w:p w14:paraId="7AED3C71" w14:textId="77777777" w:rsidR="003042B5" w:rsidRPr="007306C1" w:rsidRDefault="003042B5">
            <w:pPr>
              <w:pStyle w:val="TableParagraph"/>
              <w:ind w:left="4"/>
            </w:pPr>
            <w:r w:rsidRPr="007306C1">
              <w:rPr>
                <w:spacing w:val="-5"/>
              </w:rPr>
              <w:t>15</w:t>
            </w:r>
          </w:p>
        </w:tc>
        <w:tc>
          <w:tcPr>
            <w:tcW w:w="2180" w:type="dxa"/>
          </w:tcPr>
          <w:p w14:paraId="7A34AB4A" w14:textId="77777777" w:rsidR="003042B5" w:rsidRPr="007306C1" w:rsidRDefault="003042B5">
            <w:pPr>
              <w:pStyle w:val="TableParagraph"/>
              <w:spacing w:before="0" w:line="240" w:lineRule="auto"/>
              <w:ind w:left="0"/>
              <w:jc w:val="left"/>
            </w:pPr>
          </w:p>
        </w:tc>
      </w:tr>
      <w:tr w:rsidR="003042B5" w:rsidRPr="007306C1" w14:paraId="5BED0FDA" w14:textId="77777777">
        <w:trPr>
          <w:trHeight w:val="310"/>
        </w:trPr>
        <w:tc>
          <w:tcPr>
            <w:tcW w:w="1308" w:type="dxa"/>
          </w:tcPr>
          <w:p w14:paraId="71693503" w14:textId="77777777" w:rsidR="003042B5" w:rsidRPr="007306C1" w:rsidRDefault="003042B5" w:rsidP="00F63B40">
            <w:pPr>
              <w:jc w:val="center"/>
            </w:pPr>
            <w:r w:rsidRPr="007306C1">
              <w:t>Buçmet</w:t>
            </w:r>
          </w:p>
        </w:tc>
        <w:tc>
          <w:tcPr>
            <w:tcW w:w="1744" w:type="dxa"/>
            <w:tcBorders>
              <w:right w:val="single" w:sz="6" w:space="0" w:color="000000"/>
            </w:tcBorders>
          </w:tcPr>
          <w:p w14:paraId="6C23A454" w14:textId="77777777" w:rsidR="003042B5" w:rsidRPr="007306C1" w:rsidRDefault="003042B5">
            <w:pPr>
              <w:pStyle w:val="TableParagraph"/>
              <w:ind w:left="36" w:right="26"/>
            </w:pPr>
            <w:r w:rsidRPr="007306C1">
              <w:rPr>
                <w:spacing w:val="-5"/>
              </w:rPr>
              <w:t>13</w:t>
            </w:r>
          </w:p>
        </w:tc>
        <w:tc>
          <w:tcPr>
            <w:tcW w:w="1308" w:type="dxa"/>
            <w:tcBorders>
              <w:left w:val="single" w:sz="6" w:space="0" w:color="000000"/>
            </w:tcBorders>
          </w:tcPr>
          <w:p w14:paraId="2E642E9E" w14:textId="77777777" w:rsidR="003042B5" w:rsidRPr="007306C1" w:rsidRDefault="003042B5">
            <w:pPr>
              <w:pStyle w:val="TableParagraph"/>
              <w:ind w:left="4"/>
            </w:pPr>
            <w:r w:rsidRPr="007306C1">
              <w:rPr>
                <w:spacing w:val="-2"/>
              </w:rPr>
              <w:t>0,0154</w:t>
            </w:r>
          </w:p>
        </w:tc>
        <w:tc>
          <w:tcPr>
            <w:tcW w:w="1744" w:type="dxa"/>
          </w:tcPr>
          <w:p w14:paraId="545D1FDD" w14:textId="77777777" w:rsidR="003042B5" w:rsidRPr="007306C1" w:rsidRDefault="003042B5">
            <w:pPr>
              <w:pStyle w:val="TableParagraph"/>
              <w:ind w:left="6"/>
            </w:pPr>
            <w:r w:rsidRPr="007306C1">
              <w:rPr>
                <w:spacing w:val="-2"/>
              </w:rPr>
              <w:t>6.603,90</w:t>
            </w:r>
          </w:p>
        </w:tc>
        <w:tc>
          <w:tcPr>
            <w:tcW w:w="1308" w:type="dxa"/>
          </w:tcPr>
          <w:p w14:paraId="139C5188" w14:textId="77777777" w:rsidR="003042B5" w:rsidRPr="007306C1" w:rsidRDefault="003042B5">
            <w:pPr>
              <w:pStyle w:val="TableParagraph"/>
              <w:ind w:right="6"/>
            </w:pPr>
            <w:r w:rsidRPr="007306C1">
              <w:rPr>
                <w:spacing w:val="-2"/>
              </w:rPr>
              <w:t>50,85</w:t>
            </w:r>
          </w:p>
        </w:tc>
        <w:tc>
          <w:tcPr>
            <w:tcW w:w="872" w:type="dxa"/>
          </w:tcPr>
          <w:p w14:paraId="6EF085A0" w14:textId="77777777" w:rsidR="003042B5" w:rsidRPr="007306C1" w:rsidRDefault="003042B5">
            <w:pPr>
              <w:pStyle w:val="TableParagraph"/>
              <w:ind w:left="4"/>
            </w:pPr>
            <w:r w:rsidRPr="007306C1">
              <w:rPr>
                <w:spacing w:val="-5"/>
              </w:rPr>
              <w:t>15</w:t>
            </w:r>
          </w:p>
        </w:tc>
        <w:tc>
          <w:tcPr>
            <w:tcW w:w="2180" w:type="dxa"/>
          </w:tcPr>
          <w:p w14:paraId="1C43464F" w14:textId="77777777" w:rsidR="003042B5" w:rsidRPr="007306C1" w:rsidRDefault="003042B5">
            <w:pPr>
              <w:pStyle w:val="TableParagraph"/>
              <w:spacing w:before="0" w:line="240" w:lineRule="auto"/>
              <w:ind w:left="0"/>
              <w:jc w:val="left"/>
            </w:pPr>
          </w:p>
        </w:tc>
      </w:tr>
      <w:tr w:rsidR="003042B5" w:rsidRPr="007306C1" w14:paraId="001B88CA" w14:textId="77777777">
        <w:trPr>
          <w:trHeight w:val="310"/>
        </w:trPr>
        <w:tc>
          <w:tcPr>
            <w:tcW w:w="1308" w:type="dxa"/>
          </w:tcPr>
          <w:p w14:paraId="3085FF27" w14:textId="77777777" w:rsidR="003042B5" w:rsidRPr="007306C1" w:rsidRDefault="003042B5" w:rsidP="00F63B40">
            <w:pPr>
              <w:jc w:val="center"/>
            </w:pPr>
            <w:r w:rsidRPr="007306C1">
              <w:t>Buçmet</w:t>
            </w:r>
          </w:p>
        </w:tc>
        <w:tc>
          <w:tcPr>
            <w:tcW w:w="1744" w:type="dxa"/>
            <w:tcBorders>
              <w:right w:val="single" w:sz="6" w:space="0" w:color="000000"/>
            </w:tcBorders>
          </w:tcPr>
          <w:p w14:paraId="1F9A56A8" w14:textId="77777777" w:rsidR="003042B5" w:rsidRPr="007306C1" w:rsidRDefault="003042B5">
            <w:pPr>
              <w:pStyle w:val="TableParagraph"/>
              <w:ind w:left="36" w:right="26"/>
            </w:pPr>
            <w:r w:rsidRPr="007306C1">
              <w:rPr>
                <w:spacing w:val="-5"/>
              </w:rPr>
              <w:t>14</w:t>
            </w:r>
          </w:p>
        </w:tc>
        <w:tc>
          <w:tcPr>
            <w:tcW w:w="1308" w:type="dxa"/>
            <w:tcBorders>
              <w:left w:val="single" w:sz="6" w:space="0" w:color="000000"/>
            </w:tcBorders>
          </w:tcPr>
          <w:p w14:paraId="7EFB3C8D" w14:textId="77777777" w:rsidR="003042B5" w:rsidRPr="007306C1" w:rsidRDefault="003042B5">
            <w:pPr>
              <w:pStyle w:val="TableParagraph"/>
              <w:ind w:left="4"/>
            </w:pPr>
            <w:r w:rsidRPr="007306C1">
              <w:rPr>
                <w:spacing w:val="-2"/>
              </w:rPr>
              <w:t>1,1979</w:t>
            </w:r>
          </w:p>
        </w:tc>
        <w:tc>
          <w:tcPr>
            <w:tcW w:w="1744" w:type="dxa"/>
          </w:tcPr>
          <w:p w14:paraId="074EDF0B" w14:textId="77777777" w:rsidR="003042B5" w:rsidRPr="007306C1" w:rsidRDefault="003042B5">
            <w:pPr>
              <w:pStyle w:val="TableParagraph"/>
              <w:ind w:left="6"/>
            </w:pPr>
            <w:r w:rsidRPr="007306C1">
              <w:rPr>
                <w:spacing w:val="-2"/>
              </w:rPr>
              <w:t>1.549,92</w:t>
            </w:r>
          </w:p>
        </w:tc>
        <w:tc>
          <w:tcPr>
            <w:tcW w:w="1308" w:type="dxa"/>
          </w:tcPr>
          <w:p w14:paraId="77CF592C" w14:textId="77777777" w:rsidR="003042B5" w:rsidRPr="007306C1" w:rsidRDefault="003042B5">
            <w:pPr>
              <w:pStyle w:val="TableParagraph"/>
              <w:ind w:right="6"/>
            </w:pPr>
            <w:r w:rsidRPr="007306C1">
              <w:rPr>
                <w:spacing w:val="-2"/>
              </w:rPr>
              <w:t>928,32</w:t>
            </w:r>
          </w:p>
        </w:tc>
        <w:tc>
          <w:tcPr>
            <w:tcW w:w="872" w:type="dxa"/>
          </w:tcPr>
          <w:p w14:paraId="689CE551" w14:textId="77777777" w:rsidR="003042B5" w:rsidRPr="007306C1" w:rsidRDefault="003042B5">
            <w:pPr>
              <w:pStyle w:val="TableParagraph"/>
              <w:ind w:left="4"/>
            </w:pPr>
            <w:r w:rsidRPr="007306C1">
              <w:rPr>
                <w:spacing w:val="-5"/>
              </w:rPr>
              <w:t>15</w:t>
            </w:r>
          </w:p>
        </w:tc>
        <w:tc>
          <w:tcPr>
            <w:tcW w:w="2180" w:type="dxa"/>
          </w:tcPr>
          <w:p w14:paraId="661649D6" w14:textId="77777777" w:rsidR="003042B5" w:rsidRPr="007306C1" w:rsidRDefault="003042B5">
            <w:pPr>
              <w:pStyle w:val="TableParagraph"/>
              <w:spacing w:before="0" w:line="240" w:lineRule="auto"/>
              <w:ind w:left="0"/>
              <w:jc w:val="left"/>
            </w:pPr>
          </w:p>
        </w:tc>
      </w:tr>
      <w:tr w:rsidR="003042B5" w:rsidRPr="007306C1" w14:paraId="4D45D2C2" w14:textId="77777777">
        <w:trPr>
          <w:trHeight w:val="310"/>
        </w:trPr>
        <w:tc>
          <w:tcPr>
            <w:tcW w:w="1308" w:type="dxa"/>
          </w:tcPr>
          <w:p w14:paraId="3B5B4C07" w14:textId="77777777" w:rsidR="003042B5" w:rsidRPr="007306C1" w:rsidRDefault="003042B5" w:rsidP="00F63B40">
            <w:pPr>
              <w:jc w:val="center"/>
            </w:pPr>
            <w:r w:rsidRPr="007306C1">
              <w:t>Buçmet</w:t>
            </w:r>
          </w:p>
        </w:tc>
        <w:tc>
          <w:tcPr>
            <w:tcW w:w="1744" w:type="dxa"/>
            <w:tcBorders>
              <w:right w:val="single" w:sz="6" w:space="0" w:color="000000"/>
            </w:tcBorders>
          </w:tcPr>
          <w:p w14:paraId="38808D8C" w14:textId="77777777" w:rsidR="003042B5" w:rsidRPr="007306C1" w:rsidRDefault="003042B5">
            <w:pPr>
              <w:pStyle w:val="TableParagraph"/>
              <w:ind w:left="36" w:right="26"/>
            </w:pPr>
            <w:r w:rsidRPr="007306C1">
              <w:rPr>
                <w:spacing w:val="-5"/>
              </w:rPr>
              <w:t>15</w:t>
            </w:r>
          </w:p>
        </w:tc>
        <w:tc>
          <w:tcPr>
            <w:tcW w:w="1308" w:type="dxa"/>
            <w:tcBorders>
              <w:left w:val="single" w:sz="6" w:space="0" w:color="000000"/>
            </w:tcBorders>
          </w:tcPr>
          <w:p w14:paraId="36C31664" w14:textId="77777777" w:rsidR="003042B5" w:rsidRPr="007306C1" w:rsidRDefault="003042B5">
            <w:pPr>
              <w:pStyle w:val="TableParagraph"/>
              <w:ind w:left="4"/>
            </w:pPr>
            <w:r w:rsidRPr="007306C1">
              <w:rPr>
                <w:spacing w:val="-2"/>
              </w:rPr>
              <w:t>10,0680</w:t>
            </w:r>
          </w:p>
        </w:tc>
        <w:tc>
          <w:tcPr>
            <w:tcW w:w="1744" w:type="dxa"/>
          </w:tcPr>
          <w:p w14:paraId="753ECEB2" w14:textId="77777777" w:rsidR="003042B5" w:rsidRPr="007306C1" w:rsidRDefault="003042B5">
            <w:pPr>
              <w:pStyle w:val="TableParagraph"/>
              <w:ind w:left="6"/>
            </w:pPr>
            <w:r w:rsidRPr="007306C1">
              <w:rPr>
                <w:spacing w:val="-2"/>
              </w:rPr>
              <w:t>1.698,88</w:t>
            </w:r>
          </w:p>
        </w:tc>
        <w:tc>
          <w:tcPr>
            <w:tcW w:w="1308" w:type="dxa"/>
          </w:tcPr>
          <w:p w14:paraId="058C70BD" w14:textId="77777777" w:rsidR="003042B5" w:rsidRPr="007306C1" w:rsidRDefault="003042B5">
            <w:pPr>
              <w:pStyle w:val="TableParagraph"/>
              <w:ind w:right="6"/>
            </w:pPr>
            <w:r w:rsidRPr="007306C1">
              <w:rPr>
                <w:spacing w:val="-2"/>
              </w:rPr>
              <w:t>8.552,16</w:t>
            </w:r>
          </w:p>
        </w:tc>
        <w:tc>
          <w:tcPr>
            <w:tcW w:w="872" w:type="dxa"/>
          </w:tcPr>
          <w:p w14:paraId="77CDAFB0" w14:textId="77777777" w:rsidR="003042B5" w:rsidRPr="007306C1" w:rsidRDefault="003042B5">
            <w:pPr>
              <w:pStyle w:val="TableParagraph"/>
              <w:ind w:left="4"/>
            </w:pPr>
            <w:r w:rsidRPr="007306C1">
              <w:rPr>
                <w:spacing w:val="-5"/>
              </w:rPr>
              <w:t>15</w:t>
            </w:r>
          </w:p>
        </w:tc>
        <w:tc>
          <w:tcPr>
            <w:tcW w:w="2180" w:type="dxa"/>
          </w:tcPr>
          <w:p w14:paraId="28D9F983" w14:textId="77777777" w:rsidR="003042B5" w:rsidRPr="007306C1" w:rsidRDefault="003042B5">
            <w:pPr>
              <w:pStyle w:val="TableParagraph"/>
              <w:spacing w:before="0" w:line="240" w:lineRule="auto"/>
              <w:ind w:left="0"/>
              <w:jc w:val="left"/>
            </w:pPr>
          </w:p>
        </w:tc>
      </w:tr>
      <w:tr w:rsidR="003042B5" w:rsidRPr="007306C1" w14:paraId="426E51AA" w14:textId="77777777">
        <w:trPr>
          <w:trHeight w:val="310"/>
        </w:trPr>
        <w:tc>
          <w:tcPr>
            <w:tcW w:w="1308" w:type="dxa"/>
          </w:tcPr>
          <w:p w14:paraId="0AB330D9" w14:textId="77777777" w:rsidR="003042B5" w:rsidRPr="007306C1" w:rsidRDefault="003042B5" w:rsidP="00F63B40">
            <w:pPr>
              <w:jc w:val="center"/>
            </w:pPr>
            <w:r w:rsidRPr="007306C1">
              <w:t>Buçmet</w:t>
            </w:r>
          </w:p>
        </w:tc>
        <w:tc>
          <w:tcPr>
            <w:tcW w:w="1744" w:type="dxa"/>
            <w:tcBorders>
              <w:right w:val="single" w:sz="6" w:space="0" w:color="000000"/>
            </w:tcBorders>
          </w:tcPr>
          <w:p w14:paraId="1765BC8B" w14:textId="77777777" w:rsidR="003042B5" w:rsidRPr="007306C1" w:rsidRDefault="003042B5">
            <w:pPr>
              <w:pStyle w:val="TableParagraph"/>
              <w:ind w:left="36" w:right="26"/>
            </w:pPr>
            <w:r w:rsidRPr="007306C1">
              <w:rPr>
                <w:spacing w:val="-5"/>
              </w:rPr>
              <w:t>16</w:t>
            </w:r>
          </w:p>
        </w:tc>
        <w:tc>
          <w:tcPr>
            <w:tcW w:w="1308" w:type="dxa"/>
            <w:tcBorders>
              <w:left w:val="single" w:sz="6" w:space="0" w:color="000000"/>
            </w:tcBorders>
          </w:tcPr>
          <w:p w14:paraId="34FECD74" w14:textId="77777777" w:rsidR="003042B5" w:rsidRPr="007306C1" w:rsidRDefault="003042B5">
            <w:pPr>
              <w:pStyle w:val="TableParagraph"/>
              <w:ind w:left="4"/>
            </w:pPr>
            <w:r w:rsidRPr="007306C1">
              <w:rPr>
                <w:spacing w:val="-2"/>
              </w:rPr>
              <w:t>9,9950</w:t>
            </w:r>
          </w:p>
        </w:tc>
        <w:tc>
          <w:tcPr>
            <w:tcW w:w="1744" w:type="dxa"/>
          </w:tcPr>
          <w:p w14:paraId="2E1CB462" w14:textId="77777777" w:rsidR="003042B5" w:rsidRPr="007306C1" w:rsidRDefault="003042B5">
            <w:pPr>
              <w:pStyle w:val="TableParagraph"/>
              <w:ind w:left="6"/>
            </w:pPr>
            <w:r w:rsidRPr="007306C1">
              <w:rPr>
                <w:spacing w:val="-2"/>
              </w:rPr>
              <w:t>1.748,12</w:t>
            </w:r>
          </w:p>
        </w:tc>
        <w:tc>
          <w:tcPr>
            <w:tcW w:w="1308" w:type="dxa"/>
          </w:tcPr>
          <w:p w14:paraId="1E40D3E4" w14:textId="77777777" w:rsidR="003042B5" w:rsidRPr="007306C1" w:rsidRDefault="003042B5">
            <w:pPr>
              <w:pStyle w:val="TableParagraph"/>
              <w:ind w:right="6"/>
            </w:pPr>
            <w:r w:rsidRPr="007306C1">
              <w:rPr>
                <w:spacing w:val="-2"/>
              </w:rPr>
              <w:t>8.736,24</w:t>
            </w:r>
          </w:p>
        </w:tc>
        <w:tc>
          <w:tcPr>
            <w:tcW w:w="872" w:type="dxa"/>
          </w:tcPr>
          <w:p w14:paraId="380DA5D3" w14:textId="77777777" w:rsidR="003042B5" w:rsidRPr="007306C1" w:rsidRDefault="003042B5">
            <w:pPr>
              <w:pStyle w:val="TableParagraph"/>
              <w:ind w:left="4"/>
            </w:pPr>
            <w:r w:rsidRPr="007306C1">
              <w:rPr>
                <w:spacing w:val="-5"/>
              </w:rPr>
              <w:t>15</w:t>
            </w:r>
          </w:p>
        </w:tc>
        <w:tc>
          <w:tcPr>
            <w:tcW w:w="2180" w:type="dxa"/>
          </w:tcPr>
          <w:p w14:paraId="7E9F5AE0" w14:textId="77777777" w:rsidR="003042B5" w:rsidRPr="007306C1" w:rsidRDefault="003042B5">
            <w:pPr>
              <w:pStyle w:val="TableParagraph"/>
              <w:spacing w:before="0" w:line="240" w:lineRule="auto"/>
              <w:ind w:left="0"/>
              <w:jc w:val="left"/>
            </w:pPr>
          </w:p>
        </w:tc>
      </w:tr>
      <w:tr w:rsidR="003042B5" w:rsidRPr="007306C1" w14:paraId="5824937E" w14:textId="77777777">
        <w:trPr>
          <w:trHeight w:val="310"/>
        </w:trPr>
        <w:tc>
          <w:tcPr>
            <w:tcW w:w="1308" w:type="dxa"/>
          </w:tcPr>
          <w:p w14:paraId="1D3FBE34" w14:textId="77777777" w:rsidR="003042B5" w:rsidRPr="007306C1" w:rsidRDefault="003042B5" w:rsidP="00F63B40">
            <w:pPr>
              <w:jc w:val="center"/>
            </w:pPr>
            <w:r w:rsidRPr="007306C1">
              <w:t>Buçmet</w:t>
            </w:r>
          </w:p>
        </w:tc>
        <w:tc>
          <w:tcPr>
            <w:tcW w:w="1744" w:type="dxa"/>
            <w:tcBorders>
              <w:right w:val="single" w:sz="6" w:space="0" w:color="000000"/>
            </w:tcBorders>
          </w:tcPr>
          <w:p w14:paraId="31708365" w14:textId="77777777" w:rsidR="003042B5" w:rsidRPr="007306C1" w:rsidRDefault="003042B5">
            <w:pPr>
              <w:pStyle w:val="TableParagraph"/>
              <w:ind w:left="36" w:right="26"/>
            </w:pPr>
            <w:r w:rsidRPr="007306C1">
              <w:rPr>
                <w:spacing w:val="-5"/>
              </w:rPr>
              <w:t>17</w:t>
            </w:r>
          </w:p>
        </w:tc>
        <w:tc>
          <w:tcPr>
            <w:tcW w:w="1308" w:type="dxa"/>
            <w:tcBorders>
              <w:left w:val="single" w:sz="6" w:space="0" w:color="000000"/>
            </w:tcBorders>
          </w:tcPr>
          <w:p w14:paraId="446D7D80" w14:textId="77777777" w:rsidR="003042B5" w:rsidRPr="007306C1" w:rsidRDefault="003042B5">
            <w:pPr>
              <w:pStyle w:val="TableParagraph"/>
              <w:ind w:left="4"/>
            </w:pPr>
            <w:r w:rsidRPr="007306C1">
              <w:rPr>
                <w:spacing w:val="-2"/>
              </w:rPr>
              <w:t>4,6742</w:t>
            </w:r>
          </w:p>
        </w:tc>
        <w:tc>
          <w:tcPr>
            <w:tcW w:w="1744" w:type="dxa"/>
          </w:tcPr>
          <w:p w14:paraId="3774801A" w14:textId="77777777" w:rsidR="003042B5" w:rsidRPr="007306C1" w:rsidRDefault="003042B5">
            <w:pPr>
              <w:pStyle w:val="TableParagraph"/>
              <w:ind w:left="6"/>
            </w:pPr>
            <w:r w:rsidRPr="007306C1">
              <w:rPr>
                <w:spacing w:val="-2"/>
              </w:rPr>
              <w:t>2.239,16</w:t>
            </w:r>
          </w:p>
        </w:tc>
        <w:tc>
          <w:tcPr>
            <w:tcW w:w="1308" w:type="dxa"/>
          </w:tcPr>
          <w:p w14:paraId="0B632ECE" w14:textId="77777777" w:rsidR="003042B5" w:rsidRPr="007306C1" w:rsidRDefault="003042B5">
            <w:pPr>
              <w:pStyle w:val="TableParagraph"/>
              <w:ind w:right="6"/>
            </w:pPr>
            <w:r w:rsidRPr="007306C1">
              <w:rPr>
                <w:spacing w:val="-2"/>
              </w:rPr>
              <w:t>5.233,14</w:t>
            </w:r>
          </w:p>
        </w:tc>
        <w:tc>
          <w:tcPr>
            <w:tcW w:w="872" w:type="dxa"/>
          </w:tcPr>
          <w:p w14:paraId="770741A4" w14:textId="77777777" w:rsidR="003042B5" w:rsidRPr="007306C1" w:rsidRDefault="003042B5">
            <w:pPr>
              <w:pStyle w:val="TableParagraph"/>
              <w:ind w:left="4"/>
            </w:pPr>
            <w:r w:rsidRPr="007306C1">
              <w:rPr>
                <w:spacing w:val="-5"/>
              </w:rPr>
              <w:t>15</w:t>
            </w:r>
          </w:p>
        </w:tc>
        <w:tc>
          <w:tcPr>
            <w:tcW w:w="2180" w:type="dxa"/>
          </w:tcPr>
          <w:p w14:paraId="6C6E223E" w14:textId="77777777" w:rsidR="003042B5" w:rsidRPr="007306C1" w:rsidRDefault="003042B5">
            <w:pPr>
              <w:pStyle w:val="TableParagraph"/>
              <w:spacing w:before="0" w:line="240" w:lineRule="auto"/>
              <w:ind w:left="0"/>
              <w:jc w:val="left"/>
            </w:pPr>
          </w:p>
        </w:tc>
      </w:tr>
    </w:tbl>
    <w:p w14:paraId="0E3B2311" w14:textId="77777777" w:rsidR="00C51C14" w:rsidRPr="007306C1" w:rsidRDefault="00C51C14">
      <w:pPr>
        <w:pStyle w:val="TableParagraph"/>
        <w:spacing w:line="240" w:lineRule="auto"/>
        <w:jc w:val="left"/>
        <w:sectPr w:rsidR="00C51C14" w:rsidRPr="007306C1">
          <w:footerReference w:type="default" r:id="rId7"/>
          <w:type w:val="continuous"/>
          <w:pgSz w:w="11900" w:h="16840"/>
          <w:pgMar w:top="740" w:right="566" w:bottom="799" w:left="708" w:header="0" w:footer="378" w:gutter="0"/>
          <w:pgNumType w:start="1"/>
          <w:cols w:space="720"/>
        </w:sectPr>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1744"/>
        <w:gridCol w:w="1308"/>
        <w:gridCol w:w="1744"/>
        <w:gridCol w:w="1308"/>
        <w:gridCol w:w="872"/>
        <w:gridCol w:w="2180"/>
      </w:tblGrid>
      <w:tr w:rsidR="003042B5" w:rsidRPr="007306C1" w14:paraId="643263F3" w14:textId="77777777">
        <w:trPr>
          <w:trHeight w:val="550"/>
        </w:trPr>
        <w:tc>
          <w:tcPr>
            <w:tcW w:w="1308" w:type="dxa"/>
          </w:tcPr>
          <w:p w14:paraId="0DBCF1EF" w14:textId="77777777" w:rsidR="003042B5" w:rsidRPr="007306C1" w:rsidRDefault="003042B5" w:rsidP="003042B5">
            <w:pPr>
              <w:jc w:val="center"/>
            </w:pPr>
            <w:r w:rsidRPr="007306C1">
              <w:rPr>
                <w:spacing w:val="-1"/>
              </w:rPr>
              <w:t>Braina</w:t>
            </w:r>
            <w:r w:rsidRPr="007306C1">
              <w:t xml:space="preserve"> e madhe</w:t>
            </w:r>
          </w:p>
        </w:tc>
        <w:tc>
          <w:tcPr>
            <w:tcW w:w="1744" w:type="dxa"/>
            <w:tcBorders>
              <w:right w:val="single" w:sz="6" w:space="0" w:color="000000"/>
            </w:tcBorders>
          </w:tcPr>
          <w:p w14:paraId="249A1E7D" w14:textId="77777777" w:rsidR="003042B5" w:rsidRPr="007306C1" w:rsidRDefault="003042B5">
            <w:pPr>
              <w:pStyle w:val="TableParagraph"/>
              <w:spacing w:line="240" w:lineRule="auto"/>
              <w:ind w:left="36" w:right="26"/>
            </w:pPr>
            <w:r w:rsidRPr="007306C1">
              <w:rPr>
                <w:spacing w:val="-5"/>
              </w:rPr>
              <w:t>18</w:t>
            </w:r>
          </w:p>
        </w:tc>
        <w:tc>
          <w:tcPr>
            <w:tcW w:w="1308" w:type="dxa"/>
            <w:tcBorders>
              <w:left w:val="single" w:sz="6" w:space="0" w:color="000000"/>
            </w:tcBorders>
          </w:tcPr>
          <w:p w14:paraId="479071E2" w14:textId="77777777" w:rsidR="003042B5" w:rsidRPr="007306C1" w:rsidRDefault="003042B5">
            <w:pPr>
              <w:pStyle w:val="TableParagraph"/>
              <w:spacing w:line="240" w:lineRule="auto"/>
              <w:ind w:left="4"/>
            </w:pPr>
            <w:r w:rsidRPr="007306C1">
              <w:rPr>
                <w:spacing w:val="-2"/>
              </w:rPr>
              <w:t>0,5065</w:t>
            </w:r>
          </w:p>
        </w:tc>
        <w:tc>
          <w:tcPr>
            <w:tcW w:w="1744" w:type="dxa"/>
          </w:tcPr>
          <w:p w14:paraId="0B6DC817" w14:textId="77777777" w:rsidR="003042B5" w:rsidRPr="007306C1" w:rsidRDefault="003042B5">
            <w:pPr>
              <w:pStyle w:val="TableParagraph"/>
              <w:spacing w:line="240" w:lineRule="auto"/>
              <w:ind w:left="6"/>
            </w:pPr>
            <w:r w:rsidRPr="007306C1">
              <w:rPr>
                <w:spacing w:val="-2"/>
              </w:rPr>
              <w:t>5.869,73</w:t>
            </w:r>
          </w:p>
        </w:tc>
        <w:tc>
          <w:tcPr>
            <w:tcW w:w="1308" w:type="dxa"/>
          </w:tcPr>
          <w:p w14:paraId="0DA1DDCB" w14:textId="77777777" w:rsidR="003042B5" w:rsidRPr="007306C1" w:rsidRDefault="003042B5">
            <w:pPr>
              <w:pStyle w:val="TableParagraph"/>
              <w:spacing w:line="240" w:lineRule="auto"/>
              <w:ind w:right="6"/>
            </w:pPr>
            <w:r w:rsidRPr="007306C1">
              <w:rPr>
                <w:spacing w:val="-2"/>
              </w:rPr>
              <w:t>1.486,51</w:t>
            </w:r>
          </w:p>
        </w:tc>
        <w:tc>
          <w:tcPr>
            <w:tcW w:w="872" w:type="dxa"/>
          </w:tcPr>
          <w:p w14:paraId="15C67A82" w14:textId="77777777" w:rsidR="003042B5" w:rsidRPr="007306C1" w:rsidRDefault="003042B5">
            <w:pPr>
              <w:pStyle w:val="TableParagraph"/>
              <w:spacing w:line="240" w:lineRule="auto"/>
              <w:ind w:left="4"/>
            </w:pPr>
            <w:r w:rsidRPr="007306C1">
              <w:rPr>
                <w:spacing w:val="-5"/>
              </w:rPr>
              <w:t>15</w:t>
            </w:r>
          </w:p>
        </w:tc>
        <w:tc>
          <w:tcPr>
            <w:tcW w:w="2180" w:type="dxa"/>
          </w:tcPr>
          <w:p w14:paraId="7A5684D2" w14:textId="77777777" w:rsidR="003042B5" w:rsidRPr="007306C1" w:rsidRDefault="003042B5">
            <w:pPr>
              <w:pStyle w:val="TableParagraph"/>
              <w:spacing w:before="0" w:line="240" w:lineRule="auto"/>
              <w:ind w:left="0"/>
              <w:jc w:val="left"/>
            </w:pPr>
          </w:p>
        </w:tc>
      </w:tr>
      <w:tr w:rsidR="003042B5" w:rsidRPr="007306C1" w14:paraId="6F63480A" w14:textId="77777777">
        <w:trPr>
          <w:trHeight w:val="550"/>
        </w:trPr>
        <w:tc>
          <w:tcPr>
            <w:tcW w:w="1308" w:type="dxa"/>
          </w:tcPr>
          <w:p w14:paraId="7C313E43" w14:textId="77777777" w:rsidR="003042B5" w:rsidRPr="007306C1" w:rsidRDefault="003042B5" w:rsidP="003042B5">
            <w:pPr>
              <w:jc w:val="center"/>
            </w:pPr>
            <w:r w:rsidRPr="007306C1">
              <w:rPr>
                <w:spacing w:val="-1"/>
              </w:rPr>
              <w:lastRenderedPageBreak/>
              <w:t>Braina</w:t>
            </w:r>
            <w:r w:rsidRPr="007306C1">
              <w:t xml:space="preserve"> e madhe</w:t>
            </w:r>
          </w:p>
        </w:tc>
        <w:tc>
          <w:tcPr>
            <w:tcW w:w="1744" w:type="dxa"/>
            <w:tcBorders>
              <w:right w:val="single" w:sz="6" w:space="0" w:color="000000"/>
            </w:tcBorders>
          </w:tcPr>
          <w:p w14:paraId="082E7A24" w14:textId="77777777" w:rsidR="003042B5" w:rsidRPr="007306C1" w:rsidRDefault="003042B5">
            <w:pPr>
              <w:pStyle w:val="TableParagraph"/>
              <w:spacing w:line="240" w:lineRule="auto"/>
              <w:ind w:left="36" w:right="26"/>
            </w:pPr>
            <w:r w:rsidRPr="007306C1">
              <w:rPr>
                <w:spacing w:val="-5"/>
              </w:rPr>
              <w:t>19</w:t>
            </w:r>
          </w:p>
        </w:tc>
        <w:tc>
          <w:tcPr>
            <w:tcW w:w="1308" w:type="dxa"/>
            <w:tcBorders>
              <w:left w:val="single" w:sz="6" w:space="0" w:color="000000"/>
            </w:tcBorders>
          </w:tcPr>
          <w:p w14:paraId="7A107CD5" w14:textId="77777777" w:rsidR="003042B5" w:rsidRPr="007306C1" w:rsidRDefault="003042B5">
            <w:pPr>
              <w:pStyle w:val="TableParagraph"/>
              <w:spacing w:line="240" w:lineRule="auto"/>
              <w:ind w:left="4"/>
            </w:pPr>
            <w:r w:rsidRPr="007306C1">
              <w:rPr>
                <w:spacing w:val="-2"/>
              </w:rPr>
              <w:t>0,7976</w:t>
            </w:r>
          </w:p>
        </w:tc>
        <w:tc>
          <w:tcPr>
            <w:tcW w:w="1744" w:type="dxa"/>
          </w:tcPr>
          <w:p w14:paraId="6591FBB3" w14:textId="77777777" w:rsidR="003042B5" w:rsidRPr="007306C1" w:rsidRDefault="003042B5">
            <w:pPr>
              <w:pStyle w:val="TableParagraph"/>
              <w:spacing w:line="240" w:lineRule="auto"/>
              <w:ind w:left="6"/>
            </w:pPr>
            <w:r w:rsidRPr="007306C1">
              <w:rPr>
                <w:spacing w:val="-2"/>
              </w:rPr>
              <w:t>1.771,84</w:t>
            </w:r>
          </w:p>
        </w:tc>
        <w:tc>
          <w:tcPr>
            <w:tcW w:w="1308" w:type="dxa"/>
          </w:tcPr>
          <w:p w14:paraId="2C71F9D7" w14:textId="77777777" w:rsidR="003042B5" w:rsidRPr="007306C1" w:rsidRDefault="003042B5">
            <w:pPr>
              <w:pStyle w:val="TableParagraph"/>
              <w:spacing w:line="240" w:lineRule="auto"/>
              <w:ind w:right="6"/>
            </w:pPr>
            <w:r w:rsidRPr="007306C1">
              <w:rPr>
                <w:spacing w:val="-2"/>
              </w:rPr>
              <w:t>706,61</w:t>
            </w:r>
          </w:p>
        </w:tc>
        <w:tc>
          <w:tcPr>
            <w:tcW w:w="872" w:type="dxa"/>
          </w:tcPr>
          <w:p w14:paraId="2B8A7197" w14:textId="77777777" w:rsidR="003042B5" w:rsidRPr="007306C1" w:rsidRDefault="003042B5">
            <w:pPr>
              <w:pStyle w:val="TableParagraph"/>
              <w:spacing w:line="240" w:lineRule="auto"/>
              <w:ind w:left="4"/>
            </w:pPr>
            <w:r w:rsidRPr="007306C1">
              <w:rPr>
                <w:spacing w:val="-5"/>
              </w:rPr>
              <w:t>15</w:t>
            </w:r>
          </w:p>
        </w:tc>
        <w:tc>
          <w:tcPr>
            <w:tcW w:w="2180" w:type="dxa"/>
          </w:tcPr>
          <w:p w14:paraId="79348871" w14:textId="77777777" w:rsidR="003042B5" w:rsidRPr="007306C1" w:rsidRDefault="003042B5">
            <w:pPr>
              <w:pStyle w:val="TableParagraph"/>
              <w:spacing w:before="0" w:line="240" w:lineRule="auto"/>
              <w:ind w:left="0"/>
              <w:jc w:val="left"/>
            </w:pPr>
          </w:p>
        </w:tc>
      </w:tr>
      <w:tr w:rsidR="003042B5" w:rsidRPr="007306C1" w14:paraId="2E7353B4" w14:textId="77777777">
        <w:trPr>
          <w:trHeight w:val="550"/>
        </w:trPr>
        <w:tc>
          <w:tcPr>
            <w:tcW w:w="1308" w:type="dxa"/>
          </w:tcPr>
          <w:p w14:paraId="4ECFA48A" w14:textId="77777777" w:rsidR="003042B5" w:rsidRPr="007306C1" w:rsidRDefault="003042B5" w:rsidP="003042B5">
            <w:pPr>
              <w:jc w:val="center"/>
            </w:pPr>
            <w:r w:rsidRPr="007306C1">
              <w:rPr>
                <w:spacing w:val="-1"/>
              </w:rPr>
              <w:t>Braina</w:t>
            </w:r>
            <w:r w:rsidRPr="007306C1">
              <w:t xml:space="preserve"> e madhe</w:t>
            </w:r>
          </w:p>
        </w:tc>
        <w:tc>
          <w:tcPr>
            <w:tcW w:w="1744" w:type="dxa"/>
            <w:tcBorders>
              <w:right w:val="single" w:sz="6" w:space="0" w:color="000000"/>
            </w:tcBorders>
          </w:tcPr>
          <w:p w14:paraId="0EE8142F" w14:textId="77777777" w:rsidR="003042B5" w:rsidRPr="007306C1" w:rsidRDefault="003042B5">
            <w:pPr>
              <w:pStyle w:val="TableParagraph"/>
              <w:spacing w:line="240" w:lineRule="auto"/>
              <w:ind w:left="36" w:right="26"/>
            </w:pPr>
            <w:r w:rsidRPr="007306C1">
              <w:rPr>
                <w:spacing w:val="-5"/>
              </w:rPr>
              <w:t>20</w:t>
            </w:r>
          </w:p>
        </w:tc>
        <w:tc>
          <w:tcPr>
            <w:tcW w:w="1308" w:type="dxa"/>
            <w:tcBorders>
              <w:left w:val="single" w:sz="6" w:space="0" w:color="000000"/>
            </w:tcBorders>
          </w:tcPr>
          <w:p w14:paraId="785AFE93" w14:textId="77777777" w:rsidR="003042B5" w:rsidRPr="007306C1" w:rsidRDefault="003042B5">
            <w:pPr>
              <w:pStyle w:val="TableParagraph"/>
              <w:spacing w:line="240" w:lineRule="auto"/>
              <w:ind w:left="4"/>
            </w:pPr>
            <w:r w:rsidRPr="007306C1">
              <w:rPr>
                <w:spacing w:val="-2"/>
              </w:rPr>
              <w:t>0,0588</w:t>
            </w:r>
          </w:p>
        </w:tc>
        <w:tc>
          <w:tcPr>
            <w:tcW w:w="1744" w:type="dxa"/>
          </w:tcPr>
          <w:p w14:paraId="55E553BF" w14:textId="77777777" w:rsidR="003042B5" w:rsidRPr="007306C1" w:rsidRDefault="003042B5">
            <w:pPr>
              <w:pStyle w:val="TableParagraph"/>
              <w:spacing w:line="240" w:lineRule="auto"/>
              <w:ind w:left="6"/>
            </w:pPr>
            <w:r w:rsidRPr="007306C1">
              <w:rPr>
                <w:spacing w:val="-2"/>
              </w:rPr>
              <w:t>1.771,77</w:t>
            </w:r>
          </w:p>
        </w:tc>
        <w:tc>
          <w:tcPr>
            <w:tcW w:w="1308" w:type="dxa"/>
          </w:tcPr>
          <w:p w14:paraId="59CABA73" w14:textId="77777777" w:rsidR="003042B5" w:rsidRPr="007306C1" w:rsidRDefault="003042B5">
            <w:pPr>
              <w:pStyle w:val="TableParagraph"/>
              <w:spacing w:line="240" w:lineRule="auto"/>
              <w:ind w:right="6"/>
            </w:pPr>
            <w:r w:rsidRPr="007306C1">
              <w:rPr>
                <w:spacing w:val="-2"/>
              </w:rPr>
              <w:t>52,09</w:t>
            </w:r>
          </w:p>
        </w:tc>
        <w:tc>
          <w:tcPr>
            <w:tcW w:w="872" w:type="dxa"/>
          </w:tcPr>
          <w:p w14:paraId="515FB57A" w14:textId="77777777" w:rsidR="003042B5" w:rsidRPr="007306C1" w:rsidRDefault="003042B5">
            <w:pPr>
              <w:pStyle w:val="TableParagraph"/>
              <w:spacing w:line="240" w:lineRule="auto"/>
              <w:ind w:left="4"/>
            </w:pPr>
            <w:r w:rsidRPr="007306C1">
              <w:rPr>
                <w:spacing w:val="-5"/>
              </w:rPr>
              <w:t>15</w:t>
            </w:r>
          </w:p>
        </w:tc>
        <w:tc>
          <w:tcPr>
            <w:tcW w:w="2180" w:type="dxa"/>
          </w:tcPr>
          <w:p w14:paraId="5FC1F225" w14:textId="77777777" w:rsidR="003042B5" w:rsidRPr="007306C1" w:rsidRDefault="003042B5">
            <w:pPr>
              <w:pStyle w:val="TableParagraph"/>
              <w:spacing w:before="0" w:line="240" w:lineRule="auto"/>
              <w:ind w:left="0"/>
              <w:jc w:val="left"/>
            </w:pPr>
          </w:p>
        </w:tc>
      </w:tr>
      <w:tr w:rsidR="00C51C14" w:rsidRPr="007306C1" w14:paraId="54E556C7" w14:textId="77777777">
        <w:trPr>
          <w:trHeight w:val="310"/>
        </w:trPr>
        <w:tc>
          <w:tcPr>
            <w:tcW w:w="1308" w:type="dxa"/>
          </w:tcPr>
          <w:p w14:paraId="195EE733" w14:textId="77777777" w:rsidR="00C51C14" w:rsidRPr="007306C1" w:rsidRDefault="003042B5">
            <w:pPr>
              <w:pStyle w:val="TableParagraph"/>
              <w:ind w:right="1"/>
            </w:pPr>
            <w:r w:rsidRPr="007306C1">
              <w:rPr>
                <w:spacing w:val="-2"/>
              </w:rPr>
              <w:t>Vrapce</w:t>
            </w:r>
          </w:p>
        </w:tc>
        <w:tc>
          <w:tcPr>
            <w:tcW w:w="1744" w:type="dxa"/>
            <w:tcBorders>
              <w:right w:val="single" w:sz="6" w:space="0" w:color="000000"/>
            </w:tcBorders>
          </w:tcPr>
          <w:p w14:paraId="68D85BF4" w14:textId="77777777" w:rsidR="00C51C14" w:rsidRPr="007306C1" w:rsidRDefault="00F63B40">
            <w:pPr>
              <w:pStyle w:val="TableParagraph"/>
              <w:ind w:left="36" w:right="26"/>
            </w:pPr>
            <w:r w:rsidRPr="007306C1">
              <w:rPr>
                <w:spacing w:val="-5"/>
              </w:rPr>
              <w:t>21</w:t>
            </w:r>
          </w:p>
        </w:tc>
        <w:tc>
          <w:tcPr>
            <w:tcW w:w="1308" w:type="dxa"/>
            <w:tcBorders>
              <w:left w:val="single" w:sz="6" w:space="0" w:color="000000"/>
            </w:tcBorders>
          </w:tcPr>
          <w:p w14:paraId="4F4C83F8" w14:textId="77777777" w:rsidR="00C51C14" w:rsidRPr="007306C1" w:rsidRDefault="00F63B40">
            <w:pPr>
              <w:pStyle w:val="TableParagraph"/>
              <w:ind w:left="4"/>
            </w:pPr>
            <w:r w:rsidRPr="007306C1">
              <w:rPr>
                <w:spacing w:val="-2"/>
              </w:rPr>
              <w:t>0,1413</w:t>
            </w:r>
          </w:p>
        </w:tc>
        <w:tc>
          <w:tcPr>
            <w:tcW w:w="1744" w:type="dxa"/>
          </w:tcPr>
          <w:p w14:paraId="456FA340" w14:textId="77777777" w:rsidR="00C51C14" w:rsidRPr="007306C1" w:rsidRDefault="00F63B40">
            <w:pPr>
              <w:pStyle w:val="TableParagraph"/>
              <w:ind w:left="6"/>
            </w:pPr>
            <w:r w:rsidRPr="007306C1">
              <w:rPr>
                <w:spacing w:val="-2"/>
              </w:rPr>
              <w:t>1.549,89</w:t>
            </w:r>
          </w:p>
        </w:tc>
        <w:tc>
          <w:tcPr>
            <w:tcW w:w="1308" w:type="dxa"/>
          </w:tcPr>
          <w:p w14:paraId="66D6A624" w14:textId="77777777" w:rsidR="00C51C14" w:rsidRPr="007306C1" w:rsidRDefault="00F63B40">
            <w:pPr>
              <w:pStyle w:val="TableParagraph"/>
              <w:ind w:right="6"/>
            </w:pPr>
            <w:r w:rsidRPr="007306C1">
              <w:rPr>
                <w:spacing w:val="-2"/>
              </w:rPr>
              <w:t>109,50</w:t>
            </w:r>
          </w:p>
        </w:tc>
        <w:tc>
          <w:tcPr>
            <w:tcW w:w="872" w:type="dxa"/>
          </w:tcPr>
          <w:p w14:paraId="53B08F64" w14:textId="77777777" w:rsidR="00C51C14" w:rsidRPr="007306C1" w:rsidRDefault="00F63B40">
            <w:pPr>
              <w:pStyle w:val="TableParagraph"/>
              <w:ind w:left="4"/>
            </w:pPr>
            <w:r w:rsidRPr="007306C1">
              <w:rPr>
                <w:spacing w:val="-5"/>
              </w:rPr>
              <w:t>15</w:t>
            </w:r>
          </w:p>
        </w:tc>
        <w:tc>
          <w:tcPr>
            <w:tcW w:w="2180" w:type="dxa"/>
          </w:tcPr>
          <w:p w14:paraId="3779C0C7" w14:textId="77777777" w:rsidR="00C51C14" w:rsidRPr="007306C1" w:rsidRDefault="00C51C14">
            <w:pPr>
              <w:pStyle w:val="TableParagraph"/>
              <w:spacing w:before="0" w:line="240" w:lineRule="auto"/>
              <w:ind w:left="0"/>
              <w:jc w:val="left"/>
            </w:pPr>
          </w:p>
        </w:tc>
      </w:tr>
      <w:tr w:rsidR="00C51C14" w:rsidRPr="007306C1" w14:paraId="029A58AB" w14:textId="77777777">
        <w:trPr>
          <w:trHeight w:val="310"/>
        </w:trPr>
        <w:tc>
          <w:tcPr>
            <w:tcW w:w="1308" w:type="dxa"/>
          </w:tcPr>
          <w:p w14:paraId="7D3EEAE1" w14:textId="77777777" w:rsidR="00C51C14" w:rsidRPr="007306C1" w:rsidRDefault="003042B5">
            <w:pPr>
              <w:pStyle w:val="TableParagraph"/>
              <w:ind w:right="1"/>
            </w:pPr>
            <w:r w:rsidRPr="007306C1">
              <w:rPr>
                <w:spacing w:val="-2"/>
              </w:rPr>
              <w:t>Vrapce</w:t>
            </w:r>
          </w:p>
        </w:tc>
        <w:tc>
          <w:tcPr>
            <w:tcW w:w="1744" w:type="dxa"/>
            <w:tcBorders>
              <w:right w:val="single" w:sz="6" w:space="0" w:color="000000"/>
            </w:tcBorders>
          </w:tcPr>
          <w:p w14:paraId="71C5AABA" w14:textId="77777777" w:rsidR="00C51C14" w:rsidRPr="007306C1" w:rsidRDefault="00F63B40">
            <w:pPr>
              <w:pStyle w:val="TableParagraph"/>
              <w:ind w:left="36" w:right="26"/>
            </w:pPr>
            <w:r w:rsidRPr="007306C1">
              <w:rPr>
                <w:spacing w:val="-5"/>
              </w:rPr>
              <w:t>22</w:t>
            </w:r>
          </w:p>
        </w:tc>
        <w:tc>
          <w:tcPr>
            <w:tcW w:w="1308" w:type="dxa"/>
            <w:tcBorders>
              <w:left w:val="single" w:sz="6" w:space="0" w:color="000000"/>
            </w:tcBorders>
          </w:tcPr>
          <w:p w14:paraId="47339E7A" w14:textId="77777777" w:rsidR="00C51C14" w:rsidRPr="007306C1" w:rsidRDefault="00F63B40">
            <w:pPr>
              <w:pStyle w:val="TableParagraph"/>
              <w:ind w:left="4"/>
            </w:pPr>
            <w:r w:rsidRPr="007306C1">
              <w:rPr>
                <w:spacing w:val="-2"/>
              </w:rPr>
              <w:t>0,1963</w:t>
            </w:r>
          </w:p>
        </w:tc>
        <w:tc>
          <w:tcPr>
            <w:tcW w:w="1744" w:type="dxa"/>
          </w:tcPr>
          <w:p w14:paraId="2253805E" w14:textId="77777777" w:rsidR="00C51C14" w:rsidRPr="007306C1" w:rsidRDefault="00F63B40">
            <w:pPr>
              <w:pStyle w:val="TableParagraph"/>
              <w:ind w:left="6"/>
            </w:pPr>
            <w:r w:rsidRPr="007306C1">
              <w:rPr>
                <w:spacing w:val="-2"/>
              </w:rPr>
              <w:t>1.771,83</w:t>
            </w:r>
          </w:p>
        </w:tc>
        <w:tc>
          <w:tcPr>
            <w:tcW w:w="1308" w:type="dxa"/>
          </w:tcPr>
          <w:p w14:paraId="78706C03" w14:textId="77777777" w:rsidR="00C51C14" w:rsidRPr="007306C1" w:rsidRDefault="00F63B40">
            <w:pPr>
              <w:pStyle w:val="TableParagraph"/>
              <w:ind w:right="6"/>
            </w:pPr>
            <w:r w:rsidRPr="007306C1">
              <w:rPr>
                <w:spacing w:val="-2"/>
              </w:rPr>
              <w:t>173,91</w:t>
            </w:r>
          </w:p>
        </w:tc>
        <w:tc>
          <w:tcPr>
            <w:tcW w:w="872" w:type="dxa"/>
          </w:tcPr>
          <w:p w14:paraId="0BECB571" w14:textId="77777777" w:rsidR="00C51C14" w:rsidRPr="007306C1" w:rsidRDefault="00F63B40">
            <w:pPr>
              <w:pStyle w:val="TableParagraph"/>
              <w:ind w:left="4"/>
            </w:pPr>
            <w:r w:rsidRPr="007306C1">
              <w:rPr>
                <w:spacing w:val="-5"/>
              </w:rPr>
              <w:t>15</w:t>
            </w:r>
          </w:p>
        </w:tc>
        <w:tc>
          <w:tcPr>
            <w:tcW w:w="2180" w:type="dxa"/>
          </w:tcPr>
          <w:p w14:paraId="12F95764" w14:textId="77777777" w:rsidR="00C51C14" w:rsidRPr="007306C1" w:rsidRDefault="00C51C14">
            <w:pPr>
              <w:pStyle w:val="TableParagraph"/>
              <w:spacing w:before="0" w:line="240" w:lineRule="auto"/>
              <w:ind w:left="0"/>
              <w:jc w:val="left"/>
            </w:pPr>
          </w:p>
        </w:tc>
      </w:tr>
      <w:tr w:rsidR="00C51C14" w:rsidRPr="007306C1" w14:paraId="69FA2FC2" w14:textId="77777777">
        <w:trPr>
          <w:trHeight w:val="310"/>
        </w:trPr>
        <w:tc>
          <w:tcPr>
            <w:tcW w:w="1308" w:type="dxa"/>
          </w:tcPr>
          <w:p w14:paraId="76485A94" w14:textId="77777777" w:rsidR="00C51C14" w:rsidRPr="007306C1" w:rsidRDefault="003042B5">
            <w:pPr>
              <w:pStyle w:val="TableParagraph"/>
              <w:ind w:right="1"/>
            </w:pPr>
            <w:r w:rsidRPr="007306C1">
              <w:rPr>
                <w:spacing w:val="-2"/>
              </w:rPr>
              <w:t>Gazdar</w:t>
            </w:r>
          </w:p>
        </w:tc>
        <w:tc>
          <w:tcPr>
            <w:tcW w:w="1744" w:type="dxa"/>
            <w:tcBorders>
              <w:right w:val="single" w:sz="6" w:space="0" w:color="000000"/>
            </w:tcBorders>
          </w:tcPr>
          <w:p w14:paraId="50C7E464" w14:textId="77777777" w:rsidR="00C51C14" w:rsidRPr="007306C1" w:rsidRDefault="00F63B40">
            <w:pPr>
              <w:pStyle w:val="TableParagraph"/>
              <w:ind w:left="36" w:right="26"/>
            </w:pPr>
            <w:r w:rsidRPr="007306C1">
              <w:rPr>
                <w:spacing w:val="-5"/>
              </w:rPr>
              <w:t>23</w:t>
            </w:r>
          </w:p>
        </w:tc>
        <w:tc>
          <w:tcPr>
            <w:tcW w:w="1308" w:type="dxa"/>
            <w:tcBorders>
              <w:left w:val="single" w:sz="6" w:space="0" w:color="000000"/>
            </w:tcBorders>
          </w:tcPr>
          <w:p w14:paraId="1F91AE37" w14:textId="77777777" w:rsidR="00C51C14" w:rsidRPr="007306C1" w:rsidRDefault="00F63B40">
            <w:pPr>
              <w:pStyle w:val="TableParagraph"/>
              <w:ind w:left="4"/>
            </w:pPr>
            <w:r w:rsidRPr="007306C1">
              <w:rPr>
                <w:spacing w:val="-2"/>
              </w:rPr>
              <w:t>0,0061</w:t>
            </w:r>
          </w:p>
        </w:tc>
        <w:tc>
          <w:tcPr>
            <w:tcW w:w="1744" w:type="dxa"/>
          </w:tcPr>
          <w:p w14:paraId="32D53E4F" w14:textId="77777777" w:rsidR="00C51C14" w:rsidRPr="007306C1" w:rsidRDefault="00F63B40">
            <w:pPr>
              <w:pStyle w:val="TableParagraph"/>
              <w:ind w:left="6"/>
            </w:pPr>
            <w:r w:rsidRPr="007306C1">
              <w:rPr>
                <w:spacing w:val="-2"/>
              </w:rPr>
              <w:t>1.993,44</w:t>
            </w:r>
          </w:p>
        </w:tc>
        <w:tc>
          <w:tcPr>
            <w:tcW w:w="1308" w:type="dxa"/>
          </w:tcPr>
          <w:p w14:paraId="39C43DBB" w14:textId="77777777" w:rsidR="00C51C14" w:rsidRPr="007306C1" w:rsidRDefault="00F63B40">
            <w:pPr>
              <w:pStyle w:val="TableParagraph"/>
              <w:ind w:right="6"/>
            </w:pPr>
            <w:r w:rsidRPr="007306C1">
              <w:rPr>
                <w:spacing w:val="-4"/>
              </w:rPr>
              <w:t>6,08</w:t>
            </w:r>
          </w:p>
        </w:tc>
        <w:tc>
          <w:tcPr>
            <w:tcW w:w="872" w:type="dxa"/>
          </w:tcPr>
          <w:p w14:paraId="38811164" w14:textId="77777777" w:rsidR="00C51C14" w:rsidRPr="007306C1" w:rsidRDefault="00F63B40">
            <w:pPr>
              <w:pStyle w:val="TableParagraph"/>
              <w:ind w:left="4"/>
            </w:pPr>
            <w:r w:rsidRPr="007306C1">
              <w:rPr>
                <w:spacing w:val="-5"/>
              </w:rPr>
              <w:t>15</w:t>
            </w:r>
          </w:p>
        </w:tc>
        <w:tc>
          <w:tcPr>
            <w:tcW w:w="2180" w:type="dxa"/>
          </w:tcPr>
          <w:p w14:paraId="4A84F6BB" w14:textId="77777777" w:rsidR="00C51C14" w:rsidRPr="007306C1" w:rsidRDefault="00C51C14">
            <w:pPr>
              <w:pStyle w:val="TableParagraph"/>
              <w:spacing w:before="0" w:line="240" w:lineRule="auto"/>
              <w:ind w:left="0"/>
              <w:jc w:val="left"/>
            </w:pPr>
          </w:p>
        </w:tc>
      </w:tr>
      <w:tr w:rsidR="00C51C14" w:rsidRPr="007306C1" w14:paraId="6084D1C1" w14:textId="77777777">
        <w:trPr>
          <w:trHeight w:val="310"/>
        </w:trPr>
        <w:tc>
          <w:tcPr>
            <w:tcW w:w="1308" w:type="dxa"/>
          </w:tcPr>
          <w:p w14:paraId="3E071EC9" w14:textId="77777777" w:rsidR="00C51C14" w:rsidRPr="007306C1" w:rsidRDefault="003042B5">
            <w:pPr>
              <w:pStyle w:val="TableParagraph"/>
              <w:ind w:right="1"/>
            </w:pPr>
            <w:r w:rsidRPr="007306C1">
              <w:rPr>
                <w:spacing w:val="-2"/>
              </w:rPr>
              <w:t>Gajtan</w:t>
            </w:r>
          </w:p>
        </w:tc>
        <w:tc>
          <w:tcPr>
            <w:tcW w:w="1744" w:type="dxa"/>
            <w:tcBorders>
              <w:right w:val="single" w:sz="6" w:space="0" w:color="000000"/>
            </w:tcBorders>
          </w:tcPr>
          <w:p w14:paraId="3234E1C8" w14:textId="77777777" w:rsidR="00C51C14" w:rsidRPr="007306C1" w:rsidRDefault="00F63B40">
            <w:pPr>
              <w:pStyle w:val="TableParagraph"/>
              <w:ind w:left="36" w:right="26"/>
            </w:pPr>
            <w:r w:rsidRPr="007306C1">
              <w:rPr>
                <w:spacing w:val="-5"/>
              </w:rPr>
              <w:t>24</w:t>
            </w:r>
          </w:p>
        </w:tc>
        <w:tc>
          <w:tcPr>
            <w:tcW w:w="1308" w:type="dxa"/>
            <w:tcBorders>
              <w:left w:val="single" w:sz="6" w:space="0" w:color="000000"/>
            </w:tcBorders>
          </w:tcPr>
          <w:p w14:paraId="31C68A8D" w14:textId="77777777" w:rsidR="00C51C14" w:rsidRPr="007306C1" w:rsidRDefault="00F63B40">
            <w:pPr>
              <w:pStyle w:val="TableParagraph"/>
              <w:ind w:left="4"/>
            </w:pPr>
            <w:r w:rsidRPr="007306C1">
              <w:rPr>
                <w:spacing w:val="-2"/>
              </w:rPr>
              <w:t>0,0913</w:t>
            </w:r>
          </w:p>
        </w:tc>
        <w:tc>
          <w:tcPr>
            <w:tcW w:w="1744" w:type="dxa"/>
          </w:tcPr>
          <w:p w14:paraId="28BE1559" w14:textId="77777777" w:rsidR="00C51C14" w:rsidRPr="007306C1" w:rsidRDefault="00F63B40">
            <w:pPr>
              <w:pStyle w:val="TableParagraph"/>
              <w:ind w:left="6"/>
            </w:pPr>
            <w:r w:rsidRPr="007306C1">
              <w:rPr>
                <w:spacing w:val="-2"/>
              </w:rPr>
              <w:t>3.301,86</w:t>
            </w:r>
          </w:p>
        </w:tc>
        <w:tc>
          <w:tcPr>
            <w:tcW w:w="1308" w:type="dxa"/>
          </w:tcPr>
          <w:p w14:paraId="1F45ADCF" w14:textId="77777777" w:rsidR="00C51C14" w:rsidRPr="007306C1" w:rsidRDefault="00F63B40">
            <w:pPr>
              <w:pStyle w:val="TableParagraph"/>
              <w:ind w:right="6"/>
            </w:pPr>
            <w:r w:rsidRPr="007306C1">
              <w:rPr>
                <w:spacing w:val="-2"/>
              </w:rPr>
              <w:t>150,73</w:t>
            </w:r>
          </w:p>
        </w:tc>
        <w:tc>
          <w:tcPr>
            <w:tcW w:w="872" w:type="dxa"/>
          </w:tcPr>
          <w:p w14:paraId="4F2993B3" w14:textId="77777777" w:rsidR="00C51C14" w:rsidRPr="007306C1" w:rsidRDefault="00F63B40">
            <w:pPr>
              <w:pStyle w:val="TableParagraph"/>
              <w:ind w:left="4"/>
            </w:pPr>
            <w:r w:rsidRPr="007306C1">
              <w:rPr>
                <w:spacing w:val="-5"/>
              </w:rPr>
              <w:t>15</w:t>
            </w:r>
          </w:p>
        </w:tc>
        <w:tc>
          <w:tcPr>
            <w:tcW w:w="2180" w:type="dxa"/>
          </w:tcPr>
          <w:p w14:paraId="09140808" w14:textId="77777777" w:rsidR="00C51C14" w:rsidRPr="007306C1" w:rsidRDefault="00F63B40" w:rsidP="003042B5">
            <w:pPr>
              <w:pStyle w:val="TableParagraph"/>
              <w:ind w:left="741"/>
              <w:jc w:val="left"/>
            </w:pPr>
            <w:r w:rsidRPr="007306C1">
              <w:t xml:space="preserve">3. </w:t>
            </w:r>
            <w:r w:rsidR="003042B5" w:rsidRPr="007306C1">
              <w:rPr>
                <w:spacing w:val="-4"/>
              </w:rPr>
              <w:t>zona</w:t>
            </w:r>
          </w:p>
        </w:tc>
      </w:tr>
      <w:tr w:rsidR="00C51C14" w:rsidRPr="007306C1" w14:paraId="1CBA7C55" w14:textId="77777777">
        <w:trPr>
          <w:trHeight w:val="310"/>
        </w:trPr>
        <w:tc>
          <w:tcPr>
            <w:tcW w:w="1308" w:type="dxa"/>
          </w:tcPr>
          <w:p w14:paraId="626FB174" w14:textId="77777777" w:rsidR="00C51C14" w:rsidRPr="007306C1" w:rsidRDefault="003042B5">
            <w:pPr>
              <w:pStyle w:val="TableParagraph"/>
              <w:ind w:right="1"/>
            </w:pPr>
            <w:r w:rsidRPr="007306C1">
              <w:rPr>
                <w:spacing w:val="-2"/>
              </w:rPr>
              <w:t>Gajtan</w:t>
            </w:r>
          </w:p>
        </w:tc>
        <w:tc>
          <w:tcPr>
            <w:tcW w:w="1744" w:type="dxa"/>
            <w:tcBorders>
              <w:right w:val="single" w:sz="6" w:space="0" w:color="000000"/>
            </w:tcBorders>
          </w:tcPr>
          <w:p w14:paraId="71F78EE5" w14:textId="77777777" w:rsidR="00C51C14" w:rsidRPr="007306C1" w:rsidRDefault="00F63B40">
            <w:pPr>
              <w:pStyle w:val="TableParagraph"/>
              <w:ind w:left="36" w:right="26"/>
            </w:pPr>
            <w:r w:rsidRPr="007306C1">
              <w:rPr>
                <w:spacing w:val="-5"/>
              </w:rPr>
              <w:t>25</w:t>
            </w:r>
          </w:p>
        </w:tc>
        <w:tc>
          <w:tcPr>
            <w:tcW w:w="1308" w:type="dxa"/>
            <w:tcBorders>
              <w:left w:val="single" w:sz="6" w:space="0" w:color="000000"/>
            </w:tcBorders>
          </w:tcPr>
          <w:p w14:paraId="4131ECA4" w14:textId="77777777" w:rsidR="00C51C14" w:rsidRPr="007306C1" w:rsidRDefault="00F63B40">
            <w:pPr>
              <w:pStyle w:val="TableParagraph"/>
              <w:ind w:left="4"/>
            </w:pPr>
            <w:r w:rsidRPr="007306C1">
              <w:rPr>
                <w:spacing w:val="-2"/>
              </w:rPr>
              <w:t>0,4583</w:t>
            </w:r>
          </w:p>
        </w:tc>
        <w:tc>
          <w:tcPr>
            <w:tcW w:w="1744" w:type="dxa"/>
          </w:tcPr>
          <w:p w14:paraId="33501663" w14:textId="77777777" w:rsidR="00C51C14" w:rsidRPr="007306C1" w:rsidRDefault="00F63B40">
            <w:pPr>
              <w:pStyle w:val="TableParagraph"/>
              <w:ind w:left="6"/>
            </w:pPr>
            <w:r w:rsidRPr="007306C1">
              <w:rPr>
                <w:spacing w:val="-2"/>
              </w:rPr>
              <w:t>855,99</w:t>
            </w:r>
          </w:p>
        </w:tc>
        <w:tc>
          <w:tcPr>
            <w:tcW w:w="1308" w:type="dxa"/>
          </w:tcPr>
          <w:p w14:paraId="2277A065" w14:textId="77777777" w:rsidR="00C51C14" w:rsidRPr="007306C1" w:rsidRDefault="00F63B40">
            <w:pPr>
              <w:pStyle w:val="TableParagraph"/>
              <w:ind w:right="6"/>
            </w:pPr>
            <w:r w:rsidRPr="007306C1">
              <w:rPr>
                <w:spacing w:val="-2"/>
              </w:rPr>
              <w:t>196,15</w:t>
            </w:r>
          </w:p>
        </w:tc>
        <w:tc>
          <w:tcPr>
            <w:tcW w:w="872" w:type="dxa"/>
          </w:tcPr>
          <w:p w14:paraId="625100A8" w14:textId="77777777" w:rsidR="00C51C14" w:rsidRPr="007306C1" w:rsidRDefault="00F63B40">
            <w:pPr>
              <w:pStyle w:val="TableParagraph"/>
              <w:ind w:left="4"/>
            </w:pPr>
            <w:r w:rsidRPr="007306C1">
              <w:rPr>
                <w:spacing w:val="-5"/>
              </w:rPr>
              <w:t>15</w:t>
            </w:r>
          </w:p>
        </w:tc>
        <w:tc>
          <w:tcPr>
            <w:tcW w:w="2180" w:type="dxa"/>
          </w:tcPr>
          <w:p w14:paraId="58930F30" w14:textId="77777777" w:rsidR="00C51C14" w:rsidRPr="007306C1" w:rsidRDefault="00F63B40" w:rsidP="003042B5">
            <w:pPr>
              <w:pStyle w:val="TableParagraph"/>
              <w:ind w:left="741"/>
              <w:jc w:val="left"/>
            </w:pPr>
            <w:r w:rsidRPr="007306C1">
              <w:t xml:space="preserve">3. </w:t>
            </w:r>
            <w:r w:rsidR="003042B5" w:rsidRPr="007306C1">
              <w:rPr>
                <w:spacing w:val="-4"/>
              </w:rPr>
              <w:t>zona</w:t>
            </w:r>
          </w:p>
        </w:tc>
      </w:tr>
      <w:tr w:rsidR="003042B5" w:rsidRPr="007306C1" w14:paraId="6D644EF0" w14:textId="77777777">
        <w:trPr>
          <w:trHeight w:val="550"/>
        </w:trPr>
        <w:tc>
          <w:tcPr>
            <w:tcW w:w="1308" w:type="dxa"/>
          </w:tcPr>
          <w:p w14:paraId="39407ED4" w14:textId="77777777" w:rsidR="003042B5" w:rsidRPr="007306C1" w:rsidRDefault="003042B5" w:rsidP="003042B5">
            <w:pPr>
              <w:jc w:val="center"/>
            </w:pPr>
            <w:r w:rsidRPr="007306C1">
              <w:t>Llapashtica e</w:t>
            </w:r>
            <w:r w:rsidRPr="007306C1">
              <w:rPr>
                <w:spacing w:val="1"/>
              </w:rPr>
              <w:t xml:space="preserve"> </w:t>
            </w:r>
            <w:r w:rsidRPr="007306C1">
              <w:rPr>
                <w:spacing w:val="-1"/>
              </w:rPr>
              <w:t>Epërme</w:t>
            </w:r>
          </w:p>
        </w:tc>
        <w:tc>
          <w:tcPr>
            <w:tcW w:w="1744" w:type="dxa"/>
            <w:tcBorders>
              <w:right w:val="single" w:sz="6" w:space="0" w:color="000000"/>
            </w:tcBorders>
          </w:tcPr>
          <w:p w14:paraId="7A4E5C76" w14:textId="77777777" w:rsidR="003042B5" w:rsidRPr="007306C1" w:rsidRDefault="003042B5">
            <w:pPr>
              <w:pStyle w:val="TableParagraph"/>
              <w:spacing w:line="240" w:lineRule="auto"/>
              <w:ind w:left="36" w:right="26"/>
            </w:pPr>
            <w:r w:rsidRPr="007306C1">
              <w:rPr>
                <w:spacing w:val="-5"/>
              </w:rPr>
              <w:t>26</w:t>
            </w:r>
          </w:p>
        </w:tc>
        <w:tc>
          <w:tcPr>
            <w:tcW w:w="1308" w:type="dxa"/>
            <w:tcBorders>
              <w:left w:val="single" w:sz="6" w:space="0" w:color="000000"/>
            </w:tcBorders>
          </w:tcPr>
          <w:p w14:paraId="2B3E05B7" w14:textId="77777777" w:rsidR="003042B5" w:rsidRPr="007306C1" w:rsidRDefault="003042B5">
            <w:pPr>
              <w:pStyle w:val="TableParagraph"/>
              <w:spacing w:line="240" w:lineRule="auto"/>
              <w:ind w:left="4"/>
            </w:pPr>
            <w:r w:rsidRPr="007306C1">
              <w:rPr>
                <w:spacing w:val="-2"/>
              </w:rPr>
              <w:t>0,0288</w:t>
            </w:r>
          </w:p>
        </w:tc>
        <w:tc>
          <w:tcPr>
            <w:tcW w:w="1744" w:type="dxa"/>
          </w:tcPr>
          <w:p w14:paraId="056E1839" w14:textId="77777777" w:rsidR="003042B5" w:rsidRPr="007306C1" w:rsidRDefault="003042B5">
            <w:pPr>
              <w:pStyle w:val="TableParagraph"/>
              <w:spacing w:line="240" w:lineRule="auto"/>
              <w:ind w:left="6"/>
            </w:pPr>
            <w:r w:rsidRPr="007306C1">
              <w:rPr>
                <w:spacing w:val="-2"/>
              </w:rPr>
              <w:t>4.198,96</w:t>
            </w:r>
          </w:p>
        </w:tc>
        <w:tc>
          <w:tcPr>
            <w:tcW w:w="1308" w:type="dxa"/>
          </w:tcPr>
          <w:p w14:paraId="6BA3F4E8" w14:textId="77777777" w:rsidR="003042B5" w:rsidRPr="007306C1" w:rsidRDefault="003042B5">
            <w:pPr>
              <w:pStyle w:val="TableParagraph"/>
              <w:spacing w:line="240" w:lineRule="auto"/>
              <w:ind w:right="6"/>
            </w:pPr>
            <w:r w:rsidRPr="007306C1">
              <w:rPr>
                <w:spacing w:val="-2"/>
              </w:rPr>
              <w:t>60,46</w:t>
            </w:r>
          </w:p>
        </w:tc>
        <w:tc>
          <w:tcPr>
            <w:tcW w:w="872" w:type="dxa"/>
          </w:tcPr>
          <w:p w14:paraId="0BF75CF3" w14:textId="77777777" w:rsidR="003042B5" w:rsidRPr="007306C1" w:rsidRDefault="003042B5">
            <w:pPr>
              <w:pStyle w:val="TableParagraph"/>
              <w:spacing w:line="240" w:lineRule="auto"/>
              <w:ind w:left="4"/>
            </w:pPr>
            <w:r w:rsidRPr="007306C1">
              <w:rPr>
                <w:spacing w:val="-5"/>
              </w:rPr>
              <w:t>15</w:t>
            </w:r>
          </w:p>
        </w:tc>
        <w:tc>
          <w:tcPr>
            <w:tcW w:w="2180" w:type="dxa"/>
          </w:tcPr>
          <w:p w14:paraId="2BB582B6" w14:textId="77777777" w:rsidR="003042B5" w:rsidRPr="007306C1" w:rsidRDefault="003042B5">
            <w:pPr>
              <w:pStyle w:val="TableParagraph"/>
              <w:spacing w:before="0" w:line="240" w:lineRule="auto"/>
              <w:ind w:left="0"/>
              <w:jc w:val="left"/>
            </w:pPr>
          </w:p>
        </w:tc>
      </w:tr>
      <w:tr w:rsidR="003042B5" w:rsidRPr="007306C1" w14:paraId="54F7DB61" w14:textId="77777777">
        <w:trPr>
          <w:trHeight w:val="550"/>
        </w:trPr>
        <w:tc>
          <w:tcPr>
            <w:tcW w:w="1308" w:type="dxa"/>
          </w:tcPr>
          <w:p w14:paraId="3C3550B0" w14:textId="77777777" w:rsidR="003042B5" w:rsidRPr="007306C1" w:rsidRDefault="003042B5" w:rsidP="003042B5">
            <w:pPr>
              <w:jc w:val="center"/>
            </w:pPr>
            <w:r w:rsidRPr="007306C1">
              <w:t>Llapashtica e</w:t>
            </w:r>
            <w:r w:rsidRPr="007306C1">
              <w:rPr>
                <w:spacing w:val="1"/>
              </w:rPr>
              <w:t xml:space="preserve"> </w:t>
            </w:r>
            <w:r w:rsidRPr="007306C1">
              <w:rPr>
                <w:spacing w:val="-1"/>
              </w:rPr>
              <w:t>Epërme</w:t>
            </w:r>
          </w:p>
        </w:tc>
        <w:tc>
          <w:tcPr>
            <w:tcW w:w="1744" w:type="dxa"/>
            <w:tcBorders>
              <w:right w:val="single" w:sz="6" w:space="0" w:color="000000"/>
            </w:tcBorders>
          </w:tcPr>
          <w:p w14:paraId="64654162" w14:textId="77777777" w:rsidR="003042B5" w:rsidRPr="007306C1" w:rsidRDefault="003042B5">
            <w:pPr>
              <w:pStyle w:val="TableParagraph"/>
              <w:spacing w:line="240" w:lineRule="auto"/>
              <w:ind w:left="36" w:right="26"/>
            </w:pPr>
            <w:r w:rsidRPr="007306C1">
              <w:rPr>
                <w:spacing w:val="-5"/>
              </w:rPr>
              <w:t>27</w:t>
            </w:r>
          </w:p>
        </w:tc>
        <w:tc>
          <w:tcPr>
            <w:tcW w:w="1308" w:type="dxa"/>
            <w:tcBorders>
              <w:left w:val="single" w:sz="6" w:space="0" w:color="000000"/>
            </w:tcBorders>
          </w:tcPr>
          <w:p w14:paraId="1B8A3774" w14:textId="77777777" w:rsidR="003042B5" w:rsidRPr="007306C1" w:rsidRDefault="003042B5">
            <w:pPr>
              <w:pStyle w:val="TableParagraph"/>
              <w:spacing w:line="240" w:lineRule="auto"/>
              <w:ind w:left="4"/>
            </w:pPr>
            <w:r w:rsidRPr="007306C1">
              <w:rPr>
                <w:spacing w:val="-2"/>
              </w:rPr>
              <w:t>0,0583</w:t>
            </w:r>
          </w:p>
        </w:tc>
        <w:tc>
          <w:tcPr>
            <w:tcW w:w="1744" w:type="dxa"/>
          </w:tcPr>
          <w:p w14:paraId="207E115E" w14:textId="77777777" w:rsidR="003042B5" w:rsidRPr="007306C1" w:rsidRDefault="003042B5">
            <w:pPr>
              <w:pStyle w:val="TableParagraph"/>
              <w:spacing w:line="240" w:lineRule="auto"/>
              <w:ind w:left="6"/>
            </w:pPr>
            <w:r w:rsidRPr="007306C1">
              <w:rPr>
                <w:spacing w:val="-2"/>
              </w:rPr>
              <w:t>3.423,84</w:t>
            </w:r>
          </w:p>
        </w:tc>
        <w:tc>
          <w:tcPr>
            <w:tcW w:w="1308" w:type="dxa"/>
          </w:tcPr>
          <w:p w14:paraId="1F6D0DC8" w14:textId="77777777" w:rsidR="003042B5" w:rsidRPr="007306C1" w:rsidRDefault="003042B5">
            <w:pPr>
              <w:pStyle w:val="TableParagraph"/>
              <w:spacing w:line="240" w:lineRule="auto"/>
              <w:ind w:right="6"/>
            </w:pPr>
            <w:r w:rsidRPr="007306C1">
              <w:rPr>
                <w:spacing w:val="-2"/>
              </w:rPr>
              <w:t>99,81</w:t>
            </w:r>
          </w:p>
        </w:tc>
        <w:tc>
          <w:tcPr>
            <w:tcW w:w="872" w:type="dxa"/>
          </w:tcPr>
          <w:p w14:paraId="35B661D6" w14:textId="77777777" w:rsidR="003042B5" w:rsidRPr="007306C1" w:rsidRDefault="003042B5">
            <w:pPr>
              <w:pStyle w:val="TableParagraph"/>
              <w:spacing w:line="240" w:lineRule="auto"/>
              <w:ind w:left="4"/>
            </w:pPr>
            <w:r w:rsidRPr="007306C1">
              <w:rPr>
                <w:spacing w:val="-5"/>
              </w:rPr>
              <w:t>15</w:t>
            </w:r>
          </w:p>
        </w:tc>
        <w:tc>
          <w:tcPr>
            <w:tcW w:w="2180" w:type="dxa"/>
          </w:tcPr>
          <w:p w14:paraId="30D420B7" w14:textId="77777777" w:rsidR="003042B5" w:rsidRPr="007306C1" w:rsidRDefault="003042B5">
            <w:pPr>
              <w:pStyle w:val="TableParagraph"/>
              <w:spacing w:before="0" w:line="240" w:lineRule="auto"/>
              <w:ind w:left="0"/>
              <w:jc w:val="left"/>
            </w:pPr>
          </w:p>
        </w:tc>
      </w:tr>
      <w:tr w:rsidR="003042B5" w:rsidRPr="007306C1" w14:paraId="271B0FB7" w14:textId="77777777">
        <w:trPr>
          <w:trHeight w:val="550"/>
        </w:trPr>
        <w:tc>
          <w:tcPr>
            <w:tcW w:w="1308" w:type="dxa"/>
          </w:tcPr>
          <w:p w14:paraId="43A7FC58" w14:textId="77777777" w:rsidR="003042B5" w:rsidRPr="007306C1" w:rsidRDefault="003042B5" w:rsidP="003042B5">
            <w:pPr>
              <w:jc w:val="center"/>
            </w:pPr>
            <w:r w:rsidRPr="007306C1">
              <w:t>Llapashtica e</w:t>
            </w:r>
            <w:r w:rsidRPr="007306C1">
              <w:rPr>
                <w:spacing w:val="1"/>
              </w:rPr>
              <w:t xml:space="preserve"> </w:t>
            </w:r>
            <w:r w:rsidRPr="007306C1">
              <w:rPr>
                <w:spacing w:val="-1"/>
              </w:rPr>
              <w:t>Epërme</w:t>
            </w:r>
          </w:p>
        </w:tc>
        <w:tc>
          <w:tcPr>
            <w:tcW w:w="1744" w:type="dxa"/>
            <w:tcBorders>
              <w:right w:val="single" w:sz="6" w:space="0" w:color="000000"/>
            </w:tcBorders>
          </w:tcPr>
          <w:p w14:paraId="1E888939" w14:textId="77777777" w:rsidR="003042B5" w:rsidRPr="007306C1" w:rsidRDefault="003042B5">
            <w:pPr>
              <w:pStyle w:val="TableParagraph"/>
              <w:spacing w:line="240" w:lineRule="auto"/>
              <w:ind w:left="36" w:right="26"/>
            </w:pPr>
            <w:r w:rsidRPr="007306C1">
              <w:rPr>
                <w:spacing w:val="-5"/>
              </w:rPr>
              <w:t>28</w:t>
            </w:r>
          </w:p>
        </w:tc>
        <w:tc>
          <w:tcPr>
            <w:tcW w:w="1308" w:type="dxa"/>
            <w:tcBorders>
              <w:left w:val="single" w:sz="6" w:space="0" w:color="000000"/>
            </w:tcBorders>
          </w:tcPr>
          <w:p w14:paraId="77050D98" w14:textId="77777777" w:rsidR="003042B5" w:rsidRPr="007306C1" w:rsidRDefault="003042B5">
            <w:pPr>
              <w:pStyle w:val="TableParagraph"/>
              <w:spacing w:line="240" w:lineRule="auto"/>
              <w:ind w:left="4"/>
            </w:pPr>
            <w:r w:rsidRPr="007306C1">
              <w:rPr>
                <w:spacing w:val="-2"/>
              </w:rPr>
              <w:t>0,0858</w:t>
            </w:r>
          </w:p>
        </w:tc>
        <w:tc>
          <w:tcPr>
            <w:tcW w:w="1744" w:type="dxa"/>
          </w:tcPr>
          <w:p w14:paraId="17E781C6" w14:textId="77777777" w:rsidR="003042B5" w:rsidRPr="007306C1" w:rsidRDefault="003042B5">
            <w:pPr>
              <w:pStyle w:val="TableParagraph"/>
              <w:spacing w:line="240" w:lineRule="auto"/>
              <w:ind w:left="6"/>
            </w:pPr>
            <w:r w:rsidRPr="007306C1">
              <w:rPr>
                <w:spacing w:val="-2"/>
              </w:rPr>
              <w:t>3.423,89</w:t>
            </w:r>
          </w:p>
        </w:tc>
        <w:tc>
          <w:tcPr>
            <w:tcW w:w="1308" w:type="dxa"/>
          </w:tcPr>
          <w:p w14:paraId="276A3EA8" w14:textId="77777777" w:rsidR="003042B5" w:rsidRPr="007306C1" w:rsidRDefault="003042B5">
            <w:pPr>
              <w:pStyle w:val="TableParagraph"/>
              <w:spacing w:line="240" w:lineRule="auto"/>
              <w:ind w:right="6"/>
            </w:pPr>
            <w:r w:rsidRPr="007306C1">
              <w:rPr>
                <w:spacing w:val="-2"/>
              </w:rPr>
              <w:t>146,89</w:t>
            </w:r>
          </w:p>
        </w:tc>
        <w:tc>
          <w:tcPr>
            <w:tcW w:w="872" w:type="dxa"/>
          </w:tcPr>
          <w:p w14:paraId="31F26F93" w14:textId="77777777" w:rsidR="003042B5" w:rsidRPr="007306C1" w:rsidRDefault="003042B5">
            <w:pPr>
              <w:pStyle w:val="TableParagraph"/>
              <w:spacing w:line="240" w:lineRule="auto"/>
              <w:ind w:left="4"/>
            </w:pPr>
            <w:r w:rsidRPr="007306C1">
              <w:rPr>
                <w:spacing w:val="-5"/>
              </w:rPr>
              <w:t>15</w:t>
            </w:r>
          </w:p>
        </w:tc>
        <w:tc>
          <w:tcPr>
            <w:tcW w:w="2180" w:type="dxa"/>
          </w:tcPr>
          <w:p w14:paraId="3CAF2B40" w14:textId="77777777" w:rsidR="003042B5" w:rsidRPr="007306C1" w:rsidRDefault="003042B5">
            <w:pPr>
              <w:pStyle w:val="TableParagraph"/>
              <w:spacing w:before="0" w:line="240" w:lineRule="auto"/>
              <w:ind w:left="0"/>
              <w:jc w:val="left"/>
            </w:pPr>
          </w:p>
        </w:tc>
      </w:tr>
      <w:tr w:rsidR="003042B5" w:rsidRPr="007306C1" w14:paraId="42D1CDE6" w14:textId="77777777">
        <w:trPr>
          <w:trHeight w:val="550"/>
        </w:trPr>
        <w:tc>
          <w:tcPr>
            <w:tcW w:w="1308" w:type="dxa"/>
          </w:tcPr>
          <w:p w14:paraId="5436B4AC" w14:textId="77777777" w:rsidR="003042B5" w:rsidRPr="007306C1" w:rsidRDefault="003042B5" w:rsidP="003042B5">
            <w:pPr>
              <w:jc w:val="center"/>
            </w:pPr>
            <w:r w:rsidRPr="007306C1">
              <w:t>Llapashtica e</w:t>
            </w:r>
            <w:r w:rsidRPr="007306C1">
              <w:rPr>
                <w:spacing w:val="1"/>
              </w:rPr>
              <w:t xml:space="preserve"> </w:t>
            </w:r>
            <w:r w:rsidRPr="007306C1">
              <w:rPr>
                <w:spacing w:val="-1"/>
              </w:rPr>
              <w:t>Epërme</w:t>
            </w:r>
          </w:p>
        </w:tc>
        <w:tc>
          <w:tcPr>
            <w:tcW w:w="1744" w:type="dxa"/>
            <w:tcBorders>
              <w:right w:val="single" w:sz="6" w:space="0" w:color="000000"/>
            </w:tcBorders>
          </w:tcPr>
          <w:p w14:paraId="51BE187A" w14:textId="77777777" w:rsidR="003042B5" w:rsidRPr="007306C1" w:rsidRDefault="003042B5">
            <w:pPr>
              <w:pStyle w:val="TableParagraph"/>
              <w:spacing w:line="240" w:lineRule="auto"/>
              <w:ind w:left="36" w:right="26"/>
            </w:pPr>
            <w:r w:rsidRPr="007306C1">
              <w:rPr>
                <w:spacing w:val="-5"/>
              </w:rPr>
              <w:t>29</w:t>
            </w:r>
          </w:p>
        </w:tc>
        <w:tc>
          <w:tcPr>
            <w:tcW w:w="1308" w:type="dxa"/>
            <w:tcBorders>
              <w:left w:val="single" w:sz="6" w:space="0" w:color="000000"/>
            </w:tcBorders>
          </w:tcPr>
          <w:p w14:paraId="04BDF30A" w14:textId="77777777" w:rsidR="003042B5" w:rsidRPr="007306C1" w:rsidRDefault="003042B5">
            <w:pPr>
              <w:pStyle w:val="TableParagraph"/>
              <w:spacing w:line="240" w:lineRule="auto"/>
              <w:ind w:left="4"/>
            </w:pPr>
            <w:r w:rsidRPr="007306C1">
              <w:rPr>
                <w:spacing w:val="-2"/>
              </w:rPr>
              <w:t>0,0363</w:t>
            </w:r>
          </w:p>
        </w:tc>
        <w:tc>
          <w:tcPr>
            <w:tcW w:w="1744" w:type="dxa"/>
          </w:tcPr>
          <w:p w14:paraId="06217DA2" w14:textId="77777777" w:rsidR="003042B5" w:rsidRPr="007306C1" w:rsidRDefault="003042B5">
            <w:pPr>
              <w:pStyle w:val="TableParagraph"/>
              <w:spacing w:line="240" w:lineRule="auto"/>
              <w:ind w:left="6"/>
            </w:pPr>
            <w:r w:rsidRPr="007306C1">
              <w:rPr>
                <w:spacing w:val="-2"/>
              </w:rPr>
              <w:t>3.423,97</w:t>
            </w:r>
          </w:p>
        </w:tc>
        <w:tc>
          <w:tcPr>
            <w:tcW w:w="1308" w:type="dxa"/>
          </w:tcPr>
          <w:p w14:paraId="4DDD6FC4" w14:textId="77777777" w:rsidR="003042B5" w:rsidRPr="007306C1" w:rsidRDefault="003042B5">
            <w:pPr>
              <w:pStyle w:val="TableParagraph"/>
              <w:spacing w:line="240" w:lineRule="auto"/>
              <w:ind w:right="6"/>
            </w:pPr>
            <w:r w:rsidRPr="007306C1">
              <w:rPr>
                <w:spacing w:val="-2"/>
              </w:rPr>
              <w:t>62,14</w:t>
            </w:r>
          </w:p>
        </w:tc>
        <w:tc>
          <w:tcPr>
            <w:tcW w:w="872" w:type="dxa"/>
          </w:tcPr>
          <w:p w14:paraId="431589B8" w14:textId="77777777" w:rsidR="003042B5" w:rsidRPr="007306C1" w:rsidRDefault="003042B5">
            <w:pPr>
              <w:pStyle w:val="TableParagraph"/>
              <w:spacing w:line="240" w:lineRule="auto"/>
              <w:ind w:left="4"/>
            </w:pPr>
            <w:r w:rsidRPr="007306C1">
              <w:rPr>
                <w:spacing w:val="-5"/>
              </w:rPr>
              <w:t>15</w:t>
            </w:r>
          </w:p>
        </w:tc>
        <w:tc>
          <w:tcPr>
            <w:tcW w:w="2180" w:type="dxa"/>
          </w:tcPr>
          <w:p w14:paraId="2C5137AE" w14:textId="77777777" w:rsidR="003042B5" w:rsidRPr="007306C1" w:rsidRDefault="003042B5">
            <w:pPr>
              <w:pStyle w:val="TableParagraph"/>
              <w:spacing w:before="0" w:line="240" w:lineRule="auto"/>
              <w:ind w:left="0"/>
              <w:jc w:val="left"/>
            </w:pPr>
          </w:p>
        </w:tc>
      </w:tr>
      <w:tr w:rsidR="003042B5" w:rsidRPr="007306C1" w14:paraId="00CDAE6F" w14:textId="77777777">
        <w:trPr>
          <w:trHeight w:val="310"/>
        </w:trPr>
        <w:tc>
          <w:tcPr>
            <w:tcW w:w="1308" w:type="dxa"/>
          </w:tcPr>
          <w:p w14:paraId="05D4D988" w14:textId="77777777" w:rsidR="003042B5" w:rsidRPr="007306C1" w:rsidRDefault="003042B5" w:rsidP="00F63B40">
            <w:pPr>
              <w:jc w:val="center"/>
            </w:pPr>
            <w:r w:rsidRPr="007306C1">
              <w:t>Gurgutovo</w:t>
            </w:r>
          </w:p>
        </w:tc>
        <w:tc>
          <w:tcPr>
            <w:tcW w:w="1744" w:type="dxa"/>
            <w:tcBorders>
              <w:right w:val="single" w:sz="6" w:space="0" w:color="000000"/>
            </w:tcBorders>
          </w:tcPr>
          <w:p w14:paraId="51A9FC3D" w14:textId="77777777" w:rsidR="003042B5" w:rsidRPr="007306C1" w:rsidRDefault="003042B5">
            <w:pPr>
              <w:pStyle w:val="TableParagraph"/>
              <w:ind w:left="36" w:right="26"/>
            </w:pPr>
            <w:r w:rsidRPr="007306C1">
              <w:rPr>
                <w:spacing w:val="-5"/>
              </w:rPr>
              <w:t>30</w:t>
            </w:r>
          </w:p>
        </w:tc>
        <w:tc>
          <w:tcPr>
            <w:tcW w:w="1308" w:type="dxa"/>
            <w:tcBorders>
              <w:left w:val="single" w:sz="6" w:space="0" w:color="000000"/>
            </w:tcBorders>
          </w:tcPr>
          <w:p w14:paraId="013E9518" w14:textId="77777777" w:rsidR="003042B5" w:rsidRPr="007306C1" w:rsidRDefault="003042B5">
            <w:pPr>
              <w:pStyle w:val="TableParagraph"/>
              <w:ind w:left="4"/>
            </w:pPr>
            <w:r w:rsidRPr="007306C1">
              <w:rPr>
                <w:spacing w:val="-2"/>
              </w:rPr>
              <w:t>0,3116</w:t>
            </w:r>
          </w:p>
        </w:tc>
        <w:tc>
          <w:tcPr>
            <w:tcW w:w="1744" w:type="dxa"/>
          </w:tcPr>
          <w:p w14:paraId="58EA6088" w14:textId="77777777" w:rsidR="003042B5" w:rsidRPr="007306C1" w:rsidRDefault="003042B5">
            <w:pPr>
              <w:pStyle w:val="TableParagraph"/>
              <w:ind w:left="6"/>
            </w:pPr>
            <w:r w:rsidRPr="007306C1">
              <w:rPr>
                <w:spacing w:val="-2"/>
              </w:rPr>
              <w:t>1.993,77</w:t>
            </w:r>
          </w:p>
        </w:tc>
        <w:tc>
          <w:tcPr>
            <w:tcW w:w="1308" w:type="dxa"/>
          </w:tcPr>
          <w:p w14:paraId="32861EB2" w14:textId="77777777" w:rsidR="003042B5" w:rsidRPr="007306C1" w:rsidRDefault="003042B5">
            <w:pPr>
              <w:pStyle w:val="TableParagraph"/>
              <w:ind w:right="6"/>
            </w:pPr>
            <w:r w:rsidRPr="007306C1">
              <w:rPr>
                <w:spacing w:val="-2"/>
              </w:rPr>
              <w:t>310,63</w:t>
            </w:r>
          </w:p>
        </w:tc>
        <w:tc>
          <w:tcPr>
            <w:tcW w:w="872" w:type="dxa"/>
          </w:tcPr>
          <w:p w14:paraId="5E545712" w14:textId="77777777" w:rsidR="003042B5" w:rsidRPr="007306C1" w:rsidRDefault="003042B5">
            <w:pPr>
              <w:pStyle w:val="TableParagraph"/>
              <w:ind w:left="4"/>
            </w:pPr>
            <w:r w:rsidRPr="007306C1">
              <w:rPr>
                <w:spacing w:val="-5"/>
              </w:rPr>
              <w:t>15</w:t>
            </w:r>
          </w:p>
        </w:tc>
        <w:tc>
          <w:tcPr>
            <w:tcW w:w="2180" w:type="dxa"/>
          </w:tcPr>
          <w:p w14:paraId="649D4785" w14:textId="77777777" w:rsidR="003042B5" w:rsidRPr="007306C1" w:rsidRDefault="003042B5">
            <w:pPr>
              <w:pStyle w:val="TableParagraph"/>
              <w:spacing w:before="0" w:line="240" w:lineRule="auto"/>
              <w:ind w:left="0"/>
              <w:jc w:val="left"/>
            </w:pPr>
          </w:p>
        </w:tc>
      </w:tr>
      <w:tr w:rsidR="003042B5" w:rsidRPr="007306C1" w14:paraId="5E67517D" w14:textId="77777777">
        <w:trPr>
          <w:trHeight w:val="310"/>
        </w:trPr>
        <w:tc>
          <w:tcPr>
            <w:tcW w:w="1308" w:type="dxa"/>
          </w:tcPr>
          <w:p w14:paraId="6DA98820" w14:textId="77777777" w:rsidR="003042B5" w:rsidRPr="007306C1" w:rsidRDefault="003042B5" w:rsidP="00F63B40">
            <w:pPr>
              <w:jc w:val="center"/>
            </w:pPr>
            <w:r w:rsidRPr="007306C1">
              <w:t>Gurgutovo</w:t>
            </w:r>
          </w:p>
        </w:tc>
        <w:tc>
          <w:tcPr>
            <w:tcW w:w="1744" w:type="dxa"/>
            <w:tcBorders>
              <w:right w:val="single" w:sz="6" w:space="0" w:color="000000"/>
            </w:tcBorders>
          </w:tcPr>
          <w:p w14:paraId="1BD82F7C" w14:textId="77777777" w:rsidR="003042B5" w:rsidRPr="007306C1" w:rsidRDefault="003042B5">
            <w:pPr>
              <w:pStyle w:val="TableParagraph"/>
              <w:ind w:left="36" w:right="26"/>
            </w:pPr>
            <w:r w:rsidRPr="007306C1">
              <w:rPr>
                <w:spacing w:val="-5"/>
              </w:rPr>
              <w:t>31</w:t>
            </w:r>
          </w:p>
        </w:tc>
        <w:tc>
          <w:tcPr>
            <w:tcW w:w="1308" w:type="dxa"/>
            <w:tcBorders>
              <w:left w:val="single" w:sz="6" w:space="0" w:color="000000"/>
            </w:tcBorders>
          </w:tcPr>
          <w:p w14:paraId="4FA270CD" w14:textId="77777777" w:rsidR="003042B5" w:rsidRPr="007306C1" w:rsidRDefault="003042B5">
            <w:pPr>
              <w:pStyle w:val="TableParagraph"/>
              <w:ind w:left="4"/>
            </w:pPr>
            <w:r w:rsidRPr="007306C1">
              <w:rPr>
                <w:spacing w:val="-2"/>
              </w:rPr>
              <w:t>0,5126</w:t>
            </w:r>
          </w:p>
        </w:tc>
        <w:tc>
          <w:tcPr>
            <w:tcW w:w="1744" w:type="dxa"/>
          </w:tcPr>
          <w:p w14:paraId="25CE50A0" w14:textId="77777777" w:rsidR="003042B5" w:rsidRPr="007306C1" w:rsidRDefault="003042B5">
            <w:pPr>
              <w:pStyle w:val="TableParagraph"/>
              <w:ind w:left="6"/>
            </w:pPr>
            <w:r w:rsidRPr="007306C1">
              <w:rPr>
                <w:spacing w:val="-2"/>
              </w:rPr>
              <w:t>2.239,15</w:t>
            </w:r>
          </w:p>
        </w:tc>
        <w:tc>
          <w:tcPr>
            <w:tcW w:w="1308" w:type="dxa"/>
          </w:tcPr>
          <w:p w14:paraId="76F7D008" w14:textId="77777777" w:rsidR="003042B5" w:rsidRPr="007306C1" w:rsidRDefault="003042B5">
            <w:pPr>
              <w:pStyle w:val="TableParagraph"/>
              <w:ind w:right="6"/>
            </w:pPr>
            <w:r w:rsidRPr="007306C1">
              <w:rPr>
                <w:spacing w:val="-2"/>
              </w:rPr>
              <w:t>573,90</w:t>
            </w:r>
          </w:p>
        </w:tc>
        <w:tc>
          <w:tcPr>
            <w:tcW w:w="872" w:type="dxa"/>
          </w:tcPr>
          <w:p w14:paraId="1BF4AECE" w14:textId="77777777" w:rsidR="003042B5" w:rsidRPr="007306C1" w:rsidRDefault="003042B5">
            <w:pPr>
              <w:pStyle w:val="TableParagraph"/>
              <w:ind w:left="4"/>
            </w:pPr>
            <w:r w:rsidRPr="007306C1">
              <w:rPr>
                <w:spacing w:val="-5"/>
              </w:rPr>
              <w:t>15</w:t>
            </w:r>
          </w:p>
        </w:tc>
        <w:tc>
          <w:tcPr>
            <w:tcW w:w="2180" w:type="dxa"/>
          </w:tcPr>
          <w:p w14:paraId="14E2DDE5" w14:textId="77777777" w:rsidR="003042B5" w:rsidRPr="007306C1" w:rsidRDefault="003042B5">
            <w:pPr>
              <w:pStyle w:val="TableParagraph"/>
              <w:spacing w:before="0" w:line="240" w:lineRule="auto"/>
              <w:ind w:left="0"/>
              <w:jc w:val="left"/>
            </w:pPr>
          </w:p>
        </w:tc>
      </w:tr>
      <w:tr w:rsidR="003042B5" w:rsidRPr="007306C1" w14:paraId="0D208407" w14:textId="77777777">
        <w:trPr>
          <w:trHeight w:val="310"/>
        </w:trPr>
        <w:tc>
          <w:tcPr>
            <w:tcW w:w="1308" w:type="dxa"/>
          </w:tcPr>
          <w:p w14:paraId="3CAE0433" w14:textId="77777777" w:rsidR="003042B5" w:rsidRPr="007306C1" w:rsidRDefault="003042B5" w:rsidP="00F63B40">
            <w:pPr>
              <w:jc w:val="center"/>
            </w:pPr>
            <w:r w:rsidRPr="007306C1">
              <w:t>Gjylekresht</w:t>
            </w:r>
          </w:p>
        </w:tc>
        <w:tc>
          <w:tcPr>
            <w:tcW w:w="1744" w:type="dxa"/>
            <w:tcBorders>
              <w:right w:val="single" w:sz="6" w:space="0" w:color="000000"/>
            </w:tcBorders>
          </w:tcPr>
          <w:p w14:paraId="7AE3DF8E" w14:textId="77777777" w:rsidR="003042B5" w:rsidRPr="007306C1" w:rsidRDefault="003042B5">
            <w:pPr>
              <w:pStyle w:val="TableParagraph"/>
              <w:ind w:left="36" w:right="26"/>
            </w:pPr>
            <w:r w:rsidRPr="007306C1">
              <w:rPr>
                <w:spacing w:val="-5"/>
              </w:rPr>
              <w:t>32</w:t>
            </w:r>
          </w:p>
        </w:tc>
        <w:tc>
          <w:tcPr>
            <w:tcW w:w="1308" w:type="dxa"/>
            <w:tcBorders>
              <w:left w:val="single" w:sz="6" w:space="0" w:color="000000"/>
            </w:tcBorders>
          </w:tcPr>
          <w:p w14:paraId="13045249" w14:textId="77777777" w:rsidR="003042B5" w:rsidRPr="007306C1" w:rsidRDefault="003042B5">
            <w:pPr>
              <w:pStyle w:val="TableParagraph"/>
              <w:ind w:left="4"/>
            </w:pPr>
            <w:r w:rsidRPr="007306C1">
              <w:rPr>
                <w:spacing w:val="-2"/>
              </w:rPr>
              <w:t>0,2117</w:t>
            </w:r>
          </w:p>
        </w:tc>
        <w:tc>
          <w:tcPr>
            <w:tcW w:w="1744" w:type="dxa"/>
          </w:tcPr>
          <w:p w14:paraId="27D56C33" w14:textId="77777777" w:rsidR="003042B5" w:rsidRPr="007306C1" w:rsidRDefault="003042B5">
            <w:pPr>
              <w:pStyle w:val="TableParagraph"/>
              <w:ind w:left="6"/>
            </w:pPr>
            <w:r w:rsidRPr="007306C1">
              <w:rPr>
                <w:spacing w:val="-2"/>
              </w:rPr>
              <w:t>2.079,45</w:t>
            </w:r>
          </w:p>
        </w:tc>
        <w:tc>
          <w:tcPr>
            <w:tcW w:w="1308" w:type="dxa"/>
          </w:tcPr>
          <w:p w14:paraId="41A4A46A" w14:textId="77777777" w:rsidR="003042B5" w:rsidRPr="007306C1" w:rsidRDefault="003042B5">
            <w:pPr>
              <w:pStyle w:val="TableParagraph"/>
              <w:ind w:right="6"/>
            </w:pPr>
            <w:r w:rsidRPr="007306C1">
              <w:rPr>
                <w:spacing w:val="-2"/>
              </w:rPr>
              <w:t>220,11</w:t>
            </w:r>
          </w:p>
        </w:tc>
        <w:tc>
          <w:tcPr>
            <w:tcW w:w="872" w:type="dxa"/>
          </w:tcPr>
          <w:p w14:paraId="64443FB6" w14:textId="77777777" w:rsidR="003042B5" w:rsidRPr="007306C1" w:rsidRDefault="003042B5">
            <w:pPr>
              <w:pStyle w:val="TableParagraph"/>
              <w:ind w:left="4"/>
            </w:pPr>
            <w:r w:rsidRPr="007306C1">
              <w:rPr>
                <w:spacing w:val="-5"/>
              </w:rPr>
              <w:t>15</w:t>
            </w:r>
          </w:p>
        </w:tc>
        <w:tc>
          <w:tcPr>
            <w:tcW w:w="2180" w:type="dxa"/>
          </w:tcPr>
          <w:p w14:paraId="294D14B7" w14:textId="77777777" w:rsidR="003042B5" w:rsidRPr="007306C1" w:rsidRDefault="003042B5">
            <w:pPr>
              <w:pStyle w:val="TableParagraph"/>
              <w:spacing w:before="0" w:line="240" w:lineRule="auto"/>
              <w:ind w:left="0"/>
              <w:jc w:val="left"/>
            </w:pPr>
          </w:p>
        </w:tc>
      </w:tr>
      <w:tr w:rsidR="003042B5" w:rsidRPr="007306C1" w14:paraId="2A406AD9" w14:textId="77777777">
        <w:trPr>
          <w:trHeight w:val="310"/>
        </w:trPr>
        <w:tc>
          <w:tcPr>
            <w:tcW w:w="1308" w:type="dxa"/>
          </w:tcPr>
          <w:p w14:paraId="3375C853" w14:textId="77777777" w:rsidR="003042B5" w:rsidRPr="007306C1" w:rsidRDefault="003042B5" w:rsidP="00F63B40">
            <w:pPr>
              <w:jc w:val="center"/>
            </w:pPr>
            <w:r w:rsidRPr="007306C1">
              <w:t>Gjylekresht</w:t>
            </w:r>
          </w:p>
        </w:tc>
        <w:tc>
          <w:tcPr>
            <w:tcW w:w="1744" w:type="dxa"/>
            <w:tcBorders>
              <w:right w:val="single" w:sz="6" w:space="0" w:color="000000"/>
            </w:tcBorders>
          </w:tcPr>
          <w:p w14:paraId="4892F271" w14:textId="77777777" w:rsidR="003042B5" w:rsidRPr="007306C1" w:rsidRDefault="003042B5">
            <w:pPr>
              <w:pStyle w:val="TableParagraph"/>
              <w:ind w:left="36" w:right="26"/>
            </w:pPr>
            <w:r w:rsidRPr="007306C1">
              <w:rPr>
                <w:spacing w:val="-5"/>
              </w:rPr>
              <w:t>33</w:t>
            </w:r>
          </w:p>
        </w:tc>
        <w:tc>
          <w:tcPr>
            <w:tcW w:w="1308" w:type="dxa"/>
            <w:tcBorders>
              <w:left w:val="single" w:sz="6" w:space="0" w:color="000000"/>
            </w:tcBorders>
          </w:tcPr>
          <w:p w14:paraId="486BAE2B" w14:textId="77777777" w:rsidR="003042B5" w:rsidRPr="007306C1" w:rsidRDefault="003042B5">
            <w:pPr>
              <w:pStyle w:val="TableParagraph"/>
              <w:ind w:left="4"/>
            </w:pPr>
            <w:r w:rsidRPr="007306C1">
              <w:rPr>
                <w:spacing w:val="-2"/>
              </w:rPr>
              <w:t>0,0911</w:t>
            </w:r>
          </w:p>
        </w:tc>
        <w:tc>
          <w:tcPr>
            <w:tcW w:w="1744" w:type="dxa"/>
          </w:tcPr>
          <w:p w14:paraId="66058EA5" w14:textId="77777777" w:rsidR="003042B5" w:rsidRPr="007306C1" w:rsidRDefault="003042B5">
            <w:pPr>
              <w:pStyle w:val="TableParagraph"/>
              <w:ind w:left="6"/>
            </w:pPr>
            <w:r w:rsidRPr="007306C1">
              <w:rPr>
                <w:spacing w:val="-2"/>
              </w:rPr>
              <w:t>1.771,79</w:t>
            </w:r>
          </w:p>
        </w:tc>
        <w:tc>
          <w:tcPr>
            <w:tcW w:w="1308" w:type="dxa"/>
          </w:tcPr>
          <w:p w14:paraId="7E3E46C6" w14:textId="77777777" w:rsidR="003042B5" w:rsidRPr="007306C1" w:rsidRDefault="003042B5">
            <w:pPr>
              <w:pStyle w:val="TableParagraph"/>
              <w:ind w:right="6"/>
            </w:pPr>
            <w:r w:rsidRPr="007306C1">
              <w:rPr>
                <w:spacing w:val="-2"/>
              </w:rPr>
              <w:t>80,71</w:t>
            </w:r>
          </w:p>
        </w:tc>
        <w:tc>
          <w:tcPr>
            <w:tcW w:w="872" w:type="dxa"/>
          </w:tcPr>
          <w:p w14:paraId="362E1D48" w14:textId="77777777" w:rsidR="003042B5" w:rsidRPr="007306C1" w:rsidRDefault="003042B5">
            <w:pPr>
              <w:pStyle w:val="TableParagraph"/>
              <w:ind w:left="4"/>
            </w:pPr>
            <w:r w:rsidRPr="007306C1">
              <w:rPr>
                <w:spacing w:val="-5"/>
              </w:rPr>
              <w:t>15</w:t>
            </w:r>
          </w:p>
        </w:tc>
        <w:tc>
          <w:tcPr>
            <w:tcW w:w="2180" w:type="dxa"/>
          </w:tcPr>
          <w:p w14:paraId="222616AB" w14:textId="77777777" w:rsidR="003042B5" w:rsidRPr="007306C1" w:rsidRDefault="003042B5">
            <w:pPr>
              <w:pStyle w:val="TableParagraph"/>
              <w:spacing w:before="0" w:line="240" w:lineRule="auto"/>
              <w:ind w:left="0"/>
              <w:jc w:val="left"/>
            </w:pPr>
          </w:p>
        </w:tc>
      </w:tr>
      <w:tr w:rsidR="003042B5" w:rsidRPr="007306C1" w14:paraId="3CD2AF84" w14:textId="77777777">
        <w:trPr>
          <w:trHeight w:val="310"/>
        </w:trPr>
        <w:tc>
          <w:tcPr>
            <w:tcW w:w="1308" w:type="dxa"/>
          </w:tcPr>
          <w:p w14:paraId="044FE0AD" w14:textId="77777777" w:rsidR="003042B5" w:rsidRPr="007306C1" w:rsidRDefault="003042B5" w:rsidP="00F63B40">
            <w:pPr>
              <w:jc w:val="center"/>
            </w:pPr>
            <w:r w:rsidRPr="007306C1">
              <w:t>Gjylekresht</w:t>
            </w:r>
          </w:p>
        </w:tc>
        <w:tc>
          <w:tcPr>
            <w:tcW w:w="1744" w:type="dxa"/>
            <w:tcBorders>
              <w:right w:val="single" w:sz="6" w:space="0" w:color="000000"/>
            </w:tcBorders>
          </w:tcPr>
          <w:p w14:paraId="076AF829" w14:textId="77777777" w:rsidR="003042B5" w:rsidRPr="007306C1" w:rsidRDefault="003042B5">
            <w:pPr>
              <w:pStyle w:val="TableParagraph"/>
              <w:ind w:left="36" w:right="26"/>
            </w:pPr>
            <w:r w:rsidRPr="007306C1">
              <w:rPr>
                <w:spacing w:val="-5"/>
              </w:rPr>
              <w:t>34</w:t>
            </w:r>
          </w:p>
        </w:tc>
        <w:tc>
          <w:tcPr>
            <w:tcW w:w="1308" w:type="dxa"/>
            <w:tcBorders>
              <w:left w:val="single" w:sz="6" w:space="0" w:color="000000"/>
            </w:tcBorders>
          </w:tcPr>
          <w:p w14:paraId="2DBEEFEC" w14:textId="77777777" w:rsidR="003042B5" w:rsidRPr="007306C1" w:rsidRDefault="003042B5">
            <w:pPr>
              <w:pStyle w:val="TableParagraph"/>
              <w:ind w:left="4"/>
            </w:pPr>
            <w:r w:rsidRPr="007306C1">
              <w:rPr>
                <w:spacing w:val="-2"/>
              </w:rPr>
              <w:t>0,2569</w:t>
            </w:r>
          </w:p>
        </w:tc>
        <w:tc>
          <w:tcPr>
            <w:tcW w:w="1744" w:type="dxa"/>
          </w:tcPr>
          <w:p w14:paraId="1106FEF6" w14:textId="77777777" w:rsidR="003042B5" w:rsidRPr="007306C1" w:rsidRDefault="003042B5">
            <w:pPr>
              <w:pStyle w:val="TableParagraph"/>
              <w:ind w:left="6"/>
            </w:pPr>
            <w:r w:rsidRPr="007306C1">
              <w:rPr>
                <w:spacing w:val="-2"/>
              </w:rPr>
              <w:t>1.771,86</w:t>
            </w:r>
          </w:p>
        </w:tc>
        <w:tc>
          <w:tcPr>
            <w:tcW w:w="1308" w:type="dxa"/>
          </w:tcPr>
          <w:p w14:paraId="546FEF1E" w14:textId="77777777" w:rsidR="003042B5" w:rsidRPr="007306C1" w:rsidRDefault="003042B5">
            <w:pPr>
              <w:pStyle w:val="TableParagraph"/>
              <w:ind w:right="6"/>
            </w:pPr>
            <w:r w:rsidRPr="007306C1">
              <w:rPr>
                <w:spacing w:val="-2"/>
              </w:rPr>
              <w:t>227,59</w:t>
            </w:r>
          </w:p>
        </w:tc>
        <w:tc>
          <w:tcPr>
            <w:tcW w:w="872" w:type="dxa"/>
          </w:tcPr>
          <w:p w14:paraId="6535443D" w14:textId="77777777" w:rsidR="003042B5" w:rsidRPr="007306C1" w:rsidRDefault="003042B5">
            <w:pPr>
              <w:pStyle w:val="TableParagraph"/>
              <w:ind w:left="4"/>
            </w:pPr>
            <w:r w:rsidRPr="007306C1">
              <w:rPr>
                <w:spacing w:val="-5"/>
              </w:rPr>
              <w:t>15</w:t>
            </w:r>
          </w:p>
        </w:tc>
        <w:tc>
          <w:tcPr>
            <w:tcW w:w="2180" w:type="dxa"/>
          </w:tcPr>
          <w:p w14:paraId="4787B90B" w14:textId="77777777" w:rsidR="003042B5" w:rsidRPr="007306C1" w:rsidRDefault="003042B5">
            <w:pPr>
              <w:pStyle w:val="TableParagraph"/>
              <w:spacing w:before="0" w:line="240" w:lineRule="auto"/>
              <w:ind w:left="0"/>
              <w:jc w:val="left"/>
            </w:pPr>
          </w:p>
        </w:tc>
      </w:tr>
      <w:tr w:rsidR="003042B5" w:rsidRPr="007306C1" w14:paraId="0E91D92E" w14:textId="77777777">
        <w:trPr>
          <w:trHeight w:val="310"/>
        </w:trPr>
        <w:tc>
          <w:tcPr>
            <w:tcW w:w="1308" w:type="dxa"/>
          </w:tcPr>
          <w:p w14:paraId="79A43098" w14:textId="77777777" w:rsidR="003042B5" w:rsidRPr="007306C1" w:rsidRDefault="003042B5" w:rsidP="00F63B40">
            <w:pPr>
              <w:jc w:val="center"/>
            </w:pPr>
            <w:r w:rsidRPr="007306C1">
              <w:t>Gjylekresht</w:t>
            </w:r>
          </w:p>
        </w:tc>
        <w:tc>
          <w:tcPr>
            <w:tcW w:w="1744" w:type="dxa"/>
            <w:tcBorders>
              <w:right w:val="single" w:sz="6" w:space="0" w:color="000000"/>
            </w:tcBorders>
          </w:tcPr>
          <w:p w14:paraId="2AE928A9" w14:textId="77777777" w:rsidR="003042B5" w:rsidRPr="007306C1" w:rsidRDefault="003042B5">
            <w:pPr>
              <w:pStyle w:val="TableParagraph"/>
              <w:ind w:left="36" w:right="26"/>
            </w:pPr>
            <w:r w:rsidRPr="007306C1">
              <w:rPr>
                <w:spacing w:val="-5"/>
              </w:rPr>
              <w:t>35</w:t>
            </w:r>
          </w:p>
        </w:tc>
        <w:tc>
          <w:tcPr>
            <w:tcW w:w="1308" w:type="dxa"/>
            <w:tcBorders>
              <w:left w:val="single" w:sz="6" w:space="0" w:color="000000"/>
            </w:tcBorders>
          </w:tcPr>
          <w:p w14:paraId="4DC9B588" w14:textId="77777777" w:rsidR="003042B5" w:rsidRPr="007306C1" w:rsidRDefault="003042B5">
            <w:pPr>
              <w:pStyle w:val="TableParagraph"/>
              <w:ind w:left="4"/>
            </w:pPr>
            <w:r w:rsidRPr="007306C1">
              <w:rPr>
                <w:spacing w:val="-2"/>
              </w:rPr>
              <w:t>0,3943</w:t>
            </w:r>
          </w:p>
        </w:tc>
        <w:tc>
          <w:tcPr>
            <w:tcW w:w="1744" w:type="dxa"/>
          </w:tcPr>
          <w:p w14:paraId="4E460FF3" w14:textId="77777777" w:rsidR="003042B5" w:rsidRPr="007306C1" w:rsidRDefault="003042B5">
            <w:pPr>
              <w:pStyle w:val="TableParagraph"/>
              <w:ind w:left="6"/>
            </w:pPr>
            <w:r w:rsidRPr="007306C1">
              <w:rPr>
                <w:spacing w:val="-2"/>
              </w:rPr>
              <w:t>1.771,85</w:t>
            </w:r>
          </w:p>
        </w:tc>
        <w:tc>
          <w:tcPr>
            <w:tcW w:w="1308" w:type="dxa"/>
          </w:tcPr>
          <w:p w14:paraId="70DECC8B" w14:textId="77777777" w:rsidR="003042B5" w:rsidRPr="007306C1" w:rsidRDefault="003042B5">
            <w:pPr>
              <w:pStyle w:val="TableParagraph"/>
              <w:ind w:right="6"/>
            </w:pPr>
            <w:r w:rsidRPr="007306C1">
              <w:rPr>
                <w:spacing w:val="-2"/>
              </w:rPr>
              <w:t>349,32</w:t>
            </w:r>
          </w:p>
        </w:tc>
        <w:tc>
          <w:tcPr>
            <w:tcW w:w="872" w:type="dxa"/>
          </w:tcPr>
          <w:p w14:paraId="2E59E696" w14:textId="77777777" w:rsidR="003042B5" w:rsidRPr="007306C1" w:rsidRDefault="003042B5">
            <w:pPr>
              <w:pStyle w:val="TableParagraph"/>
              <w:ind w:left="4"/>
            </w:pPr>
            <w:r w:rsidRPr="007306C1">
              <w:rPr>
                <w:spacing w:val="-5"/>
              </w:rPr>
              <w:t>15</w:t>
            </w:r>
          </w:p>
        </w:tc>
        <w:tc>
          <w:tcPr>
            <w:tcW w:w="2180" w:type="dxa"/>
          </w:tcPr>
          <w:p w14:paraId="49EFC628" w14:textId="77777777" w:rsidR="003042B5" w:rsidRPr="007306C1" w:rsidRDefault="003042B5">
            <w:pPr>
              <w:pStyle w:val="TableParagraph"/>
              <w:spacing w:before="0" w:line="240" w:lineRule="auto"/>
              <w:ind w:left="0"/>
              <w:jc w:val="left"/>
            </w:pPr>
          </w:p>
        </w:tc>
      </w:tr>
      <w:tr w:rsidR="00C51C14" w:rsidRPr="007306C1" w14:paraId="7234FD7F" w14:textId="77777777">
        <w:trPr>
          <w:trHeight w:val="550"/>
        </w:trPr>
        <w:tc>
          <w:tcPr>
            <w:tcW w:w="1308" w:type="dxa"/>
          </w:tcPr>
          <w:p w14:paraId="0C457BBA" w14:textId="77777777" w:rsidR="00C51C14" w:rsidRPr="007306C1" w:rsidRDefault="003042B5">
            <w:pPr>
              <w:pStyle w:val="TableParagraph"/>
              <w:spacing w:before="50" w:line="240" w:lineRule="exact"/>
              <w:ind w:left="290" w:right="272" w:firstLine="90"/>
              <w:jc w:val="left"/>
            </w:pPr>
            <w:r w:rsidRPr="007306C1">
              <w:rPr>
                <w:spacing w:val="-4"/>
              </w:rPr>
              <w:t>Braina e Vogël</w:t>
            </w:r>
          </w:p>
        </w:tc>
        <w:tc>
          <w:tcPr>
            <w:tcW w:w="1744" w:type="dxa"/>
            <w:tcBorders>
              <w:right w:val="single" w:sz="6" w:space="0" w:color="000000"/>
            </w:tcBorders>
          </w:tcPr>
          <w:p w14:paraId="60A84305" w14:textId="77777777" w:rsidR="00C51C14" w:rsidRPr="007306C1" w:rsidRDefault="00F63B40">
            <w:pPr>
              <w:pStyle w:val="TableParagraph"/>
              <w:spacing w:line="240" w:lineRule="auto"/>
              <w:ind w:left="36" w:right="26"/>
            </w:pPr>
            <w:r w:rsidRPr="007306C1">
              <w:rPr>
                <w:spacing w:val="-5"/>
              </w:rPr>
              <w:t>36</w:t>
            </w:r>
          </w:p>
        </w:tc>
        <w:tc>
          <w:tcPr>
            <w:tcW w:w="1308" w:type="dxa"/>
            <w:tcBorders>
              <w:left w:val="single" w:sz="6" w:space="0" w:color="000000"/>
            </w:tcBorders>
          </w:tcPr>
          <w:p w14:paraId="321FF65A" w14:textId="77777777" w:rsidR="00C51C14" w:rsidRPr="007306C1" w:rsidRDefault="00F63B40">
            <w:pPr>
              <w:pStyle w:val="TableParagraph"/>
              <w:spacing w:line="240" w:lineRule="auto"/>
              <w:ind w:left="4"/>
            </w:pPr>
            <w:r w:rsidRPr="007306C1">
              <w:rPr>
                <w:spacing w:val="-2"/>
              </w:rPr>
              <w:t>0,7416</w:t>
            </w:r>
          </w:p>
        </w:tc>
        <w:tc>
          <w:tcPr>
            <w:tcW w:w="1744" w:type="dxa"/>
          </w:tcPr>
          <w:p w14:paraId="0F3AA4E1" w14:textId="77777777" w:rsidR="00C51C14" w:rsidRPr="007306C1" w:rsidRDefault="00F63B40">
            <w:pPr>
              <w:pStyle w:val="TableParagraph"/>
              <w:spacing w:line="240" w:lineRule="auto"/>
              <w:ind w:left="6"/>
            </w:pPr>
            <w:r w:rsidRPr="007306C1">
              <w:rPr>
                <w:spacing w:val="-2"/>
              </w:rPr>
              <w:t>2.079,46</w:t>
            </w:r>
          </w:p>
        </w:tc>
        <w:tc>
          <w:tcPr>
            <w:tcW w:w="1308" w:type="dxa"/>
          </w:tcPr>
          <w:p w14:paraId="57D3F878" w14:textId="77777777" w:rsidR="00C51C14" w:rsidRPr="007306C1" w:rsidRDefault="00F63B40">
            <w:pPr>
              <w:pStyle w:val="TableParagraph"/>
              <w:spacing w:line="240" w:lineRule="auto"/>
              <w:ind w:right="6"/>
            </w:pPr>
            <w:r w:rsidRPr="007306C1">
              <w:rPr>
                <w:spacing w:val="-2"/>
              </w:rPr>
              <w:t>771,07</w:t>
            </w:r>
          </w:p>
        </w:tc>
        <w:tc>
          <w:tcPr>
            <w:tcW w:w="872" w:type="dxa"/>
          </w:tcPr>
          <w:p w14:paraId="79EFFE4A" w14:textId="77777777" w:rsidR="00C51C14" w:rsidRPr="007306C1" w:rsidRDefault="00F63B40">
            <w:pPr>
              <w:pStyle w:val="TableParagraph"/>
              <w:spacing w:line="240" w:lineRule="auto"/>
              <w:ind w:left="4"/>
            </w:pPr>
            <w:r w:rsidRPr="007306C1">
              <w:rPr>
                <w:spacing w:val="-5"/>
              </w:rPr>
              <w:t>15</w:t>
            </w:r>
          </w:p>
        </w:tc>
        <w:tc>
          <w:tcPr>
            <w:tcW w:w="2180" w:type="dxa"/>
          </w:tcPr>
          <w:p w14:paraId="06FB4FE7" w14:textId="77777777" w:rsidR="00C51C14" w:rsidRPr="007306C1" w:rsidRDefault="00C51C14">
            <w:pPr>
              <w:pStyle w:val="TableParagraph"/>
              <w:spacing w:before="0" w:line="240" w:lineRule="auto"/>
              <w:ind w:left="0"/>
              <w:jc w:val="left"/>
            </w:pPr>
          </w:p>
        </w:tc>
      </w:tr>
      <w:tr w:rsidR="003042B5" w:rsidRPr="007306C1" w14:paraId="3C61EDC3" w14:textId="77777777">
        <w:trPr>
          <w:trHeight w:val="310"/>
        </w:trPr>
        <w:tc>
          <w:tcPr>
            <w:tcW w:w="1308" w:type="dxa"/>
          </w:tcPr>
          <w:p w14:paraId="75EDF442" w14:textId="77777777" w:rsidR="003042B5" w:rsidRPr="007306C1" w:rsidRDefault="003042B5" w:rsidP="00F63B40">
            <w:pPr>
              <w:jc w:val="center"/>
              <w:rPr>
                <w:b/>
              </w:rPr>
            </w:pPr>
            <w:r w:rsidRPr="007306C1">
              <w:rPr>
                <w:b/>
                <w:w w:val="99"/>
              </w:rPr>
              <w:t>Marovc</w:t>
            </w:r>
          </w:p>
        </w:tc>
        <w:tc>
          <w:tcPr>
            <w:tcW w:w="1744" w:type="dxa"/>
            <w:tcBorders>
              <w:right w:val="single" w:sz="6" w:space="0" w:color="000000"/>
            </w:tcBorders>
          </w:tcPr>
          <w:p w14:paraId="44C08362" w14:textId="77777777" w:rsidR="003042B5" w:rsidRPr="007306C1" w:rsidRDefault="003042B5">
            <w:pPr>
              <w:pStyle w:val="TableParagraph"/>
              <w:ind w:left="36" w:right="26"/>
            </w:pPr>
            <w:r w:rsidRPr="007306C1">
              <w:rPr>
                <w:spacing w:val="-5"/>
              </w:rPr>
              <w:t>37</w:t>
            </w:r>
          </w:p>
        </w:tc>
        <w:tc>
          <w:tcPr>
            <w:tcW w:w="1308" w:type="dxa"/>
            <w:tcBorders>
              <w:left w:val="single" w:sz="6" w:space="0" w:color="000000"/>
            </w:tcBorders>
          </w:tcPr>
          <w:p w14:paraId="287D26BC" w14:textId="77777777" w:rsidR="003042B5" w:rsidRPr="007306C1" w:rsidRDefault="003042B5">
            <w:pPr>
              <w:pStyle w:val="TableParagraph"/>
              <w:ind w:left="4"/>
            </w:pPr>
            <w:r w:rsidRPr="007306C1">
              <w:rPr>
                <w:spacing w:val="-2"/>
              </w:rPr>
              <w:t>0,2508</w:t>
            </w:r>
          </w:p>
        </w:tc>
        <w:tc>
          <w:tcPr>
            <w:tcW w:w="1744" w:type="dxa"/>
          </w:tcPr>
          <w:p w14:paraId="6443D5DB" w14:textId="77777777" w:rsidR="003042B5" w:rsidRPr="007306C1" w:rsidRDefault="003042B5">
            <w:pPr>
              <w:pStyle w:val="TableParagraph"/>
              <w:ind w:left="6"/>
            </w:pPr>
            <w:r w:rsidRPr="007306C1">
              <w:rPr>
                <w:spacing w:val="-2"/>
              </w:rPr>
              <w:t>1.711,96</w:t>
            </w:r>
          </w:p>
        </w:tc>
        <w:tc>
          <w:tcPr>
            <w:tcW w:w="1308" w:type="dxa"/>
          </w:tcPr>
          <w:p w14:paraId="1970316A" w14:textId="77777777" w:rsidR="003042B5" w:rsidRPr="007306C1" w:rsidRDefault="003042B5">
            <w:pPr>
              <w:pStyle w:val="TableParagraph"/>
              <w:ind w:right="6"/>
            </w:pPr>
            <w:r w:rsidRPr="007306C1">
              <w:rPr>
                <w:spacing w:val="-2"/>
              </w:rPr>
              <w:t>214,68</w:t>
            </w:r>
          </w:p>
        </w:tc>
        <w:tc>
          <w:tcPr>
            <w:tcW w:w="872" w:type="dxa"/>
          </w:tcPr>
          <w:p w14:paraId="002476D8" w14:textId="77777777" w:rsidR="003042B5" w:rsidRPr="007306C1" w:rsidRDefault="003042B5">
            <w:pPr>
              <w:pStyle w:val="TableParagraph"/>
              <w:ind w:left="4"/>
            </w:pPr>
            <w:r w:rsidRPr="007306C1">
              <w:rPr>
                <w:spacing w:val="-5"/>
              </w:rPr>
              <w:t>15</w:t>
            </w:r>
          </w:p>
        </w:tc>
        <w:tc>
          <w:tcPr>
            <w:tcW w:w="2180" w:type="dxa"/>
          </w:tcPr>
          <w:p w14:paraId="11EFECF3" w14:textId="77777777" w:rsidR="003042B5" w:rsidRPr="007306C1" w:rsidRDefault="003042B5">
            <w:pPr>
              <w:pStyle w:val="TableParagraph"/>
              <w:spacing w:before="0" w:line="240" w:lineRule="auto"/>
              <w:ind w:left="0"/>
              <w:jc w:val="left"/>
            </w:pPr>
          </w:p>
        </w:tc>
      </w:tr>
      <w:tr w:rsidR="003042B5" w:rsidRPr="007306C1" w14:paraId="6B1210BC" w14:textId="77777777">
        <w:trPr>
          <w:trHeight w:val="310"/>
        </w:trPr>
        <w:tc>
          <w:tcPr>
            <w:tcW w:w="1308" w:type="dxa"/>
          </w:tcPr>
          <w:p w14:paraId="13EB1EA0" w14:textId="77777777" w:rsidR="003042B5" w:rsidRPr="007306C1" w:rsidRDefault="003042B5" w:rsidP="00F63B40">
            <w:pPr>
              <w:jc w:val="center"/>
              <w:rPr>
                <w:b/>
              </w:rPr>
            </w:pPr>
            <w:r w:rsidRPr="007306C1">
              <w:rPr>
                <w:b/>
                <w:w w:val="99"/>
              </w:rPr>
              <w:t>Marovc</w:t>
            </w:r>
          </w:p>
        </w:tc>
        <w:tc>
          <w:tcPr>
            <w:tcW w:w="1744" w:type="dxa"/>
            <w:tcBorders>
              <w:right w:val="single" w:sz="6" w:space="0" w:color="000000"/>
            </w:tcBorders>
          </w:tcPr>
          <w:p w14:paraId="3E02A270" w14:textId="77777777" w:rsidR="003042B5" w:rsidRPr="007306C1" w:rsidRDefault="003042B5">
            <w:pPr>
              <w:pStyle w:val="TableParagraph"/>
              <w:ind w:left="36" w:right="26"/>
            </w:pPr>
            <w:r w:rsidRPr="007306C1">
              <w:rPr>
                <w:spacing w:val="-5"/>
              </w:rPr>
              <w:t>38</w:t>
            </w:r>
          </w:p>
        </w:tc>
        <w:tc>
          <w:tcPr>
            <w:tcW w:w="1308" w:type="dxa"/>
            <w:tcBorders>
              <w:left w:val="single" w:sz="6" w:space="0" w:color="000000"/>
            </w:tcBorders>
          </w:tcPr>
          <w:p w14:paraId="061E7304" w14:textId="77777777" w:rsidR="003042B5" w:rsidRPr="007306C1" w:rsidRDefault="003042B5">
            <w:pPr>
              <w:pStyle w:val="TableParagraph"/>
              <w:ind w:left="4"/>
            </w:pPr>
            <w:r w:rsidRPr="007306C1">
              <w:rPr>
                <w:spacing w:val="-2"/>
              </w:rPr>
              <w:t>0,6210</w:t>
            </w:r>
          </w:p>
        </w:tc>
        <w:tc>
          <w:tcPr>
            <w:tcW w:w="1744" w:type="dxa"/>
          </w:tcPr>
          <w:p w14:paraId="592F0923" w14:textId="77777777" w:rsidR="003042B5" w:rsidRPr="007306C1" w:rsidRDefault="003042B5">
            <w:pPr>
              <w:pStyle w:val="TableParagraph"/>
              <w:ind w:left="6"/>
            </w:pPr>
            <w:r w:rsidRPr="007306C1">
              <w:rPr>
                <w:spacing w:val="-2"/>
              </w:rPr>
              <w:t>1.711,95</w:t>
            </w:r>
          </w:p>
        </w:tc>
        <w:tc>
          <w:tcPr>
            <w:tcW w:w="1308" w:type="dxa"/>
          </w:tcPr>
          <w:p w14:paraId="7C7E75C1" w14:textId="77777777" w:rsidR="003042B5" w:rsidRPr="007306C1" w:rsidRDefault="003042B5">
            <w:pPr>
              <w:pStyle w:val="TableParagraph"/>
              <w:ind w:right="6"/>
            </w:pPr>
            <w:r w:rsidRPr="007306C1">
              <w:rPr>
                <w:spacing w:val="-2"/>
              </w:rPr>
              <w:t>531,56</w:t>
            </w:r>
          </w:p>
        </w:tc>
        <w:tc>
          <w:tcPr>
            <w:tcW w:w="872" w:type="dxa"/>
          </w:tcPr>
          <w:p w14:paraId="1A78587D" w14:textId="77777777" w:rsidR="003042B5" w:rsidRPr="007306C1" w:rsidRDefault="003042B5">
            <w:pPr>
              <w:pStyle w:val="TableParagraph"/>
              <w:ind w:left="4"/>
            </w:pPr>
            <w:r w:rsidRPr="007306C1">
              <w:rPr>
                <w:spacing w:val="-5"/>
              </w:rPr>
              <w:t>15</w:t>
            </w:r>
          </w:p>
        </w:tc>
        <w:tc>
          <w:tcPr>
            <w:tcW w:w="2180" w:type="dxa"/>
          </w:tcPr>
          <w:p w14:paraId="15E77221" w14:textId="77777777" w:rsidR="003042B5" w:rsidRPr="007306C1" w:rsidRDefault="003042B5">
            <w:pPr>
              <w:pStyle w:val="TableParagraph"/>
              <w:spacing w:before="0" w:line="240" w:lineRule="auto"/>
              <w:ind w:left="0"/>
              <w:jc w:val="left"/>
            </w:pPr>
          </w:p>
        </w:tc>
      </w:tr>
      <w:tr w:rsidR="003042B5" w:rsidRPr="007306C1" w14:paraId="4DE06B80" w14:textId="77777777">
        <w:trPr>
          <w:trHeight w:val="310"/>
        </w:trPr>
        <w:tc>
          <w:tcPr>
            <w:tcW w:w="1308" w:type="dxa"/>
          </w:tcPr>
          <w:p w14:paraId="2F18F7B5" w14:textId="77777777" w:rsidR="003042B5" w:rsidRPr="007306C1" w:rsidRDefault="003042B5" w:rsidP="00F63B40">
            <w:pPr>
              <w:jc w:val="center"/>
              <w:rPr>
                <w:b/>
              </w:rPr>
            </w:pPr>
            <w:r w:rsidRPr="007306C1">
              <w:rPr>
                <w:b/>
                <w:w w:val="99"/>
              </w:rPr>
              <w:t>Marovc</w:t>
            </w:r>
          </w:p>
        </w:tc>
        <w:tc>
          <w:tcPr>
            <w:tcW w:w="1744" w:type="dxa"/>
            <w:tcBorders>
              <w:right w:val="single" w:sz="6" w:space="0" w:color="000000"/>
            </w:tcBorders>
          </w:tcPr>
          <w:p w14:paraId="6BE39485" w14:textId="77777777" w:rsidR="003042B5" w:rsidRPr="007306C1" w:rsidRDefault="003042B5">
            <w:pPr>
              <w:pStyle w:val="TableParagraph"/>
              <w:ind w:left="36" w:right="26"/>
            </w:pPr>
            <w:r w:rsidRPr="007306C1">
              <w:rPr>
                <w:spacing w:val="-5"/>
              </w:rPr>
              <w:t>39</w:t>
            </w:r>
          </w:p>
        </w:tc>
        <w:tc>
          <w:tcPr>
            <w:tcW w:w="1308" w:type="dxa"/>
            <w:tcBorders>
              <w:left w:val="single" w:sz="6" w:space="0" w:color="000000"/>
            </w:tcBorders>
          </w:tcPr>
          <w:p w14:paraId="14C5B43F" w14:textId="77777777" w:rsidR="003042B5" w:rsidRPr="007306C1" w:rsidRDefault="003042B5">
            <w:pPr>
              <w:pStyle w:val="TableParagraph"/>
              <w:ind w:left="4"/>
            </w:pPr>
            <w:r w:rsidRPr="007306C1">
              <w:rPr>
                <w:spacing w:val="-2"/>
              </w:rPr>
              <w:t>0,7791</w:t>
            </w:r>
          </w:p>
        </w:tc>
        <w:tc>
          <w:tcPr>
            <w:tcW w:w="1744" w:type="dxa"/>
          </w:tcPr>
          <w:p w14:paraId="7FA08729" w14:textId="77777777" w:rsidR="003042B5" w:rsidRPr="007306C1" w:rsidRDefault="003042B5">
            <w:pPr>
              <w:pStyle w:val="TableParagraph"/>
              <w:ind w:left="6"/>
            </w:pPr>
            <w:r w:rsidRPr="007306C1">
              <w:rPr>
                <w:spacing w:val="-2"/>
              </w:rPr>
              <w:t>1.993,76</w:t>
            </w:r>
          </w:p>
        </w:tc>
        <w:tc>
          <w:tcPr>
            <w:tcW w:w="1308" w:type="dxa"/>
          </w:tcPr>
          <w:p w14:paraId="4C6E2B87" w14:textId="77777777" w:rsidR="003042B5" w:rsidRPr="007306C1" w:rsidRDefault="003042B5">
            <w:pPr>
              <w:pStyle w:val="TableParagraph"/>
              <w:ind w:right="6"/>
            </w:pPr>
            <w:r w:rsidRPr="007306C1">
              <w:rPr>
                <w:spacing w:val="-2"/>
              </w:rPr>
              <w:t>776,67</w:t>
            </w:r>
          </w:p>
        </w:tc>
        <w:tc>
          <w:tcPr>
            <w:tcW w:w="872" w:type="dxa"/>
          </w:tcPr>
          <w:p w14:paraId="3988A8CB" w14:textId="77777777" w:rsidR="003042B5" w:rsidRPr="007306C1" w:rsidRDefault="003042B5">
            <w:pPr>
              <w:pStyle w:val="TableParagraph"/>
              <w:ind w:left="4"/>
            </w:pPr>
            <w:r w:rsidRPr="007306C1">
              <w:rPr>
                <w:spacing w:val="-5"/>
              </w:rPr>
              <w:t>15</w:t>
            </w:r>
          </w:p>
        </w:tc>
        <w:tc>
          <w:tcPr>
            <w:tcW w:w="2180" w:type="dxa"/>
          </w:tcPr>
          <w:p w14:paraId="4AC049EA" w14:textId="77777777" w:rsidR="003042B5" w:rsidRPr="007306C1" w:rsidRDefault="003042B5">
            <w:pPr>
              <w:pStyle w:val="TableParagraph"/>
              <w:spacing w:before="0" w:line="240" w:lineRule="auto"/>
              <w:ind w:left="0"/>
              <w:jc w:val="left"/>
            </w:pPr>
          </w:p>
        </w:tc>
      </w:tr>
      <w:tr w:rsidR="003042B5" w:rsidRPr="007306C1" w14:paraId="6AF8037E" w14:textId="77777777">
        <w:trPr>
          <w:trHeight w:val="310"/>
        </w:trPr>
        <w:tc>
          <w:tcPr>
            <w:tcW w:w="1308" w:type="dxa"/>
          </w:tcPr>
          <w:p w14:paraId="3588F101" w14:textId="77777777" w:rsidR="003042B5" w:rsidRPr="007306C1" w:rsidRDefault="003042B5" w:rsidP="00F63B40">
            <w:pPr>
              <w:jc w:val="center"/>
              <w:rPr>
                <w:b/>
              </w:rPr>
            </w:pPr>
            <w:r w:rsidRPr="007306C1">
              <w:rPr>
                <w:b/>
                <w:w w:val="99"/>
              </w:rPr>
              <w:t>Marovc</w:t>
            </w:r>
          </w:p>
        </w:tc>
        <w:tc>
          <w:tcPr>
            <w:tcW w:w="1744" w:type="dxa"/>
            <w:tcBorders>
              <w:right w:val="single" w:sz="6" w:space="0" w:color="000000"/>
            </w:tcBorders>
          </w:tcPr>
          <w:p w14:paraId="61929598" w14:textId="77777777" w:rsidR="003042B5" w:rsidRPr="007306C1" w:rsidRDefault="003042B5">
            <w:pPr>
              <w:pStyle w:val="TableParagraph"/>
              <w:ind w:left="36" w:right="26"/>
            </w:pPr>
            <w:r w:rsidRPr="007306C1">
              <w:rPr>
                <w:spacing w:val="-5"/>
              </w:rPr>
              <w:t>40</w:t>
            </w:r>
          </w:p>
        </w:tc>
        <w:tc>
          <w:tcPr>
            <w:tcW w:w="1308" w:type="dxa"/>
            <w:tcBorders>
              <w:left w:val="single" w:sz="6" w:space="0" w:color="000000"/>
            </w:tcBorders>
          </w:tcPr>
          <w:p w14:paraId="4F81C714" w14:textId="77777777" w:rsidR="003042B5" w:rsidRPr="007306C1" w:rsidRDefault="003042B5">
            <w:pPr>
              <w:pStyle w:val="TableParagraph"/>
              <w:ind w:left="4"/>
            </w:pPr>
            <w:r w:rsidRPr="007306C1">
              <w:rPr>
                <w:spacing w:val="-2"/>
              </w:rPr>
              <w:t>0,0610</w:t>
            </w:r>
          </w:p>
        </w:tc>
        <w:tc>
          <w:tcPr>
            <w:tcW w:w="1744" w:type="dxa"/>
          </w:tcPr>
          <w:p w14:paraId="40BF2275" w14:textId="77777777" w:rsidR="003042B5" w:rsidRPr="007306C1" w:rsidRDefault="003042B5">
            <w:pPr>
              <w:pStyle w:val="TableParagraph"/>
              <w:ind w:left="6"/>
            </w:pPr>
            <w:r w:rsidRPr="007306C1">
              <w:rPr>
                <w:spacing w:val="-2"/>
              </w:rPr>
              <w:t>1.711,97</w:t>
            </w:r>
          </w:p>
        </w:tc>
        <w:tc>
          <w:tcPr>
            <w:tcW w:w="1308" w:type="dxa"/>
          </w:tcPr>
          <w:p w14:paraId="7F99B452" w14:textId="77777777" w:rsidR="003042B5" w:rsidRPr="007306C1" w:rsidRDefault="003042B5">
            <w:pPr>
              <w:pStyle w:val="TableParagraph"/>
              <w:ind w:right="6"/>
            </w:pPr>
            <w:r w:rsidRPr="007306C1">
              <w:rPr>
                <w:spacing w:val="-2"/>
              </w:rPr>
              <w:t>52,21</w:t>
            </w:r>
          </w:p>
        </w:tc>
        <w:tc>
          <w:tcPr>
            <w:tcW w:w="872" w:type="dxa"/>
          </w:tcPr>
          <w:p w14:paraId="46A7BB7A" w14:textId="77777777" w:rsidR="003042B5" w:rsidRPr="007306C1" w:rsidRDefault="003042B5">
            <w:pPr>
              <w:pStyle w:val="TableParagraph"/>
              <w:ind w:left="4"/>
            </w:pPr>
            <w:r w:rsidRPr="007306C1">
              <w:rPr>
                <w:spacing w:val="-5"/>
              </w:rPr>
              <w:t>15</w:t>
            </w:r>
          </w:p>
        </w:tc>
        <w:tc>
          <w:tcPr>
            <w:tcW w:w="2180" w:type="dxa"/>
          </w:tcPr>
          <w:p w14:paraId="2BD023BE" w14:textId="77777777" w:rsidR="003042B5" w:rsidRPr="007306C1" w:rsidRDefault="003042B5">
            <w:pPr>
              <w:pStyle w:val="TableParagraph"/>
              <w:spacing w:before="0" w:line="240" w:lineRule="auto"/>
              <w:ind w:left="0"/>
              <w:jc w:val="left"/>
            </w:pPr>
          </w:p>
        </w:tc>
      </w:tr>
      <w:tr w:rsidR="003042B5" w:rsidRPr="007306C1" w14:paraId="148BC5EF" w14:textId="77777777">
        <w:trPr>
          <w:trHeight w:val="310"/>
        </w:trPr>
        <w:tc>
          <w:tcPr>
            <w:tcW w:w="1308" w:type="dxa"/>
          </w:tcPr>
          <w:p w14:paraId="47AADFF3" w14:textId="77777777" w:rsidR="003042B5" w:rsidRPr="007306C1" w:rsidRDefault="003042B5" w:rsidP="00F63B40">
            <w:pPr>
              <w:pStyle w:val="TableParagraph"/>
              <w:ind w:right="2"/>
            </w:pPr>
            <w:r w:rsidRPr="007306C1">
              <w:rPr>
                <w:spacing w:val="-2"/>
              </w:rPr>
              <w:t>Мaqedonc</w:t>
            </w:r>
          </w:p>
        </w:tc>
        <w:tc>
          <w:tcPr>
            <w:tcW w:w="1744" w:type="dxa"/>
            <w:tcBorders>
              <w:right w:val="single" w:sz="6" w:space="0" w:color="000000"/>
            </w:tcBorders>
          </w:tcPr>
          <w:p w14:paraId="015E4BC4" w14:textId="77777777" w:rsidR="003042B5" w:rsidRPr="007306C1" w:rsidRDefault="003042B5">
            <w:pPr>
              <w:pStyle w:val="TableParagraph"/>
              <w:ind w:left="36" w:right="26"/>
            </w:pPr>
            <w:r w:rsidRPr="007306C1">
              <w:rPr>
                <w:spacing w:val="-5"/>
              </w:rPr>
              <w:t>41</w:t>
            </w:r>
          </w:p>
        </w:tc>
        <w:tc>
          <w:tcPr>
            <w:tcW w:w="1308" w:type="dxa"/>
            <w:tcBorders>
              <w:left w:val="single" w:sz="6" w:space="0" w:color="000000"/>
            </w:tcBorders>
          </w:tcPr>
          <w:p w14:paraId="198D538E" w14:textId="77777777" w:rsidR="003042B5" w:rsidRPr="007306C1" w:rsidRDefault="003042B5">
            <w:pPr>
              <w:pStyle w:val="TableParagraph"/>
              <w:ind w:left="4"/>
            </w:pPr>
            <w:r w:rsidRPr="007306C1">
              <w:rPr>
                <w:spacing w:val="-2"/>
              </w:rPr>
              <w:t>3,9061</w:t>
            </w:r>
          </w:p>
        </w:tc>
        <w:tc>
          <w:tcPr>
            <w:tcW w:w="1744" w:type="dxa"/>
          </w:tcPr>
          <w:p w14:paraId="5DCB2EA6" w14:textId="77777777" w:rsidR="003042B5" w:rsidRPr="007306C1" w:rsidRDefault="003042B5">
            <w:pPr>
              <w:pStyle w:val="TableParagraph"/>
              <w:ind w:left="6"/>
            </w:pPr>
            <w:r w:rsidRPr="007306C1">
              <w:rPr>
                <w:spacing w:val="-2"/>
              </w:rPr>
              <w:t>1.668,83</w:t>
            </w:r>
          </w:p>
        </w:tc>
        <w:tc>
          <w:tcPr>
            <w:tcW w:w="1308" w:type="dxa"/>
          </w:tcPr>
          <w:p w14:paraId="56C98742" w14:textId="77777777" w:rsidR="003042B5" w:rsidRPr="007306C1" w:rsidRDefault="003042B5">
            <w:pPr>
              <w:pStyle w:val="TableParagraph"/>
              <w:ind w:right="6"/>
            </w:pPr>
            <w:r w:rsidRPr="007306C1">
              <w:rPr>
                <w:spacing w:val="-2"/>
              </w:rPr>
              <w:t>3.259,30</w:t>
            </w:r>
          </w:p>
        </w:tc>
        <w:tc>
          <w:tcPr>
            <w:tcW w:w="872" w:type="dxa"/>
          </w:tcPr>
          <w:p w14:paraId="0C56D52F" w14:textId="77777777" w:rsidR="003042B5" w:rsidRPr="007306C1" w:rsidRDefault="003042B5">
            <w:pPr>
              <w:pStyle w:val="TableParagraph"/>
              <w:ind w:left="4"/>
            </w:pPr>
            <w:r w:rsidRPr="007306C1">
              <w:rPr>
                <w:spacing w:val="-5"/>
              </w:rPr>
              <w:t>15</w:t>
            </w:r>
          </w:p>
        </w:tc>
        <w:tc>
          <w:tcPr>
            <w:tcW w:w="2180" w:type="dxa"/>
          </w:tcPr>
          <w:p w14:paraId="7A3D1641" w14:textId="77777777" w:rsidR="003042B5" w:rsidRPr="007306C1" w:rsidRDefault="003042B5">
            <w:pPr>
              <w:pStyle w:val="TableParagraph"/>
              <w:spacing w:before="0" w:line="240" w:lineRule="auto"/>
              <w:ind w:left="0"/>
              <w:jc w:val="left"/>
            </w:pPr>
          </w:p>
        </w:tc>
      </w:tr>
      <w:tr w:rsidR="003042B5" w:rsidRPr="007306C1" w14:paraId="50CD7AA8" w14:textId="77777777">
        <w:trPr>
          <w:trHeight w:val="310"/>
        </w:trPr>
        <w:tc>
          <w:tcPr>
            <w:tcW w:w="1308" w:type="dxa"/>
          </w:tcPr>
          <w:p w14:paraId="5135214A" w14:textId="77777777" w:rsidR="003042B5" w:rsidRPr="007306C1" w:rsidRDefault="003042B5" w:rsidP="003042B5">
            <w:pPr>
              <w:jc w:val="center"/>
            </w:pPr>
            <w:r w:rsidRPr="007306C1">
              <w:rPr>
                <w:spacing w:val="-2"/>
              </w:rPr>
              <w:t>Medvegjë</w:t>
            </w:r>
          </w:p>
        </w:tc>
        <w:tc>
          <w:tcPr>
            <w:tcW w:w="1744" w:type="dxa"/>
            <w:tcBorders>
              <w:right w:val="single" w:sz="6" w:space="0" w:color="000000"/>
            </w:tcBorders>
          </w:tcPr>
          <w:p w14:paraId="7E4AE7F3" w14:textId="77777777" w:rsidR="003042B5" w:rsidRPr="007306C1" w:rsidRDefault="003042B5">
            <w:pPr>
              <w:pStyle w:val="TableParagraph"/>
              <w:ind w:left="36" w:right="26"/>
            </w:pPr>
            <w:r w:rsidRPr="007306C1">
              <w:rPr>
                <w:spacing w:val="-5"/>
              </w:rPr>
              <w:t>42</w:t>
            </w:r>
          </w:p>
        </w:tc>
        <w:tc>
          <w:tcPr>
            <w:tcW w:w="1308" w:type="dxa"/>
            <w:tcBorders>
              <w:left w:val="single" w:sz="6" w:space="0" w:color="000000"/>
            </w:tcBorders>
          </w:tcPr>
          <w:p w14:paraId="1AB14DD7" w14:textId="77777777" w:rsidR="003042B5" w:rsidRPr="007306C1" w:rsidRDefault="003042B5">
            <w:pPr>
              <w:pStyle w:val="TableParagraph"/>
              <w:ind w:left="4"/>
            </w:pPr>
            <w:r w:rsidRPr="007306C1">
              <w:rPr>
                <w:spacing w:val="-2"/>
              </w:rPr>
              <w:t>0,2133</w:t>
            </w:r>
          </w:p>
        </w:tc>
        <w:tc>
          <w:tcPr>
            <w:tcW w:w="1744" w:type="dxa"/>
          </w:tcPr>
          <w:p w14:paraId="1F03EEA0" w14:textId="77777777" w:rsidR="003042B5" w:rsidRPr="007306C1" w:rsidRDefault="003042B5">
            <w:pPr>
              <w:pStyle w:val="TableParagraph"/>
              <w:ind w:left="6"/>
            </w:pPr>
            <w:r w:rsidRPr="007306C1">
              <w:rPr>
                <w:spacing w:val="-2"/>
              </w:rPr>
              <w:t>1.771,82</w:t>
            </w:r>
          </w:p>
        </w:tc>
        <w:tc>
          <w:tcPr>
            <w:tcW w:w="1308" w:type="dxa"/>
          </w:tcPr>
          <w:p w14:paraId="74E62878" w14:textId="77777777" w:rsidR="003042B5" w:rsidRPr="007306C1" w:rsidRDefault="003042B5">
            <w:pPr>
              <w:pStyle w:val="TableParagraph"/>
              <w:ind w:right="6"/>
            </w:pPr>
            <w:r w:rsidRPr="007306C1">
              <w:rPr>
                <w:spacing w:val="-2"/>
              </w:rPr>
              <w:t>188,97</w:t>
            </w:r>
          </w:p>
        </w:tc>
        <w:tc>
          <w:tcPr>
            <w:tcW w:w="872" w:type="dxa"/>
          </w:tcPr>
          <w:p w14:paraId="3CAB7436" w14:textId="77777777" w:rsidR="003042B5" w:rsidRPr="007306C1" w:rsidRDefault="003042B5">
            <w:pPr>
              <w:pStyle w:val="TableParagraph"/>
              <w:ind w:left="4"/>
            </w:pPr>
            <w:r w:rsidRPr="007306C1">
              <w:rPr>
                <w:spacing w:val="-5"/>
              </w:rPr>
              <w:t>15</w:t>
            </w:r>
          </w:p>
        </w:tc>
        <w:tc>
          <w:tcPr>
            <w:tcW w:w="2180" w:type="dxa"/>
          </w:tcPr>
          <w:p w14:paraId="189615C2" w14:textId="77777777" w:rsidR="003042B5" w:rsidRPr="007306C1" w:rsidRDefault="003042B5">
            <w:pPr>
              <w:pStyle w:val="TableParagraph"/>
              <w:spacing w:before="0" w:line="240" w:lineRule="auto"/>
              <w:ind w:left="0"/>
              <w:jc w:val="left"/>
            </w:pPr>
          </w:p>
        </w:tc>
      </w:tr>
      <w:tr w:rsidR="003042B5" w:rsidRPr="007306C1" w14:paraId="6C5A78B4" w14:textId="77777777">
        <w:trPr>
          <w:trHeight w:val="310"/>
        </w:trPr>
        <w:tc>
          <w:tcPr>
            <w:tcW w:w="1308" w:type="dxa"/>
          </w:tcPr>
          <w:p w14:paraId="75E76E4C" w14:textId="77777777" w:rsidR="003042B5" w:rsidRPr="007306C1" w:rsidRDefault="003042B5" w:rsidP="003042B5">
            <w:pPr>
              <w:jc w:val="center"/>
            </w:pPr>
            <w:r w:rsidRPr="007306C1">
              <w:rPr>
                <w:spacing w:val="-2"/>
              </w:rPr>
              <w:t>Medvegjë</w:t>
            </w:r>
          </w:p>
        </w:tc>
        <w:tc>
          <w:tcPr>
            <w:tcW w:w="1744" w:type="dxa"/>
            <w:tcBorders>
              <w:right w:val="single" w:sz="6" w:space="0" w:color="000000"/>
            </w:tcBorders>
          </w:tcPr>
          <w:p w14:paraId="4A7F4FB2" w14:textId="77777777" w:rsidR="003042B5" w:rsidRPr="007306C1" w:rsidRDefault="003042B5">
            <w:pPr>
              <w:pStyle w:val="TableParagraph"/>
              <w:ind w:left="36" w:right="26"/>
            </w:pPr>
            <w:r w:rsidRPr="007306C1">
              <w:rPr>
                <w:spacing w:val="-5"/>
              </w:rPr>
              <w:t>43</w:t>
            </w:r>
          </w:p>
        </w:tc>
        <w:tc>
          <w:tcPr>
            <w:tcW w:w="1308" w:type="dxa"/>
            <w:tcBorders>
              <w:left w:val="single" w:sz="6" w:space="0" w:color="000000"/>
            </w:tcBorders>
          </w:tcPr>
          <w:p w14:paraId="112143B2" w14:textId="77777777" w:rsidR="003042B5" w:rsidRPr="007306C1" w:rsidRDefault="003042B5">
            <w:pPr>
              <w:pStyle w:val="TableParagraph"/>
              <w:ind w:left="4"/>
            </w:pPr>
            <w:r w:rsidRPr="007306C1">
              <w:rPr>
                <w:spacing w:val="-2"/>
              </w:rPr>
              <w:t>0,2466</w:t>
            </w:r>
          </w:p>
        </w:tc>
        <w:tc>
          <w:tcPr>
            <w:tcW w:w="1744" w:type="dxa"/>
          </w:tcPr>
          <w:p w14:paraId="442EC9F2" w14:textId="77777777" w:rsidR="003042B5" w:rsidRPr="007306C1" w:rsidRDefault="003042B5">
            <w:pPr>
              <w:pStyle w:val="TableParagraph"/>
              <w:ind w:left="6"/>
            </w:pPr>
            <w:r w:rsidRPr="007306C1">
              <w:rPr>
                <w:spacing w:val="-2"/>
              </w:rPr>
              <w:t>1.549,92</w:t>
            </w:r>
          </w:p>
        </w:tc>
        <w:tc>
          <w:tcPr>
            <w:tcW w:w="1308" w:type="dxa"/>
          </w:tcPr>
          <w:p w14:paraId="5206314A" w14:textId="77777777" w:rsidR="003042B5" w:rsidRPr="007306C1" w:rsidRDefault="003042B5">
            <w:pPr>
              <w:pStyle w:val="TableParagraph"/>
              <w:ind w:right="6"/>
            </w:pPr>
            <w:r w:rsidRPr="007306C1">
              <w:rPr>
                <w:spacing w:val="-2"/>
              </w:rPr>
              <w:t>191,11</w:t>
            </w:r>
          </w:p>
        </w:tc>
        <w:tc>
          <w:tcPr>
            <w:tcW w:w="872" w:type="dxa"/>
          </w:tcPr>
          <w:p w14:paraId="529DBEB2" w14:textId="77777777" w:rsidR="003042B5" w:rsidRPr="007306C1" w:rsidRDefault="003042B5">
            <w:pPr>
              <w:pStyle w:val="TableParagraph"/>
              <w:ind w:left="4"/>
            </w:pPr>
            <w:r w:rsidRPr="007306C1">
              <w:rPr>
                <w:spacing w:val="-5"/>
              </w:rPr>
              <w:t>15</w:t>
            </w:r>
          </w:p>
        </w:tc>
        <w:tc>
          <w:tcPr>
            <w:tcW w:w="2180" w:type="dxa"/>
          </w:tcPr>
          <w:p w14:paraId="08A99234" w14:textId="77777777" w:rsidR="003042B5" w:rsidRPr="007306C1" w:rsidRDefault="003042B5">
            <w:pPr>
              <w:pStyle w:val="TableParagraph"/>
              <w:spacing w:before="0" w:line="240" w:lineRule="auto"/>
              <w:ind w:left="0"/>
              <w:jc w:val="left"/>
            </w:pPr>
          </w:p>
        </w:tc>
      </w:tr>
      <w:tr w:rsidR="003042B5" w:rsidRPr="007306C1" w14:paraId="57F4FBF3" w14:textId="77777777">
        <w:trPr>
          <w:trHeight w:val="310"/>
        </w:trPr>
        <w:tc>
          <w:tcPr>
            <w:tcW w:w="1308" w:type="dxa"/>
          </w:tcPr>
          <w:p w14:paraId="65D58AD9" w14:textId="77777777" w:rsidR="003042B5" w:rsidRPr="007306C1" w:rsidRDefault="003042B5" w:rsidP="003042B5">
            <w:pPr>
              <w:jc w:val="center"/>
            </w:pPr>
            <w:r w:rsidRPr="007306C1">
              <w:rPr>
                <w:spacing w:val="-2"/>
              </w:rPr>
              <w:t>Medvegjë</w:t>
            </w:r>
          </w:p>
        </w:tc>
        <w:tc>
          <w:tcPr>
            <w:tcW w:w="1744" w:type="dxa"/>
            <w:tcBorders>
              <w:right w:val="single" w:sz="6" w:space="0" w:color="000000"/>
            </w:tcBorders>
          </w:tcPr>
          <w:p w14:paraId="4C3C919B" w14:textId="77777777" w:rsidR="003042B5" w:rsidRPr="007306C1" w:rsidRDefault="003042B5">
            <w:pPr>
              <w:pStyle w:val="TableParagraph"/>
              <w:ind w:left="36" w:right="26"/>
            </w:pPr>
            <w:r w:rsidRPr="007306C1">
              <w:rPr>
                <w:spacing w:val="-5"/>
              </w:rPr>
              <w:t>44</w:t>
            </w:r>
          </w:p>
        </w:tc>
        <w:tc>
          <w:tcPr>
            <w:tcW w:w="1308" w:type="dxa"/>
            <w:tcBorders>
              <w:left w:val="single" w:sz="6" w:space="0" w:color="000000"/>
            </w:tcBorders>
          </w:tcPr>
          <w:p w14:paraId="4AAABAEE" w14:textId="77777777" w:rsidR="003042B5" w:rsidRPr="007306C1" w:rsidRDefault="003042B5">
            <w:pPr>
              <w:pStyle w:val="TableParagraph"/>
              <w:ind w:left="4"/>
            </w:pPr>
            <w:r w:rsidRPr="007306C1">
              <w:rPr>
                <w:spacing w:val="-2"/>
              </w:rPr>
              <w:t>0,1317</w:t>
            </w:r>
          </w:p>
        </w:tc>
        <w:tc>
          <w:tcPr>
            <w:tcW w:w="1744" w:type="dxa"/>
          </w:tcPr>
          <w:p w14:paraId="12D20B37" w14:textId="77777777" w:rsidR="003042B5" w:rsidRPr="007306C1" w:rsidRDefault="003042B5">
            <w:pPr>
              <w:pStyle w:val="TableParagraph"/>
              <w:ind w:left="6"/>
            </w:pPr>
            <w:r w:rsidRPr="007306C1">
              <w:rPr>
                <w:spacing w:val="-2"/>
              </w:rPr>
              <w:t>1.549,89</w:t>
            </w:r>
          </w:p>
        </w:tc>
        <w:tc>
          <w:tcPr>
            <w:tcW w:w="1308" w:type="dxa"/>
          </w:tcPr>
          <w:p w14:paraId="1F04ECC9" w14:textId="77777777" w:rsidR="003042B5" w:rsidRPr="007306C1" w:rsidRDefault="003042B5">
            <w:pPr>
              <w:pStyle w:val="TableParagraph"/>
              <w:ind w:right="6"/>
            </w:pPr>
            <w:r w:rsidRPr="007306C1">
              <w:rPr>
                <w:spacing w:val="-2"/>
              </w:rPr>
              <w:t>102,06</w:t>
            </w:r>
          </w:p>
        </w:tc>
        <w:tc>
          <w:tcPr>
            <w:tcW w:w="872" w:type="dxa"/>
          </w:tcPr>
          <w:p w14:paraId="1AFCB084" w14:textId="77777777" w:rsidR="003042B5" w:rsidRPr="007306C1" w:rsidRDefault="003042B5">
            <w:pPr>
              <w:pStyle w:val="TableParagraph"/>
              <w:ind w:left="4"/>
            </w:pPr>
            <w:r w:rsidRPr="007306C1">
              <w:rPr>
                <w:spacing w:val="-5"/>
              </w:rPr>
              <w:t>15</w:t>
            </w:r>
          </w:p>
        </w:tc>
        <w:tc>
          <w:tcPr>
            <w:tcW w:w="2180" w:type="dxa"/>
          </w:tcPr>
          <w:p w14:paraId="6B0C7518" w14:textId="77777777" w:rsidR="003042B5" w:rsidRPr="007306C1" w:rsidRDefault="003042B5">
            <w:pPr>
              <w:pStyle w:val="TableParagraph"/>
              <w:spacing w:before="0" w:line="240" w:lineRule="auto"/>
              <w:ind w:left="0"/>
              <w:jc w:val="left"/>
            </w:pPr>
          </w:p>
        </w:tc>
      </w:tr>
      <w:tr w:rsidR="003042B5" w:rsidRPr="007306C1" w14:paraId="75712CD1" w14:textId="77777777">
        <w:trPr>
          <w:trHeight w:val="310"/>
        </w:trPr>
        <w:tc>
          <w:tcPr>
            <w:tcW w:w="1308" w:type="dxa"/>
          </w:tcPr>
          <w:p w14:paraId="6C727836" w14:textId="77777777" w:rsidR="003042B5" w:rsidRPr="007306C1" w:rsidRDefault="003042B5" w:rsidP="003042B5">
            <w:pPr>
              <w:jc w:val="center"/>
            </w:pPr>
            <w:r w:rsidRPr="007306C1">
              <w:rPr>
                <w:spacing w:val="-2"/>
              </w:rPr>
              <w:t>Medvegjë</w:t>
            </w:r>
          </w:p>
        </w:tc>
        <w:tc>
          <w:tcPr>
            <w:tcW w:w="1744" w:type="dxa"/>
            <w:tcBorders>
              <w:right w:val="single" w:sz="6" w:space="0" w:color="000000"/>
            </w:tcBorders>
          </w:tcPr>
          <w:p w14:paraId="7E7A8EC6" w14:textId="77777777" w:rsidR="003042B5" w:rsidRPr="007306C1" w:rsidRDefault="003042B5">
            <w:pPr>
              <w:pStyle w:val="TableParagraph"/>
              <w:ind w:left="36" w:right="26"/>
            </w:pPr>
            <w:r w:rsidRPr="007306C1">
              <w:rPr>
                <w:spacing w:val="-5"/>
              </w:rPr>
              <w:t>45</w:t>
            </w:r>
          </w:p>
        </w:tc>
        <w:tc>
          <w:tcPr>
            <w:tcW w:w="1308" w:type="dxa"/>
            <w:tcBorders>
              <w:left w:val="single" w:sz="6" w:space="0" w:color="000000"/>
            </w:tcBorders>
          </w:tcPr>
          <w:p w14:paraId="3EC43625" w14:textId="77777777" w:rsidR="003042B5" w:rsidRPr="007306C1" w:rsidRDefault="003042B5">
            <w:pPr>
              <w:pStyle w:val="TableParagraph"/>
              <w:ind w:left="4"/>
            </w:pPr>
            <w:r w:rsidRPr="007306C1">
              <w:rPr>
                <w:spacing w:val="-2"/>
              </w:rPr>
              <w:t>0,0225</w:t>
            </w:r>
          </w:p>
        </w:tc>
        <w:tc>
          <w:tcPr>
            <w:tcW w:w="1744" w:type="dxa"/>
          </w:tcPr>
          <w:p w14:paraId="085DF8CB" w14:textId="77777777" w:rsidR="003042B5" w:rsidRPr="007306C1" w:rsidRDefault="003042B5">
            <w:pPr>
              <w:pStyle w:val="TableParagraph"/>
              <w:ind w:left="6"/>
            </w:pPr>
            <w:r w:rsidRPr="007306C1">
              <w:rPr>
                <w:spacing w:val="-2"/>
              </w:rPr>
              <w:t>3.834,67</w:t>
            </w:r>
          </w:p>
        </w:tc>
        <w:tc>
          <w:tcPr>
            <w:tcW w:w="1308" w:type="dxa"/>
          </w:tcPr>
          <w:p w14:paraId="181E44F0" w14:textId="77777777" w:rsidR="003042B5" w:rsidRPr="007306C1" w:rsidRDefault="003042B5">
            <w:pPr>
              <w:pStyle w:val="TableParagraph"/>
              <w:ind w:right="6"/>
            </w:pPr>
            <w:r w:rsidRPr="007306C1">
              <w:rPr>
                <w:spacing w:val="-2"/>
              </w:rPr>
              <w:t>43,14</w:t>
            </w:r>
          </w:p>
        </w:tc>
        <w:tc>
          <w:tcPr>
            <w:tcW w:w="872" w:type="dxa"/>
          </w:tcPr>
          <w:p w14:paraId="5C475FB6" w14:textId="77777777" w:rsidR="003042B5" w:rsidRPr="007306C1" w:rsidRDefault="003042B5">
            <w:pPr>
              <w:pStyle w:val="TableParagraph"/>
              <w:ind w:left="4"/>
            </w:pPr>
            <w:r w:rsidRPr="007306C1">
              <w:rPr>
                <w:spacing w:val="-5"/>
              </w:rPr>
              <w:t>15</w:t>
            </w:r>
          </w:p>
        </w:tc>
        <w:tc>
          <w:tcPr>
            <w:tcW w:w="2180" w:type="dxa"/>
          </w:tcPr>
          <w:p w14:paraId="392FAF9F" w14:textId="77777777" w:rsidR="003042B5" w:rsidRPr="007306C1" w:rsidRDefault="003042B5">
            <w:pPr>
              <w:pStyle w:val="TableParagraph"/>
              <w:spacing w:before="0" w:line="240" w:lineRule="auto"/>
              <w:ind w:left="0"/>
              <w:jc w:val="left"/>
            </w:pPr>
          </w:p>
        </w:tc>
      </w:tr>
      <w:tr w:rsidR="003042B5" w:rsidRPr="007306C1" w14:paraId="4AACDAF5" w14:textId="77777777">
        <w:trPr>
          <w:trHeight w:val="310"/>
        </w:trPr>
        <w:tc>
          <w:tcPr>
            <w:tcW w:w="1308" w:type="dxa"/>
          </w:tcPr>
          <w:p w14:paraId="11D147C3" w14:textId="77777777" w:rsidR="003042B5" w:rsidRPr="007306C1" w:rsidRDefault="003042B5" w:rsidP="003042B5">
            <w:pPr>
              <w:jc w:val="center"/>
            </w:pPr>
            <w:r w:rsidRPr="007306C1">
              <w:rPr>
                <w:spacing w:val="-2"/>
              </w:rPr>
              <w:t>Medvegjë</w:t>
            </w:r>
          </w:p>
        </w:tc>
        <w:tc>
          <w:tcPr>
            <w:tcW w:w="1744" w:type="dxa"/>
            <w:tcBorders>
              <w:right w:val="single" w:sz="6" w:space="0" w:color="000000"/>
            </w:tcBorders>
          </w:tcPr>
          <w:p w14:paraId="24BAC4CE" w14:textId="77777777" w:rsidR="003042B5" w:rsidRPr="007306C1" w:rsidRDefault="003042B5">
            <w:pPr>
              <w:pStyle w:val="TableParagraph"/>
              <w:ind w:left="36" w:right="26"/>
            </w:pPr>
            <w:r w:rsidRPr="007306C1">
              <w:rPr>
                <w:spacing w:val="-5"/>
              </w:rPr>
              <w:t>46</w:t>
            </w:r>
          </w:p>
        </w:tc>
        <w:tc>
          <w:tcPr>
            <w:tcW w:w="1308" w:type="dxa"/>
            <w:tcBorders>
              <w:left w:val="single" w:sz="6" w:space="0" w:color="000000"/>
            </w:tcBorders>
          </w:tcPr>
          <w:p w14:paraId="2C1CD8D2" w14:textId="77777777" w:rsidR="003042B5" w:rsidRPr="007306C1" w:rsidRDefault="003042B5">
            <w:pPr>
              <w:pStyle w:val="TableParagraph"/>
              <w:ind w:left="4"/>
            </w:pPr>
            <w:r w:rsidRPr="007306C1">
              <w:rPr>
                <w:spacing w:val="-2"/>
              </w:rPr>
              <w:t>0,0101</w:t>
            </w:r>
          </w:p>
        </w:tc>
        <w:tc>
          <w:tcPr>
            <w:tcW w:w="1744" w:type="dxa"/>
          </w:tcPr>
          <w:p w14:paraId="69B6BCCA" w14:textId="77777777" w:rsidR="003042B5" w:rsidRPr="007306C1" w:rsidRDefault="003042B5">
            <w:pPr>
              <w:pStyle w:val="TableParagraph"/>
              <w:ind w:left="6"/>
            </w:pPr>
            <w:r w:rsidRPr="007306C1">
              <w:rPr>
                <w:spacing w:val="-2"/>
              </w:rPr>
              <w:t>5.135,64</w:t>
            </w:r>
          </w:p>
        </w:tc>
        <w:tc>
          <w:tcPr>
            <w:tcW w:w="1308" w:type="dxa"/>
          </w:tcPr>
          <w:p w14:paraId="22757CAF" w14:textId="77777777" w:rsidR="003042B5" w:rsidRPr="007306C1" w:rsidRDefault="003042B5">
            <w:pPr>
              <w:pStyle w:val="TableParagraph"/>
              <w:ind w:right="6"/>
            </w:pPr>
            <w:r w:rsidRPr="007306C1">
              <w:rPr>
                <w:spacing w:val="-2"/>
              </w:rPr>
              <w:t>25,94</w:t>
            </w:r>
          </w:p>
        </w:tc>
        <w:tc>
          <w:tcPr>
            <w:tcW w:w="872" w:type="dxa"/>
          </w:tcPr>
          <w:p w14:paraId="103CFD40" w14:textId="77777777" w:rsidR="003042B5" w:rsidRPr="007306C1" w:rsidRDefault="003042B5">
            <w:pPr>
              <w:pStyle w:val="TableParagraph"/>
              <w:ind w:left="4"/>
            </w:pPr>
            <w:r w:rsidRPr="007306C1">
              <w:rPr>
                <w:spacing w:val="-5"/>
              </w:rPr>
              <w:t>15</w:t>
            </w:r>
          </w:p>
        </w:tc>
        <w:tc>
          <w:tcPr>
            <w:tcW w:w="2180" w:type="dxa"/>
          </w:tcPr>
          <w:p w14:paraId="0ECC3228" w14:textId="77777777" w:rsidR="003042B5" w:rsidRPr="007306C1" w:rsidRDefault="003042B5">
            <w:pPr>
              <w:pStyle w:val="TableParagraph"/>
              <w:spacing w:before="0" w:line="240" w:lineRule="auto"/>
              <w:ind w:left="0"/>
              <w:jc w:val="left"/>
            </w:pPr>
          </w:p>
        </w:tc>
      </w:tr>
      <w:tr w:rsidR="003042B5" w:rsidRPr="007306C1" w14:paraId="24004084" w14:textId="77777777">
        <w:trPr>
          <w:trHeight w:val="310"/>
        </w:trPr>
        <w:tc>
          <w:tcPr>
            <w:tcW w:w="1308" w:type="dxa"/>
          </w:tcPr>
          <w:p w14:paraId="6458CC35" w14:textId="77777777" w:rsidR="003042B5" w:rsidRPr="007306C1" w:rsidRDefault="003042B5" w:rsidP="003042B5">
            <w:pPr>
              <w:jc w:val="center"/>
            </w:pPr>
            <w:r w:rsidRPr="007306C1">
              <w:rPr>
                <w:spacing w:val="-2"/>
              </w:rPr>
              <w:t>Medvegjë</w:t>
            </w:r>
          </w:p>
        </w:tc>
        <w:tc>
          <w:tcPr>
            <w:tcW w:w="1744" w:type="dxa"/>
            <w:tcBorders>
              <w:right w:val="single" w:sz="6" w:space="0" w:color="000000"/>
            </w:tcBorders>
          </w:tcPr>
          <w:p w14:paraId="3D9EF9FA" w14:textId="77777777" w:rsidR="003042B5" w:rsidRPr="007306C1" w:rsidRDefault="003042B5">
            <w:pPr>
              <w:pStyle w:val="TableParagraph"/>
              <w:ind w:left="36" w:right="26"/>
            </w:pPr>
            <w:r w:rsidRPr="007306C1">
              <w:rPr>
                <w:spacing w:val="-5"/>
              </w:rPr>
              <w:t>47</w:t>
            </w:r>
          </w:p>
        </w:tc>
        <w:tc>
          <w:tcPr>
            <w:tcW w:w="1308" w:type="dxa"/>
            <w:tcBorders>
              <w:left w:val="single" w:sz="6" w:space="0" w:color="000000"/>
            </w:tcBorders>
          </w:tcPr>
          <w:p w14:paraId="16E8B4CE" w14:textId="77777777" w:rsidR="003042B5" w:rsidRPr="007306C1" w:rsidRDefault="003042B5">
            <w:pPr>
              <w:pStyle w:val="TableParagraph"/>
              <w:ind w:left="4"/>
            </w:pPr>
            <w:r w:rsidRPr="007306C1">
              <w:rPr>
                <w:spacing w:val="-2"/>
              </w:rPr>
              <w:t>0,0032</w:t>
            </w:r>
          </w:p>
        </w:tc>
        <w:tc>
          <w:tcPr>
            <w:tcW w:w="1744" w:type="dxa"/>
          </w:tcPr>
          <w:p w14:paraId="786CF329" w14:textId="77777777" w:rsidR="003042B5" w:rsidRPr="007306C1" w:rsidRDefault="003042B5">
            <w:pPr>
              <w:pStyle w:val="TableParagraph"/>
              <w:ind w:left="6"/>
            </w:pPr>
            <w:r w:rsidRPr="007306C1">
              <w:rPr>
                <w:spacing w:val="-2"/>
              </w:rPr>
              <w:t>1.712,50</w:t>
            </w:r>
          </w:p>
        </w:tc>
        <w:tc>
          <w:tcPr>
            <w:tcW w:w="1308" w:type="dxa"/>
          </w:tcPr>
          <w:p w14:paraId="06B9722B" w14:textId="77777777" w:rsidR="003042B5" w:rsidRPr="007306C1" w:rsidRDefault="003042B5">
            <w:pPr>
              <w:pStyle w:val="TableParagraph"/>
              <w:ind w:right="6"/>
            </w:pPr>
            <w:r w:rsidRPr="007306C1">
              <w:rPr>
                <w:spacing w:val="-4"/>
              </w:rPr>
              <w:t>2,74</w:t>
            </w:r>
          </w:p>
        </w:tc>
        <w:tc>
          <w:tcPr>
            <w:tcW w:w="872" w:type="dxa"/>
          </w:tcPr>
          <w:p w14:paraId="135DA248" w14:textId="77777777" w:rsidR="003042B5" w:rsidRPr="007306C1" w:rsidRDefault="003042B5">
            <w:pPr>
              <w:pStyle w:val="TableParagraph"/>
              <w:ind w:left="4"/>
            </w:pPr>
            <w:r w:rsidRPr="007306C1">
              <w:rPr>
                <w:spacing w:val="-5"/>
              </w:rPr>
              <w:t>15</w:t>
            </w:r>
          </w:p>
        </w:tc>
        <w:tc>
          <w:tcPr>
            <w:tcW w:w="2180" w:type="dxa"/>
          </w:tcPr>
          <w:p w14:paraId="0A2762A6" w14:textId="77777777" w:rsidR="003042B5" w:rsidRPr="007306C1" w:rsidRDefault="003042B5">
            <w:pPr>
              <w:pStyle w:val="TableParagraph"/>
              <w:spacing w:before="0" w:line="240" w:lineRule="auto"/>
              <w:ind w:left="0"/>
              <w:jc w:val="left"/>
            </w:pPr>
          </w:p>
        </w:tc>
      </w:tr>
      <w:tr w:rsidR="00C51C14" w:rsidRPr="007306C1" w14:paraId="6004AD98" w14:textId="77777777">
        <w:trPr>
          <w:trHeight w:val="310"/>
        </w:trPr>
        <w:tc>
          <w:tcPr>
            <w:tcW w:w="1308" w:type="dxa"/>
          </w:tcPr>
          <w:p w14:paraId="38B7C2FF" w14:textId="77777777" w:rsidR="00C51C14" w:rsidRPr="007306C1" w:rsidRDefault="003042B5">
            <w:pPr>
              <w:pStyle w:val="TableParagraph"/>
              <w:ind w:right="2"/>
            </w:pPr>
            <w:r w:rsidRPr="007306C1">
              <w:rPr>
                <w:spacing w:val="-2"/>
              </w:rPr>
              <w:t>Negosavle</w:t>
            </w:r>
          </w:p>
        </w:tc>
        <w:tc>
          <w:tcPr>
            <w:tcW w:w="1744" w:type="dxa"/>
            <w:tcBorders>
              <w:right w:val="single" w:sz="6" w:space="0" w:color="000000"/>
            </w:tcBorders>
          </w:tcPr>
          <w:p w14:paraId="7CC08F91" w14:textId="77777777" w:rsidR="00C51C14" w:rsidRPr="007306C1" w:rsidRDefault="00F63B40">
            <w:pPr>
              <w:pStyle w:val="TableParagraph"/>
              <w:ind w:left="36" w:right="26"/>
            </w:pPr>
            <w:r w:rsidRPr="007306C1">
              <w:rPr>
                <w:spacing w:val="-5"/>
              </w:rPr>
              <w:t>48</w:t>
            </w:r>
          </w:p>
        </w:tc>
        <w:tc>
          <w:tcPr>
            <w:tcW w:w="1308" w:type="dxa"/>
            <w:tcBorders>
              <w:left w:val="single" w:sz="6" w:space="0" w:color="000000"/>
            </w:tcBorders>
          </w:tcPr>
          <w:p w14:paraId="0250B334" w14:textId="77777777" w:rsidR="00C51C14" w:rsidRPr="007306C1" w:rsidRDefault="00F63B40">
            <w:pPr>
              <w:pStyle w:val="TableParagraph"/>
              <w:ind w:left="4"/>
            </w:pPr>
            <w:r w:rsidRPr="007306C1">
              <w:rPr>
                <w:spacing w:val="-2"/>
              </w:rPr>
              <w:t>0,2813</w:t>
            </w:r>
          </w:p>
        </w:tc>
        <w:tc>
          <w:tcPr>
            <w:tcW w:w="1744" w:type="dxa"/>
          </w:tcPr>
          <w:p w14:paraId="6CF77960" w14:textId="77777777" w:rsidR="00C51C14" w:rsidRPr="007306C1" w:rsidRDefault="00F63B40">
            <w:pPr>
              <w:pStyle w:val="TableParagraph"/>
              <w:ind w:left="6"/>
            </w:pPr>
            <w:r w:rsidRPr="007306C1">
              <w:rPr>
                <w:spacing w:val="-2"/>
              </w:rPr>
              <w:t>3.423,92</w:t>
            </w:r>
          </w:p>
        </w:tc>
        <w:tc>
          <w:tcPr>
            <w:tcW w:w="1308" w:type="dxa"/>
          </w:tcPr>
          <w:p w14:paraId="6CF84D83" w14:textId="77777777" w:rsidR="00C51C14" w:rsidRPr="007306C1" w:rsidRDefault="00F63B40">
            <w:pPr>
              <w:pStyle w:val="TableParagraph"/>
              <w:ind w:right="6"/>
            </w:pPr>
            <w:r w:rsidRPr="007306C1">
              <w:rPr>
                <w:spacing w:val="-2"/>
              </w:rPr>
              <w:t>481,57</w:t>
            </w:r>
          </w:p>
        </w:tc>
        <w:tc>
          <w:tcPr>
            <w:tcW w:w="872" w:type="dxa"/>
          </w:tcPr>
          <w:p w14:paraId="0CC29241" w14:textId="77777777" w:rsidR="00C51C14" w:rsidRPr="007306C1" w:rsidRDefault="00F63B40">
            <w:pPr>
              <w:pStyle w:val="TableParagraph"/>
              <w:ind w:left="4"/>
            </w:pPr>
            <w:r w:rsidRPr="007306C1">
              <w:rPr>
                <w:spacing w:val="-5"/>
              </w:rPr>
              <w:t>15</w:t>
            </w:r>
          </w:p>
        </w:tc>
        <w:tc>
          <w:tcPr>
            <w:tcW w:w="2180" w:type="dxa"/>
          </w:tcPr>
          <w:p w14:paraId="1F717E3D" w14:textId="77777777" w:rsidR="00C51C14" w:rsidRPr="007306C1" w:rsidRDefault="00C51C14">
            <w:pPr>
              <w:pStyle w:val="TableParagraph"/>
              <w:spacing w:before="0" w:line="240" w:lineRule="auto"/>
              <w:ind w:left="0"/>
              <w:jc w:val="left"/>
            </w:pPr>
          </w:p>
        </w:tc>
      </w:tr>
      <w:tr w:rsidR="003042B5" w:rsidRPr="007306C1" w14:paraId="05E9A2F4" w14:textId="77777777">
        <w:trPr>
          <w:trHeight w:val="310"/>
        </w:trPr>
        <w:tc>
          <w:tcPr>
            <w:tcW w:w="1308" w:type="dxa"/>
          </w:tcPr>
          <w:p w14:paraId="2E848C57" w14:textId="77777777" w:rsidR="003042B5" w:rsidRPr="007306C1" w:rsidRDefault="003042B5" w:rsidP="003042B5">
            <w:pPr>
              <w:jc w:val="center"/>
            </w:pPr>
            <w:r w:rsidRPr="007306C1">
              <w:rPr>
                <w:spacing w:val="-2"/>
              </w:rPr>
              <w:t>Negosavle</w:t>
            </w:r>
          </w:p>
        </w:tc>
        <w:tc>
          <w:tcPr>
            <w:tcW w:w="1744" w:type="dxa"/>
            <w:tcBorders>
              <w:right w:val="single" w:sz="6" w:space="0" w:color="000000"/>
            </w:tcBorders>
          </w:tcPr>
          <w:p w14:paraId="2E08C391" w14:textId="77777777" w:rsidR="003042B5" w:rsidRPr="007306C1" w:rsidRDefault="003042B5">
            <w:pPr>
              <w:pStyle w:val="TableParagraph"/>
              <w:ind w:left="36" w:right="26"/>
            </w:pPr>
            <w:r w:rsidRPr="007306C1">
              <w:rPr>
                <w:spacing w:val="-5"/>
              </w:rPr>
              <w:t>49</w:t>
            </w:r>
          </w:p>
        </w:tc>
        <w:tc>
          <w:tcPr>
            <w:tcW w:w="1308" w:type="dxa"/>
            <w:tcBorders>
              <w:left w:val="single" w:sz="6" w:space="0" w:color="000000"/>
            </w:tcBorders>
          </w:tcPr>
          <w:p w14:paraId="214362FA" w14:textId="77777777" w:rsidR="003042B5" w:rsidRPr="007306C1" w:rsidRDefault="003042B5">
            <w:pPr>
              <w:pStyle w:val="TableParagraph"/>
              <w:ind w:left="4"/>
            </w:pPr>
            <w:r w:rsidRPr="007306C1">
              <w:rPr>
                <w:spacing w:val="-2"/>
              </w:rPr>
              <w:t>0,0779</w:t>
            </w:r>
          </w:p>
        </w:tc>
        <w:tc>
          <w:tcPr>
            <w:tcW w:w="1744" w:type="dxa"/>
          </w:tcPr>
          <w:p w14:paraId="3138C75F" w14:textId="77777777" w:rsidR="003042B5" w:rsidRPr="007306C1" w:rsidRDefault="003042B5">
            <w:pPr>
              <w:pStyle w:val="TableParagraph"/>
              <w:ind w:left="6"/>
            </w:pPr>
            <w:r w:rsidRPr="007306C1">
              <w:rPr>
                <w:spacing w:val="-2"/>
              </w:rPr>
              <w:t>2.935,43</w:t>
            </w:r>
          </w:p>
        </w:tc>
        <w:tc>
          <w:tcPr>
            <w:tcW w:w="1308" w:type="dxa"/>
          </w:tcPr>
          <w:p w14:paraId="6A4543FA" w14:textId="77777777" w:rsidR="003042B5" w:rsidRPr="007306C1" w:rsidRDefault="003042B5">
            <w:pPr>
              <w:pStyle w:val="TableParagraph"/>
              <w:ind w:right="6"/>
            </w:pPr>
            <w:r w:rsidRPr="007306C1">
              <w:rPr>
                <w:spacing w:val="-2"/>
              </w:rPr>
              <w:t>114,34</w:t>
            </w:r>
          </w:p>
        </w:tc>
        <w:tc>
          <w:tcPr>
            <w:tcW w:w="872" w:type="dxa"/>
          </w:tcPr>
          <w:p w14:paraId="7E4DBE0F" w14:textId="77777777" w:rsidR="003042B5" w:rsidRPr="007306C1" w:rsidRDefault="003042B5">
            <w:pPr>
              <w:pStyle w:val="TableParagraph"/>
              <w:ind w:left="4"/>
            </w:pPr>
            <w:r w:rsidRPr="007306C1">
              <w:rPr>
                <w:spacing w:val="-5"/>
              </w:rPr>
              <w:t>15</w:t>
            </w:r>
          </w:p>
        </w:tc>
        <w:tc>
          <w:tcPr>
            <w:tcW w:w="2180" w:type="dxa"/>
          </w:tcPr>
          <w:p w14:paraId="07814967" w14:textId="77777777" w:rsidR="003042B5" w:rsidRPr="007306C1" w:rsidRDefault="003042B5">
            <w:pPr>
              <w:pStyle w:val="TableParagraph"/>
              <w:spacing w:before="0" w:line="240" w:lineRule="auto"/>
              <w:ind w:left="0"/>
              <w:jc w:val="left"/>
            </w:pPr>
          </w:p>
        </w:tc>
      </w:tr>
      <w:tr w:rsidR="003042B5" w:rsidRPr="007306C1" w14:paraId="65B697B1" w14:textId="77777777">
        <w:trPr>
          <w:trHeight w:val="310"/>
        </w:trPr>
        <w:tc>
          <w:tcPr>
            <w:tcW w:w="1308" w:type="dxa"/>
          </w:tcPr>
          <w:p w14:paraId="6F1D1665" w14:textId="77777777" w:rsidR="003042B5" w:rsidRPr="007306C1" w:rsidRDefault="003042B5" w:rsidP="003042B5">
            <w:pPr>
              <w:jc w:val="center"/>
            </w:pPr>
            <w:r w:rsidRPr="007306C1">
              <w:rPr>
                <w:spacing w:val="-2"/>
              </w:rPr>
              <w:t>Negosavle</w:t>
            </w:r>
          </w:p>
        </w:tc>
        <w:tc>
          <w:tcPr>
            <w:tcW w:w="1744" w:type="dxa"/>
            <w:tcBorders>
              <w:right w:val="single" w:sz="6" w:space="0" w:color="000000"/>
            </w:tcBorders>
          </w:tcPr>
          <w:p w14:paraId="49F123E4" w14:textId="77777777" w:rsidR="003042B5" w:rsidRPr="007306C1" w:rsidRDefault="003042B5">
            <w:pPr>
              <w:pStyle w:val="TableParagraph"/>
              <w:ind w:left="36" w:right="26"/>
            </w:pPr>
            <w:r w:rsidRPr="007306C1">
              <w:rPr>
                <w:spacing w:val="-5"/>
              </w:rPr>
              <w:t>50</w:t>
            </w:r>
          </w:p>
        </w:tc>
        <w:tc>
          <w:tcPr>
            <w:tcW w:w="1308" w:type="dxa"/>
            <w:tcBorders>
              <w:left w:val="single" w:sz="6" w:space="0" w:color="000000"/>
            </w:tcBorders>
          </w:tcPr>
          <w:p w14:paraId="42FABDC4" w14:textId="77777777" w:rsidR="003042B5" w:rsidRPr="007306C1" w:rsidRDefault="003042B5">
            <w:pPr>
              <w:pStyle w:val="TableParagraph"/>
              <w:ind w:left="4"/>
            </w:pPr>
            <w:r w:rsidRPr="007306C1">
              <w:rPr>
                <w:spacing w:val="-2"/>
              </w:rPr>
              <w:t>0,0106</w:t>
            </w:r>
          </w:p>
        </w:tc>
        <w:tc>
          <w:tcPr>
            <w:tcW w:w="1744" w:type="dxa"/>
          </w:tcPr>
          <w:p w14:paraId="284EDD2C" w14:textId="77777777" w:rsidR="003042B5" w:rsidRPr="007306C1" w:rsidRDefault="003042B5">
            <w:pPr>
              <w:pStyle w:val="TableParagraph"/>
              <w:ind w:left="6"/>
            </w:pPr>
            <w:r w:rsidRPr="007306C1">
              <w:rPr>
                <w:spacing w:val="-2"/>
              </w:rPr>
              <w:t>5.869,81</w:t>
            </w:r>
          </w:p>
        </w:tc>
        <w:tc>
          <w:tcPr>
            <w:tcW w:w="1308" w:type="dxa"/>
          </w:tcPr>
          <w:p w14:paraId="7487BA12" w14:textId="77777777" w:rsidR="003042B5" w:rsidRPr="007306C1" w:rsidRDefault="003042B5">
            <w:pPr>
              <w:pStyle w:val="TableParagraph"/>
              <w:ind w:right="6"/>
            </w:pPr>
            <w:r w:rsidRPr="007306C1">
              <w:rPr>
                <w:spacing w:val="-2"/>
              </w:rPr>
              <w:t>31,11</w:t>
            </w:r>
          </w:p>
        </w:tc>
        <w:tc>
          <w:tcPr>
            <w:tcW w:w="872" w:type="dxa"/>
          </w:tcPr>
          <w:p w14:paraId="15FA439F" w14:textId="77777777" w:rsidR="003042B5" w:rsidRPr="007306C1" w:rsidRDefault="003042B5">
            <w:pPr>
              <w:pStyle w:val="TableParagraph"/>
              <w:ind w:left="4"/>
            </w:pPr>
            <w:r w:rsidRPr="007306C1">
              <w:rPr>
                <w:spacing w:val="-5"/>
              </w:rPr>
              <w:t>15</w:t>
            </w:r>
          </w:p>
        </w:tc>
        <w:tc>
          <w:tcPr>
            <w:tcW w:w="2180" w:type="dxa"/>
          </w:tcPr>
          <w:p w14:paraId="3D00E0A3" w14:textId="77777777" w:rsidR="003042B5" w:rsidRPr="007306C1" w:rsidRDefault="003042B5">
            <w:pPr>
              <w:pStyle w:val="TableParagraph"/>
              <w:spacing w:before="0" w:line="240" w:lineRule="auto"/>
              <w:ind w:left="0"/>
              <w:jc w:val="left"/>
            </w:pPr>
          </w:p>
        </w:tc>
      </w:tr>
      <w:tr w:rsidR="00C51C14" w:rsidRPr="007306C1" w14:paraId="46579FAD" w14:textId="77777777">
        <w:trPr>
          <w:trHeight w:val="310"/>
        </w:trPr>
        <w:tc>
          <w:tcPr>
            <w:tcW w:w="1308" w:type="dxa"/>
          </w:tcPr>
          <w:p w14:paraId="28E65045" w14:textId="77777777" w:rsidR="00C51C14" w:rsidRPr="007306C1" w:rsidRDefault="003042B5">
            <w:pPr>
              <w:pStyle w:val="TableParagraph"/>
              <w:ind w:right="2"/>
            </w:pPr>
            <w:r w:rsidRPr="007306C1">
              <w:rPr>
                <w:spacing w:val="-2"/>
              </w:rPr>
              <w:t>Petrile</w:t>
            </w:r>
          </w:p>
        </w:tc>
        <w:tc>
          <w:tcPr>
            <w:tcW w:w="1744" w:type="dxa"/>
            <w:tcBorders>
              <w:right w:val="single" w:sz="6" w:space="0" w:color="000000"/>
            </w:tcBorders>
          </w:tcPr>
          <w:p w14:paraId="26A24148" w14:textId="77777777" w:rsidR="00C51C14" w:rsidRPr="007306C1" w:rsidRDefault="00F63B40">
            <w:pPr>
              <w:pStyle w:val="TableParagraph"/>
              <w:ind w:left="36" w:right="26"/>
            </w:pPr>
            <w:r w:rsidRPr="007306C1">
              <w:rPr>
                <w:spacing w:val="-5"/>
              </w:rPr>
              <w:t>51</w:t>
            </w:r>
          </w:p>
        </w:tc>
        <w:tc>
          <w:tcPr>
            <w:tcW w:w="1308" w:type="dxa"/>
            <w:tcBorders>
              <w:left w:val="single" w:sz="6" w:space="0" w:color="000000"/>
            </w:tcBorders>
          </w:tcPr>
          <w:p w14:paraId="39AF354F" w14:textId="77777777" w:rsidR="00C51C14" w:rsidRPr="007306C1" w:rsidRDefault="00F63B40">
            <w:pPr>
              <w:pStyle w:val="TableParagraph"/>
              <w:ind w:left="4"/>
            </w:pPr>
            <w:r w:rsidRPr="007306C1">
              <w:rPr>
                <w:spacing w:val="-2"/>
              </w:rPr>
              <w:t>0,0083</w:t>
            </w:r>
          </w:p>
        </w:tc>
        <w:tc>
          <w:tcPr>
            <w:tcW w:w="1744" w:type="dxa"/>
          </w:tcPr>
          <w:p w14:paraId="119CDC7D" w14:textId="77777777" w:rsidR="00C51C14" w:rsidRPr="007306C1" w:rsidRDefault="00F63B40">
            <w:pPr>
              <w:pStyle w:val="TableParagraph"/>
              <w:ind w:left="6"/>
            </w:pPr>
            <w:r w:rsidRPr="007306C1">
              <w:rPr>
                <w:spacing w:val="-2"/>
              </w:rPr>
              <w:t>2.934,94</w:t>
            </w:r>
          </w:p>
        </w:tc>
        <w:tc>
          <w:tcPr>
            <w:tcW w:w="1308" w:type="dxa"/>
          </w:tcPr>
          <w:p w14:paraId="49C35125" w14:textId="77777777" w:rsidR="00C51C14" w:rsidRPr="007306C1" w:rsidRDefault="00F63B40">
            <w:pPr>
              <w:pStyle w:val="TableParagraph"/>
              <w:ind w:right="6"/>
            </w:pPr>
            <w:r w:rsidRPr="007306C1">
              <w:rPr>
                <w:spacing w:val="-2"/>
              </w:rPr>
              <w:t>12,18</w:t>
            </w:r>
          </w:p>
        </w:tc>
        <w:tc>
          <w:tcPr>
            <w:tcW w:w="872" w:type="dxa"/>
          </w:tcPr>
          <w:p w14:paraId="650CD8F2" w14:textId="77777777" w:rsidR="00C51C14" w:rsidRPr="007306C1" w:rsidRDefault="00F63B40">
            <w:pPr>
              <w:pStyle w:val="TableParagraph"/>
              <w:ind w:left="4"/>
            </w:pPr>
            <w:r w:rsidRPr="007306C1">
              <w:rPr>
                <w:spacing w:val="-5"/>
              </w:rPr>
              <w:t>15</w:t>
            </w:r>
          </w:p>
        </w:tc>
        <w:tc>
          <w:tcPr>
            <w:tcW w:w="2180" w:type="dxa"/>
          </w:tcPr>
          <w:p w14:paraId="38EBBA52" w14:textId="77777777" w:rsidR="00C51C14" w:rsidRPr="007306C1" w:rsidRDefault="00C51C14">
            <w:pPr>
              <w:pStyle w:val="TableParagraph"/>
              <w:spacing w:before="0" w:line="240" w:lineRule="auto"/>
              <w:ind w:left="0"/>
              <w:jc w:val="left"/>
            </w:pPr>
          </w:p>
        </w:tc>
      </w:tr>
      <w:tr w:rsidR="00C51C14" w:rsidRPr="007306C1" w14:paraId="6E19D3E9" w14:textId="77777777">
        <w:trPr>
          <w:trHeight w:val="310"/>
        </w:trPr>
        <w:tc>
          <w:tcPr>
            <w:tcW w:w="1308" w:type="dxa"/>
          </w:tcPr>
          <w:p w14:paraId="2A95790E" w14:textId="77777777" w:rsidR="00C51C14" w:rsidRPr="007306C1" w:rsidRDefault="003042B5">
            <w:pPr>
              <w:pStyle w:val="TableParagraph"/>
              <w:ind w:right="2"/>
            </w:pPr>
            <w:r w:rsidRPr="007306C1">
              <w:rPr>
                <w:spacing w:val="-2"/>
              </w:rPr>
              <w:t>Petrile</w:t>
            </w:r>
          </w:p>
        </w:tc>
        <w:tc>
          <w:tcPr>
            <w:tcW w:w="1744" w:type="dxa"/>
            <w:tcBorders>
              <w:right w:val="single" w:sz="6" w:space="0" w:color="000000"/>
            </w:tcBorders>
          </w:tcPr>
          <w:p w14:paraId="4351D352" w14:textId="77777777" w:rsidR="00C51C14" w:rsidRPr="007306C1" w:rsidRDefault="00F63B40">
            <w:pPr>
              <w:pStyle w:val="TableParagraph"/>
              <w:ind w:left="36" w:right="26"/>
            </w:pPr>
            <w:r w:rsidRPr="007306C1">
              <w:rPr>
                <w:spacing w:val="-5"/>
              </w:rPr>
              <w:t>52</w:t>
            </w:r>
          </w:p>
        </w:tc>
        <w:tc>
          <w:tcPr>
            <w:tcW w:w="1308" w:type="dxa"/>
            <w:tcBorders>
              <w:left w:val="single" w:sz="6" w:space="0" w:color="000000"/>
            </w:tcBorders>
          </w:tcPr>
          <w:p w14:paraId="3524C456" w14:textId="77777777" w:rsidR="00C51C14" w:rsidRPr="007306C1" w:rsidRDefault="00F63B40">
            <w:pPr>
              <w:pStyle w:val="TableParagraph"/>
              <w:ind w:left="4"/>
            </w:pPr>
            <w:r w:rsidRPr="007306C1">
              <w:rPr>
                <w:spacing w:val="-2"/>
              </w:rPr>
              <w:t>0,0195</w:t>
            </w:r>
          </w:p>
        </w:tc>
        <w:tc>
          <w:tcPr>
            <w:tcW w:w="1744" w:type="dxa"/>
          </w:tcPr>
          <w:p w14:paraId="5E8CDF06" w14:textId="77777777" w:rsidR="00C51C14" w:rsidRPr="007306C1" w:rsidRDefault="00F63B40">
            <w:pPr>
              <w:pStyle w:val="TableParagraph"/>
              <w:ind w:left="6"/>
            </w:pPr>
            <w:r w:rsidRPr="007306C1">
              <w:rPr>
                <w:spacing w:val="-2"/>
              </w:rPr>
              <w:t>2.567,69</w:t>
            </w:r>
          </w:p>
        </w:tc>
        <w:tc>
          <w:tcPr>
            <w:tcW w:w="1308" w:type="dxa"/>
          </w:tcPr>
          <w:p w14:paraId="5D54C378" w14:textId="77777777" w:rsidR="00C51C14" w:rsidRPr="007306C1" w:rsidRDefault="00F63B40">
            <w:pPr>
              <w:pStyle w:val="TableParagraph"/>
              <w:ind w:right="6"/>
            </w:pPr>
            <w:r w:rsidRPr="007306C1">
              <w:rPr>
                <w:spacing w:val="-2"/>
              </w:rPr>
              <w:t>25,04</w:t>
            </w:r>
          </w:p>
        </w:tc>
        <w:tc>
          <w:tcPr>
            <w:tcW w:w="872" w:type="dxa"/>
          </w:tcPr>
          <w:p w14:paraId="17DBA7B7" w14:textId="77777777" w:rsidR="00C51C14" w:rsidRPr="007306C1" w:rsidRDefault="00F63B40">
            <w:pPr>
              <w:pStyle w:val="TableParagraph"/>
              <w:ind w:left="4"/>
            </w:pPr>
            <w:r w:rsidRPr="007306C1">
              <w:rPr>
                <w:spacing w:val="-5"/>
              </w:rPr>
              <w:t>15</w:t>
            </w:r>
          </w:p>
        </w:tc>
        <w:tc>
          <w:tcPr>
            <w:tcW w:w="2180" w:type="dxa"/>
          </w:tcPr>
          <w:p w14:paraId="60BDD824" w14:textId="77777777" w:rsidR="00C51C14" w:rsidRPr="007306C1" w:rsidRDefault="00C51C14">
            <w:pPr>
              <w:pStyle w:val="TableParagraph"/>
              <w:spacing w:before="0" w:line="240" w:lineRule="auto"/>
              <w:ind w:left="0"/>
              <w:jc w:val="left"/>
            </w:pPr>
          </w:p>
        </w:tc>
      </w:tr>
      <w:tr w:rsidR="003042B5" w:rsidRPr="007306C1" w14:paraId="032A7D0B" w14:textId="77777777">
        <w:trPr>
          <w:trHeight w:val="550"/>
        </w:trPr>
        <w:tc>
          <w:tcPr>
            <w:tcW w:w="1308" w:type="dxa"/>
          </w:tcPr>
          <w:p w14:paraId="6FE394FE" w14:textId="77777777" w:rsidR="003042B5" w:rsidRPr="007306C1" w:rsidRDefault="003042B5" w:rsidP="003042B5">
            <w:pPr>
              <w:jc w:val="center"/>
            </w:pPr>
            <w:r w:rsidRPr="007306C1">
              <w:t>Pusto Shillovo</w:t>
            </w:r>
          </w:p>
        </w:tc>
        <w:tc>
          <w:tcPr>
            <w:tcW w:w="1744" w:type="dxa"/>
            <w:tcBorders>
              <w:right w:val="single" w:sz="6" w:space="0" w:color="000000"/>
            </w:tcBorders>
          </w:tcPr>
          <w:p w14:paraId="08D7BE27" w14:textId="77777777" w:rsidR="003042B5" w:rsidRPr="007306C1" w:rsidRDefault="003042B5">
            <w:pPr>
              <w:pStyle w:val="TableParagraph"/>
              <w:spacing w:line="240" w:lineRule="auto"/>
              <w:ind w:left="36" w:right="26"/>
            </w:pPr>
            <w:r w:rsidRPr="007306C1">
              <w:rPr>
                <w:spacing w:val="-5"/>
              </w:rPr>
              <w:t>53</w:t>
            </w:r>
          </w:p>
        </w:tc>
        <w:tc>
          <w:tcPr>
            <w:tcW w:w="1308" w:type="dxa"/>
            <w:tcBorders>
              <w:left w:val="single" w:sz="6" w:space="0" w:color="000000"/>
            </w:tcBorders>
          </w:tcPr>
          <w:p w14:paraId="57A6849B" w14:textId="77777777" w:rsidR="003042B5" w:rsidRPr="007306C1" w:rsidRDefault="003042B5">
            <w:pPr>
              <w:pStyle w:val="TableParagraph"/>
              <w:spacing w:line="240" w:lineRule="auto"/>
              <w:ind w:left="4"/>
            </w:pPr>
            <w:r w:rsidRPr="007306C1">
              <w:rPr>
                <w:spacing w:val="-2"/>
              </w:rPr>
              <w:t>0,6845</w:t>
            </w:r>
          </w:p>
        </w:tc>
        <w:tc>
          <w:tcPr>
            <w:tcW w:w="1744" w:type="dxa"/>
          </w:tcPr>
          <w:p w14:paraId="2A3A0F1E" w14:textId="77777777" w:rsidR="003042B5" w:rsidRPr="007306C1" w:rsidRDefault="003042B5">
            <w:pPr>
              <w:pStyle w:val="TableParagraph"/>
              <w:spacing w:line="240" w:lineRule="auto"/>
              <w:ind w:left="6"/>
            </w:pPr>
            <w:r w:rsidRPr="007306C1">
              <w:rPr>
                <w:spacing w:val="-2"/>
              </w:rPr>
              <w:t>1.771,83</w:t>
            </w:r>
          </w:p>
        </w:tc>
        <w:tc>
          <w:tcPr>
            <w:tcW w:w="1308" w:type="dxa"/>
          </w:tcPr>
          <w:p w14:paraId="1062BF74" w14:textId="77777777" w:rsidR="003042B5" w:rsidRPr="007306C1" w:rsidRDefault="003042B5">
            <w:pPr>
              <w:pStyle w:val="TableParagraph"/>
              <w:spacing w:line="240" w:lineRule="auto"/>
              <w:ind w:right="6"/>
            </w:pPr>
            <w:r w:rsidRPr="007306C1">
              <w:rPr>
                <w:spacing w:val="-2"/>
              </w:rPr>
              <w:t>606,41</w:t>
            </w:r>
          </w:p>
        </w:tc>
        <w:tc>
          <w:tcPr>
            <w:tcW w:w="872" w:type="dxa"/>
          </w:tcPr>
          <w:p w14:paraId="3757788B" w14:textId="77777777" w:rsidR="003042B5" w:rsidRPr="007306C1" w:rsidRDefault="003042B5">
            <w:pPr>
              <w:pStyle w:val="TableParagraph"/>
              <w:spacing w:line="240" w:lineRule="auto"/>
              <w:ind w:left="4"/>
            </w:pPr>
            <w:r w:rsidRPr="007306C1">
              <w:rPr>
                <w:spacing w:val="-5"/>
              </w:rPr>
              <w:t>15</w:t>
            </w:r>
          </w:p>
        </w:tc>
        <w:tc>
          <w:tcPr>
            <w:tcW w:w="2180" w:type="dxa"/>
          </w:tcPr>
          <w:p w14:paraId="31B83733" w14:textId="77777777" w:rsidR="003042B5" w:rsidRPr="007306C1" w:rsidRDefault="003042B5">
            <w:pPr>
              <w:pStyle w:val="TableParagraph"/>
              <w:spacing w:before="0" w:line="240" w:lineRule="auto"/>
              <w:ind w:left="0"/>
              <w:jc w:val="left"/>
            </w:pPr>
          </w:p>
        </w:tc>
      </w:tr>
      <w:tr w:rsidR="003042B5" w:rsidRPr="007306C1" w14:paraId="524380DB" w14:textId="77777777">
        <w:trPr>
          <w:trHeight w:val="550"/>
        </w:trPr>
        <w:tc>
          <w:tcPr>
            <w:tcW w:w="1308" w:type="dxa"/>
          </w:tcPr>
          <w:p w14:paraId="100BB67D" w14:textId="77777777" w:rsidR="003042B5" w:rsidRPr="007306C1" w:rsidRDefault="003042B5" w:rsidP="003042B5">
            <w:pPr>
              <w:jc w:val="center"/>
            </w:pPr>
            <w:r w:rsidRPr="007306C1">
              <w:t>Pusto Shillovo</w:t>
            </w:r>
          </w:p>
        </w:tc>
        <w:tc>
          <w:tcPr>
            <w:tcW w:w="1744" w:type="dxa"/>
            <w:tcBorders>
              <w:right w:val="single" w:sz="6" w:space="0" w:color="000000"/>
            </w:tcBorders>
          </w:tcPr>
          <w:p w14:paraId="2C648253" w14:textId="77777777" w:rsidR="003042B5" w:rsidRPr="007306C1" w:rsidRDefault="003042B5">
            <w:pPr>
              <w:pStyle w:val="TableParagraph"/>
              <w:spacing w:line="240" w:lineRule="auto"/>
              <w:ind w:left="36" w:right="26"/>
            </w:pPr>
            <w:r w:rsidRPr="007306C1">
              <w:rPr>
                <w:spacing w:val="-5"/>
              </w:rPr>
              <w:t>54</w:t>
            </w:r>
          </w:p>
        </w:tc>
        <w:tc>
          <w:tcPr>
            <w:tcW w:w="1308" w:type="dxa"/>
            <w:tcBorders>
              <w:left w:val="single" w:sz="6" w:space="0" w:color="000000"/>
            </w:tcBorders>
          </w:tcPr>
          <w:p w14:paraId="26E87B60" w14:textId="77777777" w:rsidR="003042B5" w:rsidRPr="007306C1" w:rsidRDefault="003042B5">
            <w:pPr>
              <w:pStyle w:val="TableParagraph"/>
              <w:spacing w:line="240" w:lineRule="auto"/>
              <w:ind w:left="4"/>
            </w:pPr>
            <w:r w:rsidRPr="007306C1">
              <w:rPr>
                <w:spacing w:val="-2"/>
              </w:rPr>
              <w:t>0,3553</w:t>
            </w:r>
          </w:p>
        </w:tc>
        <w:tc>
          <w:tcPr>
            <w:tcW w:w="1744" w:type="dxa"/>
          </w:tcPr>
          <w:p w14:paraId="3FD1E7D1" w14:textId="77777777" w:rsidR="003042B5" w:rsidRPr="007306C1" w:rsidRDefault="003042B5">
            <w:pPr>
              <w:pStyle w:val="TableParagraph"/>
              <w:spacing w:line="240" w:lineRule="auto"/>
              <w:ind w:left="6"/>
            </w:pPr>
            <w:r w:rsidRPr="007306C1">
              <w:rPr>
                <w:spacing w:val="-2"/>
              </w:rPr>
              <w:t>1.771,83</w:t>
            </w:r>
          </w:p>
        </w:tc>
        <w:tc>
          <w:tcPr>
            <w:tcW w:w="1308" w:type="dxa"/>
          </w:tcPr>
          <w:p w14:paraId="72B723E0" w14:textId="77777777" w:rsidR="003042B5" w:rsidRPr="007306C1" w:rsidRDefault="003042B5">
            <w:pPr>
              <w:pStyle w:val="TableParagraph"/>
              <w:spacing w:line="240" w:lineRule="auto"/>
              <w:ind w:right="6"/>
            </w:pPr>
            <w:r w:rsidRPr="007306C1">
              <w:rPr>
                <w:spacing w:val="-2"/>
              </w:rPr>
              <w:t>314,77</w:t>
            </w:r>
          </w:p>
        </w:tc>
        <w:tc>
          <w:tcPr>
            <w:tcW w:w="872" w:type="dxa"/>
          </w:tcPr>
          <w:p w14:paraId="76E8383D" w14:textId="77777777" w:rsidR="003042B5" w:rsidRPr="007306C1" w:rsidRDefault="003042B5">
            <w:pPr>
              <w:pStyle w:val="TableParagraph"/>
              <w:spacing w:line="240" w:lineRule="auto"/>
              <w:ind w:left="4"/>
            </w:pPr>
            <w:r w:rsidRPr="007306C1">
              <w:rPr>
                <w:spacing w:val="-5"/>
              </w:rPr>
              <w:t>15</w:t>
            </w:r>
          </w:p>
        </w:tc>
        <w:tc>
          <w:tcPr>
            <w:tcW w:w="2180" w:type="dxa"/>
          </w:tcPr>
          <w:p w14:paraId="45C283B5" w14:textId="77777777" w:rsidR="003042B5" w:rsidRPr="007306C1" w:rsidRDefault="003042B5">
            <w:pPr>
              <w:pStyle w:val="TableParagraph"/>
              <w:spacing w:before="0" w:line="240" w:lineRule="auto"/>
              <w:ind w:left="0"/>
              <w:jc w:val="left"/>
            </w:pPr>
          </w:p>
        </w:tc>
      </w:tr>
      <w:tr w:rsidR="00C51C14" w:rsidRPr="007306C1" w14:paraId="500EB8C1" w14:textId="77777777">
        <w:trPr>
          <w:trHeight w:val="310"/>
        </w:trPr>
        <w:tc>
          <w:tcPr>
            <w:tcW w:w="1308" w:type="dxa"/>
          </w:tcPr>
          <w:p w14:paraId="02B3440E" w14:textId="77777777" w:rsidR="00C51C14" w:rsidRPr="007306C1" w:rsidRDefault="003042B5">
            <w:pPr>
              <w:pStyle w:val="TableParagraph"/>
              <w:ind w:right="2"/>
            </w:pPr>
            <w:r w:rsidRPr="007306C1">
              <w:t>Rama Bajë</w:t>
            </w:r>
          </w:p>
        </w:tc>
        <w:tc>
          <w:tcPr>
            <w:tcW w:w="1744" w:type="dxa"/>
            <w:tcBorders>
              <w:right w:val="single" w:sz="6" w:space="0" w:color="000000"/>
            </w:tcBorders>
          </w:tcPr>
          <w:p w14:paraId="32466F2E" w14:textId="77777777" w:rsidR="00C51C14" w:rsidRPr="007306C1" w:rsidRDefault="00F63B40">
            <w:pPr>
              <w:pStyle w:val="TableParagraph"/>
              <w:ind w:left="36" w:right="26"/>
            </w:pPr>
            <w:r w:rsidRPr="007306C1">
              <w:rPr>
                <w:spacing w:val="-5"/>
              </w:rPr>
              <w:t>55</w:t>
            </w:r>
          </w:p>
        </w:tc>
        <w:tc>
          <w:tcPr>
            <w:tcW w:w="1308" w:type="dxa"/>
            <w:tcBorders>
              <w:left w:val="single" w:sz="6" w:space="0" w:color="000000"/>
            </w:tcBorders>
          </w:tcPr>
          <w:p w14:paraId="532403FD" w14:textId="77777777" w:rsidR="00C51C14" w:rsidRPr="007306C1" w:rsidRDefault="00F63B40">
            <w:pPr>
              <w:pStyle w:val="TableParagraph"/>
              <w:ind w:left="4"/>
            </w:pPr>
            <w:r w:rsidRPr="007306C1">
              <w:rPr>
                <w:spacing w:val="-2"/>
              </w:rPr>
              <w:t>0,0095</w:t>
            </w:r>
          </w:p>
        </w:tc>
        <w:tc>
          <w:tcPr>
            <w:tcW w:w="1744" w:type="dxa"/>
          </w:tcPr>
          <w:p w14:paraId="27B9EE4F" w14:textId="77777777" w:rsidR="00C51C14" w:rsidRPr="007306C1" w:rsidRDefault="00F63B40">
            <w:pPr>
              <w:pStyle w:val="TableParagraph"/>
              <w:ind w:left="6"/>
            </w:pPr>
            <w:r w:rsidRPr="007306C1">
              <w:rPr>
                <w:spacing w:val="-2"/>
              </w:rPr>
              <w:t>4.157,89</w:t>
            </w:r>
          </w:p>
        </w:tc>
        <w:tc>
          <w:tcPr>
            <w:tcW w:w="1308" w:type="dxa"/>
          </w:tcPr>
          <w:p w14:paraId="22F807AB" w14:textId="77777777" w:rsidR="00C51C14" w:rsidRPr="007306C1" w:rsidRDefault="00F63B40">
            <w:pPr>
              <w:pStyle w:val="TableParagraph"/>
              <w:ind w:right="6"/>
            </w:pPr>
            <w:r w:rsidRPr="007306C1">
              <w:rPr>
                <w:spacing w:val="-2"/>
              </w:rPr>
              <w:t>19,75</w:t>
            </w:r>
          </w:p>
        </w:tc>
        <w:tc>
          <w:tcPr>
            <w:tcW w:w="872" w:type="dxa"/>
          </w:tcPr>
          <w:p w14:paraId="204B0317" w14:textId="77777777" w:rsidR="00C51C14" w:rsidRPr="007306C1" w:rsidRDefault="00F63B40">
            <w:pPr>
              <w:pStyle w:val="TableParagraph"/>
              <w:ind w:left="4"/>
            </w:pPr>
            <w:r w:rsidRPr="007306C1">
              <w:rPr>
                <w:spacing w:val="-5"/>
              </w:rPr>
              <w:t>15</w:t>
            </w:r>
          </w:p>
        </w:tc>
        <w:tc>
          <w:tcPr>
            <w:tcW w:w="2180" w:type="dxa"/>
          </w:tcPr>
          <w:p w14:paraId="78C24645" w14:textId="77777777" w:rsidR="00C51C14" w:rsidRPr="007306C1" w:rsidRDefault="00C51C14">
            <w:pPr>
              <w:pStyle w:val="TableParagraph"/>
              <w:spacing w:before="0" w:line="240" w:lineRule="auto"/>
              <w:ind w:left="0"/>
              <w:jc w:val="left"/>
            </w:pPr>
          </w:p>
        </w:tc>
      </w:tr>
      <w:tr w:rsidR="00C51C14" w:rsidRPr="007306C1" w14:paraId="492A2495" w14:textId="77777777">
        <w:trPr>
          <w:trHeight w:val="310"/>
        </w:trPr>
        <w:tc>
          <w:tcPr>
            <w:tcW w:w="1308" w:type="dxa"/>
          </w:tcPr>
          <w:p w14:paraId="5FD2AF56" w14:textId="77777777" w:rsidR="00C51C14" w:rsidRPr="007306C1" w:rsidRDefault="003042B5" w:rsidP="003042B5">
            <w:pPr>
              <w:pStyle w:val="TableParagraph"/>
            </w:pPr>
            <w:r w:rsidRPr="007306C1">
              <w:rPr>
                <w:spacing w:val="-2"/>
              </w:rPr>
              <w:t>Retkocer</w:t>
            </w:r>
          </w:p>
        </w:tc>
        <w:tc>
          <w:tcPr>
            <w:tcW w:w="1744" w:type="dxa"/>
            <w:tcBorders>
              <w:right w:val="single" w:sz="6" w:space="0" w:color="000000"/>
            </w:tcBorders>
          </w:tcPr>
          <w:p w14:paraId="309D4D4F" w14:textId="77777777" w:rsidR="00C51C14" w:rsidRPr="007306C1" w:rsidRDefault="00F63B40">
            <w:pPr>
              <w:pStyle w:val="TableParagraph"/>
              <w:ind w:left="36" w:right="26"/>
            </w:pPr>
            <w:r w:rsidRPr="007306C1">
              <w:rPr>
                <w:spacing w:val="-5"/>
              </w:rPr>
              <w:t>56</w:t>
            </w:r>
          </w:p>
        </w:tc>
        <w:tc>
          <w:tcPr>
            <w:tcW w:w="1308" w:type="dxa"/>
            <w:tcBorders>
              <w:left w:val="single" w:sz="6" w:space="0" w:color="000000"/>
            </w:tcBorders>
          </w:tcPr>
          <w:p w14:paraId="1DABAC17" w14:textId="77777777" w:rsidR="00C51C14" w:rsidRPr="007306C1" w:rsidRDefault="00F63B40">
            <w:pPr>
              <w:pStyle w:val="TableParagraph"/>
              <w:ind w:left="4"/>
            </w:pPr>
            <w:r w:rsidRPr="007306C1">
              <w:rPr>
                <w:spacing w:val="-2"/>
              </w:rPr>
              <w:t>0,8764</w:t>
            </w:r>
          </w:p>
        </w:tc>
        <w:tc>
          <w:tcPr>
            <w:tcW w:w="1744" w:type="dxa"/>
          </w:tcPr>
          <w:p w14:paraId="5DF5A068" w14:textId="77777777" w:rsidR="00C51C14" w:rsidRPr="007306C1" w:rsidRDefault="00F63B40">
            <w:pPr>
              <w:pStyle w:val="TableParagraph"/>
              <w:ind w:left="6"/>
            </w:pPr>
            <w:r w:rsidRPr="007306C1">
              <w:rPr>
                <w:spacing w:val="-2"/>
              </w:rPr>
              <w:t>1.771,84</w:t>
            </w:r>
          </w:p>
        </w:tc>
        <w:tc>
          <w:tcPr>
            <w:tcW w:w="1308" w:type="dxa"/>
          </w:tcPr>
          <w:p w14:paraId="33179C82" w14:textId="77777777" w:rsidR="00C51C14" w:rsidRPr="007306C1" w:rsidRDefault="00F63B40">
            <w:pPr>
              <w:pStyle w:val="TableParagraph"/>
              <w:ind w:right="6"/>
            </w:pPr>
            <w:r w:rsidRPr="007306C1">
              <w:rPr>
                <w:spacing w:val="-2"/>
              </w:rPr>
              <w:t>776,42</w:t>
            </w:r>
          </w:p>
        </w:tc>
        <w:tc>
          <w:tcPr>
            <w:tcW w:w="872" w:type="dxa"/>
          </w:tcPr>
          <w:p w14:paraId="2BDC0231" w14:textId="77777777" w:rsidR="00C51C14" w:rsidRPr="007306C1" w:rsidRDefault="00F63B40">
            <w:pPr>
              <w:pStyle w:val="TableParagraph"/>
              <w:ind w:left="4"/>
            </w:pPr>
            <w:r w:rsidRPr="007306C1">
              <w:rPr>
                <w:spacing w:val="-5"/>
              </w:rPr>
              <w:t>15</w:t>
            </w:r>
          </w:p>
        </w:tc>
        <w:tc>
          <w:tcPr>
            <w:tcW w:w="2180" w:type="dxa"/>
          </w:tcPr>
          <w:p w14:paraId="324CD8E9" w14:textId="77777777" w:rsidR="00C51C14" w:rsidRPr="007306C1" w:rsidRDefault="00C51C14">
            <w:pPr>
              <w:pStyle w:val="TableParagraph"/>
              <w:spacing w:before="0" w:line="240" w:lineRule="auto"/>
              <w:ind w:left="0"/>
              <w:jc w:val="left"/>
            </w:pPr>
          </w:p>
        </w:tc>
      </w:tr>
      <w:tr w:rsidR="00C51C14" w:rsidRPr="007306C1" w14:paraId="54C99AB7" w14:textId="77777777">
        <w:trPr>
          <w:trHeight w:val="310"/>
        </w:trPr>
        <w:tc>
          <w:tcPr>
            <w:tcW w:w="1308" w:type="dxa"/>
          </w:tcPr>
          <w:p w14:paraId="70CA3BF9" w14:textId="77777777" w:rsidR="00C51C14" w:rsidRPr="007306C1" w:rsidRDefault="003042B5">
            <w:pPr>
              <w:pStyle w:val="TableParagraph"/>
            </w:pPr>
            <w:r w:rsidRPr="007306C1">
              <w:rPr>
                <w:spacing w:val="-2"/>
              </w:rPr>
              <w:t>Retkocer</w:t>
            </w:r>
          </w:p>
        </w:tc>
        <w:tc>
          <w:tcPr>
            <w:tcW w:w="1744" w:type="dxa"/>
            <w:tcBorders>
              <w:right w:val="single" w:sz="6" w:space="0" w:color="000000"/>
            </w:tcBorders>
          </w:tcPr>
          <w:p w14:paraId="196BA31D" w14:textId="77777777" w:rsidR="00C51C14" w:rsidRPr="007306C1" w:rsidRDefault="00F63B40">
            <w:pPr>
              <w:pStyle w:val="TableParagraph"/>
              <w:ind w:left="36" w:right="26"/>
            </w:pPr>
            <w:r w:rsidRPr="007306C1">
              <w:rPr>
                <w:spacing w:val="-5"/>
              </w:rPr>
              <w:t>57</w:t>
            </w:r>
          </w:p>
        </w:tc>
        <w:tc>
          <w:tcPr>
            <w:tcW w:w="1308" w:type="dxa"/>
            <w:tcBorders>
              <w:left w:val="single" w:sz="6" w:space="0" w:color="000000"/>
            </w:tcBorders>
          </w:tcPr>
          <w:p w14:paraId="515D597D" w14:textId="77777777" w:rsidR="00C51C14" w:rsidRPr="007306C1" w:rsidRDefault="00F63B40">
            <w:pPr>
              <w:pStyle w:val="TableParagraph"/>
              <w:ind w:left="4"/>
            </w:pPr>
            <w:r w:rsidRPr="007306C1">
              <w:rPr>
                <w:spacing w:val="-2"/>
              </w:rPr>
              <w:t>0,7764</w:t>
            </w:r>
          </w:p>
        </w:tc>
        <w:tc>
          <w:tcPr>
            <w:tcW w:w="1744" w:type="dxa"/>
          </w:tcPr>
          <w:p w14:paraId="053EF4F8" w14:textId="77777777" w:rsidR="00C51C14" w:rsidRPr="007306C1" w:rsidRDefault="00F63B40">
            <w:pPr>
              <w:pStyle w:val="TableParagraph"/>
              <w:ind w:left="6"/>
            </w:pPr>
            <w:r w:rsidRPr="007306C1">
              <w:rPr>
                <w:spacing w:val="-2"/>
              </w:rPr>
              <w:t>1.771,84</w:t>
            </w:r>
          </w:p>
        </w:tc>
        <w:tc>
          <w:tcPr>
            <w:tcW w:w="1308" w:type="dxa"/>
          </w:tcPr>
          <w:p w14:paraId="5B48786D" w14:textId="77777777" w:rsidR="00C51C14" w:rsidRPr="007306C1" w:rsidRDefault="00F63B40">
            <w:pPr>
              <w:pStyle w:val="TableParagraph"/>
              <w:ind w:right="6"/>
            </w:pPr>
            <w:r w:rsidRPr="007306C1">
              <w:rPr>
                <w:spacing w:val="-2"/>
              </w:rPr>
              <w:t>687,83</w:t>
            </w:r>
          </w:p>
        </w:tc>
        <w:tc>
          <w:tcPr>
            <w:tcW w:w="872" w:type="dxa"/>
          </w:tcPr>
          <w:p w14:paraId="0640DF7E" w14:textId="77777777" w:rsidR="00C51C14" w:rsidRPr="007306C1" w:rsidRDefault="00F63B40">
            <w:pPr>
              <w:pStyle w:val="TableParagraph"/>
              <w:ind w:left="4"/>
            </w:pPr>
            <w:r w:rsidRPr="007306C1">
              <w:rPr>
                <w:spacing w:val="-5"/>
              </w:rPr>
              <w:t>15</w:t>
            </w:r>
          </w:p>
        </w:tc>
        <w:tc>
          <w:tcPr>
            <w:tcW w:w="2180" w:type="dxa"/>
          </w:tcPr>
          <w:p w14:paraId="01CA9BDA" w14:textId="77777777" w:rsidR="00C51C14" w:rsidRPr="007306C1" w:rsidRDefault="00C51C14">
            <w:pPr>
              <w:pStyle w:val="TableParagraph"/>
              <w:spacing w:before="0" w:line="240" w:lineRule="auto"/>
              <w:ind w:left="0"/>
              <w:jc w:val="left"/>
            </w:pPr>
          </w:p>
        </w:tc>
      </w:tr>
    </w:tbl>
    <w:p w14:paraId="554131E1" w14:textId="77777777" w:rsidR="00C51C14" w:rsidRPr="007306C1" w:rsidRDefault="00C51C14">
      <w:pPr>
        <w:pStyle w:val="TableParagraph"/>
        <w:spacing w:line="240" w:lineRule="auto"/>
        <w:jc w:val="left"/>
        <w:sectPr w:rsidR="00C51C14" w:rsidRPr="007306C1">
          <w:type w:val="continuous"/>
          <w:pgSz w:w="11900" w:h="16840"/>
          <w:pgMar w:top="700" w:right="566" w:bottom="774" w:left="708" w:header="0" w:footer="378" w:gutter="0"/>
          <w:cols w:space="720"/>
        </w:sectPr>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1744"/>
        <w:gridCol w:w="1308"/>
        <w:gridCol w:w="1744"/>
        <w:gridCol w:w="1308"/>
        <w:gridCol w:w="872"/>
        <w:gridCol w:w="2180"/>
      </w:tblGrid>
      <w:tr w:rsidR="003042B5" w:rsidRPr="007306C1" w14:paraId="6AAD8CC6" w14:textId="77777777">
        <w:trPr>
          <w:trHeight w:val="310"/>
        </w:trPr>
        <w:tc>
          <w:tcPr>
            <w:tcW w:w="1308" w:type="dxa"/>
          </w:tcPr>
          <w:p w14:paraId="41235596" w14:textId="77777777" w:rsidR="003042B5" w:rsidRPr="007306C1" w:rsidRDefault="003042B5" w:rsidP="003042B5">
            <w:pPr>
              <w:jc w:val="center"/>
            </w:pPr>
            <w:r w:rsidRPr="007306C1">
              <w:rPr>
                <w:spacing w:val="-2"/>
              </w:rPr>
              <w:t>Retkocer</w:t>
            </w:r>
          </w:p>
        </w:tc>
        <w:tc>
          <w:tcPr>
            <w:tcW w:w="1744" w:type="dxa"/>
            <w:tcBorders>
              <w:right w:val="single" w:sz="6" w:space="0" w:color="000000"/>
            </w:tcBorders>
          </w:tcPr>
          <w:p w14:paraId="039734F6" w14:textId="77777777" w:rsidR="003042B5" w:rsidRPr="007306C1" w:rsidRDefault="003042B5">
            <w:pPr>
              <w:pStyle w:val="TableParagraph"/>
              <w:ind w:left="36" w:right="26"/>
            </w:pPr>
            <w:r w:rsidRPr="007306C1">
              <w:rPr>
                <w:spacing w:val="-5"/>
              </w:rPr>
              <w:t>58</w:t>
            </w:r>
          </w:p>
        </w:tc>
        <w:tc>
          <w:tcPr>
            <w:tcW w:w="1308" w:type="dxa"/>
            <w:tcBorders>
              <w:left w:val="single" w:sz="6" w:space="0" w:color="000000"/>
            </w:tcBorders>
          </w:tcPr>
          <w:p w14:paraId="5AD77032" w14:textId="77777777" w:rsidR="003042B5" w:rsidRPr="007306C1" w:rsidRDefault="003042B5">
            <w:pPr>
              <w:pStyle w:val="TableParagraph"/>
              <w:ind w:left="4"/>
            </w:pPr>
            <w:r w:rsidRPr="007306C1">
              <w:rPr>
                <w:spacing w:val="-2"/>
              </w:rPr>
              <w:t>0,1417</w:t>
            </w:r>
          </w:p>
        </w:tc>
        <w:tc>
          <w:tcPr>
            <w:tcW w:w="1744" w:type="dxa"/>
          </w:tcPr>
          <w:p w14:paraId="15F81C29" w14:textId="77777777" w:rsidR="003042B5" w:rsidRPr="007306C1" w:rsidRDefault="003042B5">
            <w:pPr>
              <w:pStyle w:val="TableParagraph"/>
              <w:ind w:left="6"/>
            </w:pPr>
            <w:r w:rsidRPr="007306C1">
              <w:rPr>
                <w:spacing w:val="-2"/>
              </w:rPr>
              <w:t>1.549,89</w:t>
            </w:r>
          </w:p>
        </w:tc>
        <w:tc>
          <w:tcPr>
            <w:tcW w:w="1308" w:type="dxa"/>
          </w:tcPr>
          <w:p w14:paraId="6A5D1D3F" w14:textId="77777777" w:rsidR="003042B5" w:rsidRPr="007306C1" w:rsidRDefault="003042B5">
            <w:pPr>
              <w:pStyle w:val="TableParagraph"/>
              <w:ind w:right="6"/>
            </w:pPr>
            <w:r w:rsidRPr="007306C1">
              <w:rPr>
                <w:spacing w:val="-2"/>
              </w:rPr>
              <w:t>109,81</w:t>
            </w:r>
          </w:p>
        </w:tc>
        <w:tc>
          <w:tcPr>
            <w:tcW w:w="872" w:type="dxa"/>
          </w:tcPr>
          <w:p w14:paraId="1137D740" w14:textId="77777777" w:rsidR="003042B5" w:rsidRPr="007306C1" w:rsidRDefault="003042B5">
            <w:pPr>
              <w:pStyle w:val="TableParagraph"/>
              <w:ind w:left="4"/>
            </w:pPr>
            <w:r w:rsidRPr="007306C1">
              <w:rPr>
                <w:spacing w:val="-5"/>
              </w:rPr>
              <w:t>15</w:t>
            </w:r>
          </w:p>
        </w:tc>
        <w:tc>
          <w:tcPr>
            <w:tcW w:w="2180" w:type="dxa"/>
          </w:tcPr>
          <w:p w14:paraId="2649722A" w14:textId="77777777" w:rsidR="003042B5" w:rsidRPr="007306C1" w:rsidRDefault="003042B5">
            <w:pPr>
              <w:pStyle w:val="TableParagraph"/>
              <w:spacing w:before="0" w:line="240" w:lineRule="auto"/>
              <w:ind w:left="0"/>
              <w:jc w:val="left"/>
            </w:pPr>
          </w:p>
        </w:tc>
      </w:tr>
      <w:tr w:rsidR="003042B5" w:rsidRPr="007306C1" w14:paraId="4965C73B" w14:textId="77777777">
        <w:trPr>
          <w:trHeight w:val="310"/>
        </w:trPr>
        <w:tc>
          <w:tcPr>
            <w:tcW w:w="1308" w:type="dxa"/>
          </w:tcPr>
          <w:p w14:paraId="1EFE67C4" w14:textId="77777777" w:rsidR="003042B5" w:rsidRPr="007306C1" w:rsidRDefault="003042B5" w:rsidP="003042B5">
            <w:pPr>
              <w:jc w:val="center"/>
            </w:pPr>
            <w:r w:rsidRPr="007306C1">
              <w:rPr>
                <w:spacing w:val="-2"/>
              </w:rPr>
              <w:t>Retkocer</w:t>
            </w:r>
          </w:p>
        </w:tc>
        <w:tc>
          <w:tcPr>
            <w:tcW w:w="1744" w:type="dxa"/>
            <w:tcBorders>
              <w:right w:val="single" w:sz="6" w:space="0" w:color="000000"/>
            </w:tcBorders>
          </w:tcPr>
          <w:p w14:paraId="20DF89E5" w14:textId="77777777" w:rsidR="003042B5" w:rsidRPr="007306C1" w:rsidRDefault="003042B5">
            <w:pPr>
              <w:pStyle w:val="TableParagraph"/>
              <w:ind w:left="36" w:right="26"/>
            </w:pPr>
            <w:r w:rsidRPr="007306C1">
              <w:rPr>
                <w:spacing w:val="-5"/>
              </w:rPr>
              <w:t>59</w:t>
            </w:r>
          </w:p>
        </w:tc>
        <w:tc>
          <w:tcPr>
            <w:tcW w:w="1308" w:type="dxa"/>
            <w:tcBorders>
              <w:left w:val="single" w:sz="6" w:space="0" w:color="000000"/>
            </w:tcBorders>
          </w:tcPr>
          <w:p w14:paraId="3AB9D8CE" w14:textId="77777777" w:rsidR="003042B5" w:rsidRPr="007306C1" w:rsidRDefault="003042B5">
            <w:pPr>
              <w:pStyle w:val="TableParagraph"/>
              <w:ind w:left="4"/>
            </w:pPr>
            <w:r w:rsidRPr="007306C1">
              <w:rPr>
                <w:spacing w:val="-2"/>
              </w:rPr>
              <w:t>0,1031</w:t>
            </w:r>
          </w:p>
        </w:tc>
        <w:tc>
          <w:tcPr>
            <w:tcW w:w="1744" w:type="dxa"/>
          </w:tcPr>
          <w:p w14:paraId="06BF1CAC" w14:textId="77777777" w:rsidR="003042B5" w:rsidRPr="007306C1" w:rsidRDefault="003042B5">
            <w:pPr>
              <w:pStyle w:val="TableParagraph"/>
              <w:ind w:left="6"/>
            </w:pPr>
            <w:r w:rsidRPr="007306C1">
              <w:rPr>
                <w:spacing w:val="-2"/>
              </w:rPr>
              <w:t>1.549,95</w:t>
            </w:r>
          </w:p>
        </w:tc>
        <w:tc>
          <w:tcPr>
            <w:tcW w:w="1308" w:type="dxa"/>
          </w:tcPr>
          <w:p w14:paraId="6CBBB10C" w14:textId="77777777" w:rsidR="003042B5" w:rsidRPr="007306C1" w:rsidRDefault="003042B5">
            <w:pPr>
              <w:pStyle w:val="TableParagraph"/>
              <w:ind w:right="6"/>
            </w:pPr>
            <w:r w:rsidRPr="007306C1">
              <w:rPr>
                <w:spacing w:val="-2"/>
              </w:rPr>
              <w:t>79,90</w:t>
            </w:r>
          </w:p>
        </w:tc>
        <w:tc>
          <w:tcPr>
            <w:tcW w:w="872" w:type="dxa"/>
          </w:tcPr>
          <w:p w14:paraId="77840CE5" w14:textId="77777777" w:rsidR="003042B5" w:rsidRPr="007306C1" w:rsidRDefault="003042B5">
            <w:pPr>
              <w:pStyle w:val="TableParagraph"/>
              <w:ind w:left="4"/>
            </w:pPr>
            <w:r w:rsidRPr="007306C1">
              <w:rPr>
                <w:spacing w:val="-5"/>
              </w:rPr>
              <w:t>15</w:t>
            </w:r>
          </w:p>
        </w:tc>
        <w:tc>
          <w:tcPr>
            <w:tcW w:w="2180" w:type="dxa"/>
          </w:tcPr>
          <w:p w14:paraId="1FEFB0FE" w14:textId="77777777" w:rsidR="003042B5" w:rsidRPr="007306C1" w:rsidRDefault="003042B5">
            <w:pPr>
              <w:pStyle w:val="TableParagraph"/>
              <w:spacing w:before="0" w:line="240" w:lineRule="auto"/>
              <w:ind w:left="0"/>
              <w:jc w:val="left"/>
            </w:pPr>
          </w:p>
        </w:tc>
      </w:tr>
      <w:tr w:rsidR="003042B5" w:rsidRPr="007306C1" w14:paraId="62C7137B" w14:textId="77777777">
        <w:trPr>
          <w:trHeight w:val="310"/>
        </w:trPr>
        <w:tc>
          <w:tcPr>
            <w:tcW w:w="1308" w:type="dxa"/>
          </w:tcPr>
          <w:p w14:paraId="6098FCCC" w14:textId="77777777" w:rsidR="003042B5" w:rsidRPr="007306C1" w:rsidRDefault="003042B5" w:rsidP="003042B5">
            <w:pPr>
              <w:jc w:val="center"/>
            </w:pPr>
            <w:r w:rsidRPr="007306C1">
              <w:rPr>
                <w:spacing w:val="-2"/>
              </w:rPr>
              <w:lastRenderedPageBreak/>
              <w:t>Retkocer</w:t>
            </w:r>
          </w:p>
        </w:tc>
        <w:tc>
          <w:tcPr>
            <w:tcW w:w="1744" w:type="dxa"/>
            <w:tcBorders>
              <w:right w:val="single" w:sz="6" w:space="0" w:color="000000"/>
            </w:tcBorders>
          </w:tcPr>
          <w:p w14:paraId="6826FA32" w14:textId="77777777" w:rsidR="003042B5" w:rsidRPr="007306C1" w:rsidRDefault="003042B5">
            <w:pPr>
              <w:pStyle w:val="TableParagraph"/>
              <w:ind w:left="36" w:right="26"/>
            </w:pPr>
            <w:r w:rsidRPr="007306C1">
              <w:rPr>
                <w:spacing w:val="-5"/>
              </w:rPr>
              <w:t>60</w:t>
            </w:r>
          </w:p>
        </w:tc>
        <w:tc>
          <w:tcPr>
            <w:tcW w:w="1308" w:type="dxa"/>
            <w:tcBorders>
              <w:left w:val="single" w:sz="6" w:space="0" w:color="000000"/>
            </w:tcBorders>
          </w:tcPr>
          <w:p w14:paraId="3A593312" w14:textId="77777777" w:rsidR="003042B5" w:rsidRPr="007306C1" w:rsidRDefault="003042B5">
            <w:pPr>
              <w:pStyle w:val="TableParagraph"/>
              <w:ind w:left="4"/>
            </w:pPr>
            <w:r w:rsidRPr="007306C1">
              <w:rPr>
                <w:spacing w:val="-2"/>
              </w:rPr>
              <w:t>0,0397</w:t>
            </w:r>
          </w:p>
        </w:tc>
        <w:tc>
          <w:tcPr>
            <w:tcW w:w="1744" w:type="dxa"/>
          </w:tcPr>
          <w:p w14:paraId="0B090A64" w14:textId="77777777" w:rsidR="003042B5" w:rsidRPr="007306C1" w:rsidRDefault="003042B5">
            <w:pPr>
              <w:pStyle w:val="TableParagraph"/>
              <w:ind w:left="6"/>
            </w:pPr>
            <w:r w:rsidRPr="007306C1">
              <w:rPr>
                <w:spacing w:val="-2"/>
              </w:rPr>
              <w:t>3.706,80</w:t>
            </w:r>
          </w:p>
        </w:tc>
        <w:tc>
          <w:tcPr>
            <w:tcW w:w="1308" w:type="dxa"/>
          </w:tcPr>
          <w:p w14:paraId="74E0516D" w14:textId="77777777" w:rsidR="003042B5" w:rsidRPr="007306C1" w:rsidRDefault="003042B5">
            <w:pPr>
              <w:pStyle w:val="TableParagraph"/>
              <w:ind w:right="6"/>
            </w:pPr>
            <w:r w:rsidRPr="007306C1">
              <w:rPr>
                <w:spacing w:val="-2"/>
              </w:rPr>
              <w:t>73,58</w:t>
            </w:r>
          </w:p>
        </w:tc>
        <w:tc>
          <w:tcPr>
            <w:tcW w:w="872" w:type="dxa"/>
          </w:tcPr>
          <w:p w14:paraId="5CA0BE27" w14:textId="77777777" w:rsidR="003042B5" w:rsidRPr="007306C1" w:rsidRDefault="003042B5">
            <w:pPr>
              <w:pStyle w:val="TableParagraph"/>
              <w:ind w:left="4"/>
            </w:pPr>
            <w:r w:rsidRPr="007306C1">
              <w:rPr>
                <w:spacing w:val="-5"/>
              </w:rPr>
              <w:t>15</w:t>
            </w:r>
          </w:p>
        </w:tc>
        <w:tc>
          <w:tcPr>
            <w:tcW w:w="2180" w:type="dxa"/>
          </w:tcPr>
          <w:p w14:paraId="1DABCC3D" w14:textId="77777777" w:rsidR="003042B5" w:rsidRPr="007306C1" w:rsidRDefault="003042B5">
            <w:pPr>
              <w:pStyle w:val="TableParagraph"/>
              <w:spacing w:before="0" w:line="240" w:lineRule="auto"/>
              <w:ind w:left="0"/>
              <w:jc w:val="left"/>
            </w:pPr>
          </w:p>
        </w:tc>
      </w:tr>
      <w:tr w:rsidR="003042B5" w:rsidRPr="007306C1" w14:paraId="4DA00603" w14:textId="77777777">
        <w:trPr>
          <w:trHeight w:val="310"/>
        </w:trPr>
        <w:tc>
          <w:tcPr>
            <w:tcW w:w="1308" w:type="dxa"/>
          </w:tcPr>
          <w:p w14:paraId="0A432EED" w14:textId="77777777" w:rsidR="003042B5" w:rsidRPr="007306C1" w:rsidRDefault="003042B5" w:rsidP="003042B5">
            <w:pPr>
              <w:jc w:val="center"/>
            </w:pPr>
            <w:r w:rsidRPr="007306C1">
              <w:rPr>
                <w:spacing w:val="-2"/>
              </w:rPr>
              <w:t>Retkocer</w:t>
            </w:r>
          </w:p>
        </w:tc>
        <w:tc>
          <w:tcPr>
            <w:tcW w:w="1744" w:type="dxa"/>
            <w:tcBorders>
              <w:right w:val="single" w:sz="6" w:space="0" w:color="000000"/>
            </w:tcBorders>
          </w:tcPr>
          <w:p w14:paraId="4E6BFA63" w14:textId="77777777" w:rsidR="003042B5" w:rsidRPr="007306C1" w:rsidRDefault="003042B5">
            <w:pPr>
              <w:pStyle w:val="TableParagraph"/>
              <w:ind w:left="36" w:right="26"/>
            </w:pPr>
            <w:r w:rsidRPr="007306C1">
              <w:rPr>
                <w:spacing w:val="-5"/>
              </w:rPr>
              <w:t>61</w:t>
            </w:r>
          </w:p>
        </w:tc>
        <w:tc>
          <w:tcPr>
            <w:tcW w:w="1308" w:type="dxa"/>
            <w:tcBorders>
              <w:left w:val="single" w:sz="6" w:space="0" w:color="000000"/>
            </w:tcBorders>
          </w:tcPr>
          <w:p w14:paraId="1F717BF6" w14:textId="77777777" w:rsidR="003042B5" w:rsidRPr="007306C1" w:rsidRDefault="003042B5">
            <w:pPr>
              <w:pStyle w:val="TableParagraph"/>
              <w:ind w:left="4"/>
            </w:pPr>
            <w:r w:rsidRPr="007306C1">
              <w:rPr>
                <w:spacing w:val="-2"/>
              </w:rPr>
              <w:t>0,0268</w:t>
            </w:r>
          </w:p>
        </w:tc>
        <w:tc>
          <w:tcPr>
            <w:tcW w:w="1744" w:type="dxa"/>
          </w:tcPr>
          <w:p w14:paraId="5FAD5798" w14:textId="77777777" w:rsidR="003042B5" w:rsidRPr="007306C1" w:rsidRDefault="003042B5">
            <w:pPr>
              <w:pStyle w:val="TableParagraph"/>
              <w:ind w:left="6"/>
            </w:pPr>
            <w:r w:rsidRPr="007306C1">
              <w:rPr>
                <w:spacing w:val="-2"/>
              </w:rPr>
              <w:t>2.848,88</w:t>
            </w:r>
          </w:p>
        </w:tc>
        <w:tc>
          <w:tcPr>
            <w:tcW w:w="1308" w:type="dxa"/>
          </w:tcPr>
          <w:p w14:paraId="18064A26" w14:textId="77777777" w:rsidR="003042B5" w:rsidRPr="007306C1" w:rsidRDefault="003042B5">
            <w:pPr>
              <w:pStyle w:val="TableParagraph"/>
              <w:ind w:right="6"/>
            </w:pPr>
            <w:r w:rsidRPr="007306C1">
              <w:rPr>
                <w:spacing w:val="-2"/>
              </w:rPr>
              <w:t>38,18</w:t>
            </w:r>
          </w:p>
        </w:tc>
        <w:tc>
          <w:tcPr>
            <w:tcW w:w="872" w:type="dxa"/>
          </w:tcPr>
          <w:p w14:paraId="445744CF" w14:textId="77777777" w:rsidR="003042B5" w:rsidRPr="007306C1" w:rsidRDefault="003042B5">
            <w:pPr>
              <w:pStyle w:val="TableParagraph"/>
              <w:ind w:left="4"/>
            </w:pPr>
            <w:r w:rsidRPr="007306C1">
              <w:rPr>
                <w:spacing w:val="-5"/>
              </w:rPr>
              <w:t>15</w:t>
            </w:r>
          </w:p>
        </w:tc>
        <w:tc>
          <w:tcPr>
            <w:tcW w:w="2180" w:type="dxa"/>
          </w:tcPr>
          <w:p w14:paraId="62F78B18" w14:textId="77777777" w:rsidR="003042B5" w:rsidRPr="007306C1" w:rsidRDefault="003042B5">
            <w:pPr>
              <w:pStyle w:val="TableParagraph"/>
              <w:spacing w:before="0" w:line="240" w:lineRule="auto"/>
              <w:ind w:left="0"/>
              <w:jc w:val="left"/>
            </w:pPr>
          </w:p>
        </w:tc>
      </w:tr>
      <w:tr w:rsidR="003042B5" w:rsidRPr="007306C1" w14:paraId="00DB3D8A" w14:textId="77777777">
        <w:trPr>
          <w:trHeight w:val="310"/>
        </w:trPr>
        <w:tc>
          <w:tcPr>
            <w:tcW w:w="1308" w:type="dxa"/>
          </w:tcPr>
          <w:p w14:paraId="0F138952" w14:textId="77777777" w:rsidR="003042B5" w:rsidRPr="007306C1" w:rsidRDefault="003042B5" w:rsidP="003042B5">
            <w:pPr>
              <w:jc w:val="center"/>
            </w:pPr>
            <w:r w:rsidRPr="007306C1">
              <w:rPr>
                <w:spacing w:val="-2"/>
              </w:rPr>
              <w:t>Retkocer</w:t>
            </w:r>
          </w:p>
        </w:tc>
        <w:tc>
          <w:tcPr>
            <w:tcW w:w="1744" w:type="dxa"/>
            <w:tcBorders>
              <w:right w:val="single" w:sz="6" w:space="0" w:color="000000"/>
            </w:tcBorders>
          </w:tcPr>
          <w:p w14:paraId="7B87B54D" w14:textId="77777777" w:rsidR="003042B5" w:rsidRPr="007306C1" w:rsidRDefault="003042B5">
            <w:pPr>
              <w:pStyle w:val="TableParagraph"/>
              <w:ind w:left="36" w:right="26"/>
            </w:pPr>
            <w:r w:rsidRPr="007306C1">
              <w:rPr>
                <w:spacing w:val="-5"/>
              </w:rPr>
              <w:t>62</w:t>
            </w:r>
          </w:p>
        </w:tc>
        <w:tc>
          <w:tcPr>
            <w:tcW w:w="1308" w:type="dxa"/>
            <w:tcBorders>
              <w:left w:val="single" w:sz="6" w:space="0" w:color="000000"/>
            </w:tcBorders>
          </w:tcPr>
          <w:p w14:paraId="204332C0" w14:textId="77777777" w:rsidR="003042B5" w:rsidRPr="007306C1" w:rsidRDefault="003042B5">
            <w:pPr>
              <w:pStyle w:val="TableParagraph"/>
              <w:ind w:left="4"/>
            </w:pPr>
            <w:r w:rsidRPr="007306C1">
              <w:rPr>
                <w:spacing w:val="-2"/>
              </w:rPr>
              <w:t>0,0425</w:t>
            </w:r>
          </w:p>
        </w:tc>
        <w:tc>
          <w:tcPr>
            <w:tcW w:w="1744" w:type="dxa"/>
          </w:tcPr>
          <w:p w14:paraId="4CFEB941" w14:textId="77777777" w:rsidR="003042B5" w:rsidRPr="007306C1" w:rsidRDefault="003042B5">
            <w:pPr>
              <w:pStyle w:val="TableParagraph"/>
              <w:ind w:left="6"/>
            </w:pPr>
            <w:r w:rsidRPr="007306C1">
              <w:rPr>
                <w:spacing w:val="-2"/>
              </w:rPr>
              <w:t>1.549,88</w:t>
            </w:r>
          </w:p>
        </w:tc>
        <w:tc>
          <w:tcPr>
            <w:tcW w:w="1308" w:type="dxa"/>
          </w:tcPr>
          <w:p w14:paraId="6315D3B8" w14:textId="77777777" w:rsidR="003042B5" w:rsidRPr="007306C1" w:rsidRDefault="003042B5">
            <w:pPr>
              <w:pStyle w:val="TableParagraph"/>
              <w:ind w:right="6"/>
            </w:pPr>
            <w:r w:rsidRPr="007306C1">
              <w:rPr>
                <w:spacing w:val="-2"/>
              </w:rPr>
              <w:t>32,94</w:t>
            </w:r>
          </w:p>
        </w:tc>
        <w:tc>
          <w:tcPr>
            <w:tcW w:w="872" w:type="dxa"/>
          </w:tcPr>
          <w:p w14:paraId="57682344" w14:textId="77777777" w:rsidR="003042B5" w:rsidRPr="007306C1" w:rsidRDefault="003042B5">
            <w:pPr>
              <w:pStyle w:val="TableParagraph"/>
              <w:ind w:left="4"/>
            </w:pPr>
            <w:r w:rsidRPr="007306C1">
              <w:rPr>
                <w:spacing w:val="-5"/>
              </w:rPr>
              <w:t>15</w:t>
            </w:r>
          </w:p>
        </w:tc>
        <w:tc>
          <w:tcPr>
            <w:tcW w:w="2180" w:type="dxa"/>
          </w:tcPr>
          <w:p w14:paraId="511DD758" w14:textId="77777777" w:rsidR="003042B5" w:rsidRPr="007306C1" w:rsidRDefault="003042B5">
            <w:pPr>
              <w:pStyle w:val="TableParagraph"/>
              <w:spacing w:before="0" w:line="240" w:lineRule="auto"/>
              <w:ind w:left="0"/>
              <w:jc w:val="left"/>
            </w:pPr>
          </w:p>
        </w:tc>
      </w:tr>
      <w:tr w:rsidR="003042B5" w:rsidRPr="007306C1" w14:paraId="002E25EA" w14:textId="77777777">
        <w:trPr>
          <w:trHeight w:val="310"/>
        </w:trPr>
        <w:tc>
          <w:tcPr>
            <w:tcW w:w="1308" w:type="dxa"/>
          </w:tcPr>
          <w:p w14:paraId="75D48031" w14:textId="77777777" w:rsidR="003042B5" w:rsidRPr="007306C1" w:rsidRDefault="003042B5" w:rsidP="003042B5">
            <w:pPr>
              <w:jc w:val="center"/>
            </w:pPr>
            <w:r w:rsidRPr="007306C1">
              <w:rPr>
                <w:spacing w:val="-2"/>
              </w:rPr>
              <w:t>Retkocer</w:t>
            </w:r>
          </w:p>
        </w:tc>
        <w:tc>
          <w:tcPr>
            <w:tcW w:w="1744" w:type="dxa"/>
            <w:tcBorders>
              <w:right w:val="single" w:sz="6" w:space="0" w:color="000000"/>
            </w:tcBorders>
          </w:tcPr>
          <w:p w14:paraId="7446C651" w14:textId="77777777" w:rsidR="003042B5" w:rsidRPr="007306C1" w:rsidRDefault="003042B5">
            <w:pPr>
              <w:pStyle w:val="TableParagraph"/>
              <w:ind w:left="36" w:right="26"/>
            </w:pPr>
            <w:r w:rsidRPr="007306C1">
              <w:rPr>
                <w:spacing w:val="-5"/>
              </w:rPr>
              <w:t>63</w:t>
            </w:r>
          </w:p>
        </w:tc>
        <w:tc>
          <w:tcPr>
            <w:tcW w:w="1308" w:type="dxa"/>
            <w:tcBorders>
              <w:left w:val="single" w:sz="6" w:space="0" w:color="000000"/>
            </w:tcBorders>
          </w:tcPr>
          <w:p w14:paraId="5A331A2B" w14:textId="77777777" w:rsidR="003042B5" w:rsidRPr="007306C1" w:rsidRDefault="003042B5">
            <w:pPr>
              <w:pStyle w:val="TableParagraph"/>
              <w:ind w:left="4"/>
            </w:pPr>
            <w:r w:rsidRPr="007306C1">
              <w:rPr>
                <w:spacing w:val="-2"/>
              </w:rPr>
              <w:t>0,0322</w:t>
            </w:r>
          </w:p>
        </w:tc>
        <w:tc>
          <w:tcPr>
            <w:tcW w:w="1744" w:type="dxa"/>
          </w:tcPr>
          <w:p w14:paraId="757FD07D" w14:textId="77777777" w:rsidR="003042B5" w:rsidRPr="007306C1" w:rsidRDefault="003042B5">
            <w:pPr>
              <w:pStyle w:val="TableParagraph"/>
              <w:ind w:left="6"/>
            </w:pPr>
            <w:r w:rsidRPr="007306C1">
              <w:rPr>
                <w:spacing w:val="-2"/>
              </w:rPr>
              <w:t>1.672,05</w:t>
            </w:r>
          </w:p>
        </w:tc>
        <w:tc>
          <w:tcPr>
            <w:tcW w:w="1308" w:type="dxa"/>
          </w:tcPr>
          <w:p w14:paraId="436E48B1" w14:textId="77777777" w:rsidR="003042B5" w:rsidRPr="007306C1" w:rsidRDefault="003042B5">
            <w:pPr>
              <w:pStyle w:val="TableParagraph"/>
              <w:ind w:right="6"/>
            </w:pPr>
            <w:r w:rsidRPr="007306C1">
              <w:rPr>
                <w:spacing w:val="-2"/>
              </w:rPr>
              <w:t>26,92</w:t>
            </w:r>
          </w:p>
        </w:tc>
        <w:tc>
          <w:tcPr>
            <w:tcW w:w="872" w:type="dxa"/>
          </w:tcPr>
          <w:p w14:paraId="78E77CBF" w14:textId="77777777" w:rsidR="003042B5" w:rsidRPr="007306C1" w:rsidRDefault="003042B5">
            <w:pPr>
              <w:pStyle w:val="TableParagraph"/>
              <w:ind w:left="4"/>
            </w:pPr>
            <w:r w:rsidRPr="007306C1">
              <w:rPr>
                <w:spacing w:val="-5"/>
              </w:rPr>
              <w:t>15</w:t>
            </w:r>
          </w:p>
        </w:tc>
        <w:tc>
          <w:tcPr>
            <w:tcW w:w="2180" w:type="dxa"/>
          </w:tcPr>
          <w:p w14:paraId="63A9B268" w14:textId="77777777" w:rsidR="003042B5" w:rsidRPr="007306C1" w:rsidRDefault="003042B5">
            <w:pPr>
              <w:pStyle w:val="TableParagraph"/>
              <w:spacing w:before="0" w:line="240" w:lineRule="auto"/>
              <w:ind w:left="0"/>
              <w:jc w:val="left"/>
            </w:pPr>
          </w:p>
        </w:tc>
      </w:tr>
      <w:tr w:rsidR="00C51C14" w:rsidRPr="007306C1" w14:paraId="45BD09DF" w14:textId="77777777">
        <w:trPr>
          <w:trHeight w:val="310"/>
        </w:trPr>
        <w:tc>
          <w:tcPr>
            <w:tcW w:w="1308" w:type="dxa"/>
          </w:tcPr>
          <w:p w14:paraId="0571253A" w14:textId="77777777" w:rsidR="00C51C14" w:rsidRPr="007306C1" w:rsidRDefault="003042B5" w:rsidP="003042B5">
            <w:pPr>
              <w:pStyle w:val="TableParagraph"/>
              <w:ind w:right="1"/>
            </w:pPr>
            <w:r w:rsidRPr="007306C1">
              <w:rPr>
                <w:spacing w:val="-2"/>
              </w:rPr>
              <w:t>Rujkovc</w:t>
            </w:r>
          </w:p>
        </w:tc>
        <w:tc>
          <w:tcPr>
            <w:tcW w:w="1744" w:type="dxa"/>
            <w:tcBorders>
              <w:right w:val="single" w:sz="6" w:space="0" w:color="000000"/>
            </w:tcBorders>
          </w:tcPr>
          <w:p w14:paraId="60ADE3C8" w14:textId="77777777" w:rsidR="00C51C14" w:rsidRPr="007306C1" w:rsidRDefault="00F63B40">
            <w:pPr>
              <w:pStyle w:val="TableParagraph"/>
              <w:ind w:left="36" w:right="26"/>
            </w:pPr>
            <w:r w:rsidRPr="007306C1">
              <w:rPr>
                <w:spacing w:val="-5"/>
              </w:rPr>
              <w:t>64</w:t>
            </w:r>
          </w:p>
        </w:tc>
        <w:tc>
          <w:tcPr>
            <w:tcW w:w="1308" w:type="dxa"/>
            <w:tcBorders>
              <w:left w:val="single" w:sz="6" w:space="0" w:color="000000"/>
            </w:tcBorders>
          </w:tcPr>
          <w:p w14:paraId="0A086356" w14:textId="77777777" w:rsidR="00C51C14" w:rsidRPr="007306C1" w:rsidRDefault="00F63B40">
            <w:pPr>
              <w:pStyle w:val="TableParagraph"/>
              <w:ind w:left="4"/>
            </w:pPr>
            <w:r w:rsidRPr="007306C1">
              <w:rPr>
                <w:spacing w:val="-2"/>
              </w:rPr>
              <w:t>0,5811</w:t>
            </w:r>
          </w:p>
        </w:tc>
        <w:tc>
          <w:tcPr>
            <w:tcW w:w="1744" w:type="dxa"/>
          </w:tcPr>
          <w:p w14:paraId="7ED7883F" w14:textId="77777777" w:rsidR="00C51C14" w:rsidRPr="007306C1" w:rsidRDefault="00F63B40">
            <w:pPr>
              <w:pStyle w:val="TableParagraph"/>
              <w:ind w:left="6"/>
            </w:pPr>
            <w:r w:rsidRPr="007306C1">
              <w:rPr>
                <w:spacing w:val="-2"/>
              </w:rPr>
              <w:t>1.549,92</w:t>
            </w:r>
          </w:p>
        </w:tc>
        <w:tc>
          <w:tcPr>
            <w:tcW w:w="1308" w:type="dxa"/>
          </w:tcPr>
          <w:p w14:paraId="2D92C6F5" w14:textId="77777777" w:rsidR="00C51C14" w:rsidRPr="007306C1" w:rsidRDefault="00F63B40">
            <w:pPr>
              <w:pStyle w:val="TableParagraph"/>
              <w:ind w:right="6"/>
            </w:pPr>
            <w:r w:rsidRPr="007306C1">
              <w:rPr>
                <w:spacing w:val="-2"/>
              </w:rPr>
              <w:t>450,33</w:t>
            </w:r>
          </w:p>
        </w:tc>
        <w:tc>
          <w:tcPr>
            <w:tcW w:w="872" w:type="dxa"/>
          </w:tcPr>
          <w:p w14:paraId="72E77865" w14:textId="77777777" w:rsidR="00C51C14" w:rsidRPr="007306C1" w:rsidRDefault="00F63B40">
            <w:pPr>
              <w:pStyle w:val="TableParagraph"/>
              <w:ind w:left="4"/>
            </w:pPr>
            <w:r w:rsidRPr="007306C1">
              <w:rPr>
                <w:spacing w:val="-5"/>
              </w:rPr>
              <w:t>15</w:t>
            </w:r>
          </w:p>
        </w:tc>
        <w:tc>
          <w:tcPr>
            <w:tcW w:w="2180" w:type="dxa"/>
          </w:tcPr>
          <w:p w14:paraId="3502C143" w14:textId="77777777" w:rsidR="00C51C14" w:rsidRPr="007306C1" w:rsidRDefault="00C51C14">
            <w:pPr>
              <w:pStyle w:val="TableParagraph"/>
              <w:spacing w:before="0" w:line="240" w:lineRule="auto"/>
              <w:ind w:left="0"/>
              <w:jc w:val="left"/>
            </w:pPr>
          </w:p>
        </w:tc>
      </w:tr>
      <w:tr w:rsidR="003042B5" w:rsidRPr="007306C1" w14:paraId="43EB49F4" w14:textId="77777777">
        <w:trPr>
          <w:trHeight w:val="310"/>
        </w:trPr>
        <w:tc>
          <w:tcPr>
            <w:tcW w:w="1308" w:type="dxa"/>
          </w:tcPr>
          <w:p w14:paraId="00308463" w14:textId="77777777" w:rsidR="003042B5" w:rsidRPr="007306C1" w:rsidRDefault="003042B5" w:rsidP="003042B5">
            <w:pPr>
              <w:jc w:val="center"/>
            </w:pPr>
            <w:r w:rsidRPr="007306C1">
              <w:rPr>
                <w:spacing w:val="-2"/>
              </w:rPr>
              <w:t>Rujkovc</w:t>
            </w:r>
          </w:p>
        </w:tc>
        <w:tc>
          <w:tcPr>
            <w:tcW w:w="1744" w:type="dxa"/>
            <w:tcBorders>
              <w:right w:val="single" w:sz="6" w:space="0" w:color="000000"/>
            </w:tcBorders>
          </w:tcPr>
          <w:p w14:paraId="60536B4E" w14:textId="77777777" w:rsidR="003042B5" w:rsidRPr="007306C1" w:rsidRDefault="003042B5">
            <w:pPr>
              <w:pStyle w:val="TableParagraph"/>
              <w:ind w:left="36" w:right="26"/>
            </w:pPr>
            <w:r w:rsidRPr="007306C1">
              <w:rPr>
                <w:spacing w:val="-5"/>
              </w:rPr>
              <w:t>65</w:t>
            </w:r>
          </w:p>
        </w:tc>
        <w:tc>
          <w:tcPr>
            <w:tcW w:w="1308" w:type="dxa"/>
            <w:tcBorders>
              <w:left w:val="single" w:sz="6" w:space="0" w:color="000000"/>
            </w:tcBorders>
          </w:tcPr>
          <w:p w14:paraId="7B488905" w14:textId="77777777" w:rsidR="003042B5" w:rsidRPr="007306C1" w:rsidRDefault="003042B5">
            <w:pPr>
              <w:pStyle w:val="TableParagraph"/>
              <w:ind w:left="4"/>
            </w:pPr>
            <w:r w:rsidRPr="007306C1">
              <w:rPr>
                <w:spacing w:val="-2"/>
              </w:rPr>
              <w:t>0,5502</w:t>
            </w:r>
          </w:p>
        </w:tc>
        <w:tc>
          <w:tcPr>
            <w:tcW w:w="1744" w:type="dxa"/>
          </w:tcPr>
          <w:p w14:paraId="28BD6C72" w14:textId="77777777" w:rsidR="003042B5" w:rsidRPr="007306C1" w:rsidRDefault="003042B5">
            <w:pPr>
              <w:pStyle w:val="TableParagraph"/>
              <w:ind w:left="6"/>
            </w:pPr>
            <w:r w:rsidRPr="007306C1">
              <w:rPr>
                <w:spacing w:val="-2"/>
              </w:rPr>
              <w:t>1.771,85</w:t>
            </w:r>
          </w:p>
        </w:tc>
        <w:tc>
          <w:tcPr>
            <w:tcW w:w="1308" w:type="dxa"/>
          </w:tcPr>
          <w:p w14:paraId="05F60CFC" w14:textId="77777777" w:rsidR="003042B5" w:rsidRPr="007306C1" w:rsidRDefault="003042B5">
            <w:pPr>
              <w:pStyle w:val="TableParagraph"/>
              <w:ind w:right="6"/>
            </w:pPr>
            <w:r w:rsidRPr="007306C1">
              <w:rPr>
                <w:spacing w:val="-2"/>
              </w:rPr>
              <w:t>487,43</w:t>
            </w:r>
          </w:p>
        </w:tc>
        <w:tc>
          <w:tcPr>
            <w:tcW w:w="872" w:type="dxa"/>
          </w:tcPr>
          <w:p w14:paraId="4B5CE288" w14:textId="77777777" w:rsidR="003042B5" w:rsidRPr="007306C1" w:rsidRDefault="003042B5">
            <w:pPr>
              <w:pStyle w:val="TableParagraph"/>
              <w:ind w:left="4"/>
            </w:pPr>
            <w:r w:rsidRPr="007306C1">
              <w:rPr>
                <w:spacing w:val="-5"/>
              </w:rPr>
              <w:t>15</w:t>
            </w:r>
          </w:p>
        </w:tc>
        <w:tc>
          <w:tcPr>
            <w:tcW w:w="2180" w:type="dxa"/>
          </w:tcPr>
          <w:p w14:paraId="456B6415" w14:textId="77777777" w:rsidR="003042B5" w:rsidRPr="007306C1" w:rsidRDefault="003042B5">
            <w:pPr>
              <w:pStyle w:val="TableParagraph"/>
              <w:spacing w:before="0" w:line="240" w:lineRule="auto"/>
              <w:ind w:left="0"/>
              <w:jc w:val="left"/>
            </w:pPr>
          </w:p>
        </w:tc>
      </w:tr>
      <w:tr w:rsidR="003042B5" w:rsidRPr="007306C1" w14:paraId="2A1982A5" w14:textId="77777777">
        <w:trPr>
          <w:trHeight w:val="310"/>
        </w:trPr>
        <w:tc>
          <w:tcPr>
            <w:tcW w:w="1308" w:type="dxa"/>
          </w:tcPr>
          <w:p w14:paraId="3480E4B1" w14:textId="77777777" w:rsidR="003042B5" w:rsidRPr="007306C1" w:rsidRDefault="003042B5" w:rsidP="003042B5">
            <w:pPr>
              <w:jc w:val="center"/>
            </w:pPr>
            <w:r w:rsidRPr="007306C1">
              <w:rPr>
                <w:spacing w:val="-2"/>
              </w:rPr>
              <w:t>Rujkovc</w:t>
            </w:r>
          </w:p>
        </w:tc>
        <w:tc>
          <w:tcPr>
            <w:tcW w:w="1744" w:type="dxa"/>
            <w:tcBorders>
              <w:right w:val="single" w:sz="6" w:space="0" w:color="000000"/>
            </w:tcBorders>
          </w:tcPr>
          <w:p w14:paraId="4FD225FA" w14:textId="77777777" w:rsidR="003042B5" w:rsidRPr="007306C1" w:rsidRDefault="003042B5">
            <w:pPr>
              <w:pStyle w:val="TableParagraph"/>
              <w:ind w:left="36" w:right="26"/>
            </w:pPr>
            <w:r w:rsidRPr="007306C1">
              <w:rPr>
                <w:spacing w:val="-5"/>
              </w:rPr>
              <w:t>66</w:t>
            </w:r>
          </w:p>
        </w:tc>
        <w:tc>
          <w:tcPr>
            <w:tcW w:w="1308" w:type="dxa"/>
            <w:tcBorders>
              <w:left w:val="single" w:sz="6" w:space="0" w:color="000000"/>
            </w:tcBorders>
          </w:tcPr>
          <w:p w14:paraId="4C07D331" w14:textId="77777777" w:rsidR="003042B5" w:rsidRPr="007306C1" w:rsidRDefault="003042B5">
            <w:pPr>
              <w:pStyle w:val="TableParagraph"/>
              <w:ind w:left="4"/>
            </w:pPr>
            <w:r w:rsidRPr="007306C1">
              <w:rPr>
                <w:spacing w:val="-2"/>
              </w:rPr>
              <w:t>1,0077</w:t>
            </w:r>
          </w:p>
        </w:tc>
        <w:tc>
          <w:tcPr>
            <w:tcW w:w="1744" w:type="dxa"/>
          </w:tcPr>
          <w:p w14:paraId="633DE3CD" w14:textId="77777777" w:rsidR="003042B5" w:rsidRPr="007306C1" w:rsidRDefault="003042B5">
            <w:pPr>
              <w:pStyle w:val="TableParagraph"/>
              <w:ind w:left="6"/>
            </w:pPr>
            <w:r w:rsidRPr="007306C1">
              <w:rPr>
                <w:spacing w:val="-2"/>
              </w:rPr>
              <w:t>1.771,84</w:t>
            </w:r>
          </w:p>
        </w:tc>
        <w:tc>
          <w:tcPr>
            <w:tcW w:w="1308" w:type="dxa"/>
          </w:tcPr>
          <w:p w14:paraId="585929FB" w14:textId="77777777" w:rsidR="003042B5" w:rsidRPr="007306C1" w:rsidRDefault="003042B5">
            <w:pPr>
              <w:pStyle w:val="TableParagraph"/>
              <w:ind w:right="6"/>
            </w:pPr>
            <w:r w:rsidRPr="007306C1">
              <w:rPr>
                <w:spacing w:val="-2"/>
              </w:rPr>
              <w:t>892,74</w:t>
            </w:r>
          </w:p>
        </w:tc>
        <w:tc>
          <w:tcPr>
            <w:tcW w:w="872" w:type="dxa"/>
          </w:tcPr>
          <w:p w14:paraId="6FAC5B58" w14:textId="77777777" w:rsidR="003042B5" w:rsidRPr="007306C1" w:rsidRDefault="003042B5">
            <w:pPr>
              <w:pStyle w:val="TableParagraph"/>
              <w:ind w:left="4"/>
            </w:pPr>
            <w:r w:rsidRPr="007306C1">
              <w:rPr>
                <w:spacing w:val="-5"/>
              </w:rPr>
              <w:t>15</w:t>
            </w:r>
          </w:p>
        </w:tc>
        <w:tc>
          <w:tcPr>
            <w:tcW w:w="2180" w:type="dxa"/>
          </w:tcPr>
          <w:p w14:paraId="42394504" w14:textId="77777777" w:rsidR="003042B5" w:rsidRPr="007306C1" w:rsidRDefault="003042B5">
            <w:pPr>
              <w:pStyle w:val="TableParagraph"/>
              <w:spacing w:before="0" w:line="240" w:lineRule="auto"/>
              <w:ind w:left="0"/>
              <w:jc w:val="left"/>
            </w:pPr>
          </w:p>
        </w:tc>
      </w:tr>
      <w:tr w:rsidR="003042B5" w:rsidRPr="007306C1" w14:paraId="780F2EC6" w14:textId="77777777">
        <w:trPr>
          <w:trHeight w:val="310"/>
        </w:trPr>
        <w:tc>
          <w:tcPr>
            <w:tcW w:w="1308" w:type="dxa"/>
          </w:tcPr>
          <w:p w14:paraId="2FB5C5C4" w14:textId="77777777" w:rsidR="003042B5" w:rsidRPr="007306C1" w:rsidRDefault="003042B5" w:rsidP="003042B5">
            <w:pPr>
              <w:jc w:val="center"/>
            </w:pPr>
            <w:r w:rsidRPr="007306C1">
              <w:rPr>
                <w:spacing w:val="-2"/>
              </w:rPr>
              <w:t>Rujkovc</w:t>
            </w:r>
          </w:p>
        </w:tc>
        <w:tc>
          <w:tcPr>
            <w:tcW w:w="1744" w:type="dxa"/>
            <w:tcBorders>
              <w:right w:val="single" w:sz="6" w:space="0" w:color="000000"/>
            </w:tcBorders>
          </w:tcPr>
          <w:p w14:paraId="6B70B12A" w14:textId="77777777" w:rsidR="003042B5" w:rsidRPr="007306C1" w:rsidRDefault="003042B5">
            <w:pPr>
              <w:pStyle w:val="TableParagraph"/>
              <w:ind w:left="36" w:right="26"/>
            </w:pPr>
            <w:r w:rsidRPr="007306C1">
              <w:rPr>
                <w:spacing w:val="-5"/>
              </w:rPr>
              <w:t>67</w:t>
            </w:r>
          </w:p>
        </w:tc>
        <w:tc>
          <w:tcPr>
            <w:tcW w:w="1308" w:type="dxa"/>
            <w:tcBorders>
              <w:left w:val="single" w:sz="6" w:space="0" w:color="000000"/>
            </w:tcBorders>
          </w:tcPr>
          <w:p w14:paraId="5D49849A" w14:textId="77777777" w:rsidR="003042B5" w:rsidRPr="007306C1" w:rsidRDefault="003042B5">
            <w:pPr>
              <w:pStyle w:val="TableParagraph"/>
              <w:ind w:left="4"/>
            </w:pPr>
            <w:r w:rsidRPr="007306C1">
              <w:rPr>
                <w:spacing w:val="-2"/>
              </w:rPr>
              <w:t>0,5997</w:t>
            </w:r>
          </w:p>
        </w:tc>
        <w:tc>
          <w:tcPr>
            <w:tcW w:w="1744" w:type="dxa"/>
          </w:tcPr>
          <w:p w14:paraId="6870FAF5" w14:textId="77777777" w:rsidR="003042B5" w:rsidRPr="007306C1" w:rsidRDefault="003042B5">
            <w:pPr>
              <w:pStyle w:val="TableParagraph"/>
              <w:ind w:left="6"/>
            </w:pPr>
            <w:r w:rsidRPr="007306C1">
              <w:rPr>
                <w:spacing w:val="-2"/>
              </w:rPr>
              <w:t>1.771,84</w:t>
            </w:r>
          </w:p>
        </w:tc>
        <w:tc>
          <w:tcPr>
            <w:tcW w:w="1308" w:type="dxa"/>
          </w:tcPr>
          <w:p w14:paraId="5158823D" w14:textId="77777777" w:rsidR="003042B5" w:rsidRPr="007306C1" w:rsidRDefault="003042B5">
            <w:pPr>
              <w:pStyle w:val="TableParagraph"/>
              <w:ind w:right="6"/>
            </w:pPr>
            <w:r w:rsidRPr="007306C1">
              <w:rPr>
                <w:spacing w:val="-2"/>
              </w:rPr>
              <w:t>531,29</w:t>
            </w:r>
          </w:p>
        </w:tc>
        <w:tc>
          <w:tcPr>
            <w:tcW w:w="872" w:type="dxa"/>
          </w:tcPr>
          <w:p w14:paraId="4B8933F4" w14:textId="77777777" w:rsidR="003042B5" w:rsidRPr="007306C1" w:rsidRDefault="003042B5">
            <w:pPr>
              <w:pStyle w:val="TableParagraph"/>
              <w:ind w:left="4"/>
            </w:pPr>
            <w:r w:rsidRPr="007306C1">
              <w:rPr>
                <w:spacing w:val="-5"/>
              </w:rPr>
              <w:t>15</w:t>
            </w:r>
          </w:p>
        </w:tc>
        <w:tc>
          <w:tcPr>
            <w:tcW w:w="2180" w:type="dxa"/>
          </w:tcPr>
          <w:p w14:paraId="699AF0A7" w14:textId="77777777" w:rsidR="003042B5" w:rsidRPr="007306C1" w:rsidRDefault="003042B5">
            <w:pPr>
              <w:pStyle w:val="TableParagraph"/>
              <w:spacing w:before="0" w:line="240" w:lineRule="auto"/>
              <w:ind w:left="0"/>
              <w:jc w:val="left"/>
            </w:pPr>
          </w:p>
        </w:tc>
      </w:tr>
      <w:tr w:rsidR="003042B5" w:rsidRPr="007306C1" w14:paraId="51CE3FB8" w14:textId="77777777">
        <w:trPr>
          <w:trHeight w:val="310"/>
        </w:trPr>
        <w:tc>
          <w:tcPr>
            <w:tcW w:w="1308" w:type="dxa"/>
          </w:tcPr>
          <w:p w14:paraId="798268A6" w14:textId="77777777" w:rsidR="003042B5" w:rsidRPr="007306C1" w:rsidRDefault="003042B5" w:rsidP="003042B5">
            <w:pPr>
              <w:jc w:val="center"/>
            </w:pPr>
            <w:r w:rsidRPr="007306C1">
              <w:rPr>
                <w:spacing w:val="-2"/>
              </w:rPr>
              <w:t>Rujkovc</w:t>
            </w:r>
          </w:p>
        </w:tc>
        <w:tc>
          <w:tcPr>
            <w:tcW w:w="1744" w:type="dxa"/>
            <w:tcBorders>
              <w:right w:val="single" w:sz="6" w:space="0" w:color="000000"/>
            </w:tcBorders>
          </w:tcPr>
          <w:p w14:paraId="1AF598ED" w14:textId="77777777" w:rsidR="003042B5" w:rsidRPr="007306C1" w:rsidRDefault="003042B5">
            <w:pPr>
              <w:pStyle w:val="TableParagraph"/>
              <w:ind w:left="36" w:right="26"/>
            </w:pPr>
            <w:r w:rsidRPr="007306C1">
              <w:rPr>
                <w:spacing w:val="-5"/>
              </w:rPr>
              <w:t>68</w:t>
            </w:r>
          </w:p>
        </w:tc>
        <w:tc>
          <w:tcPr>
            <w:tcW w:w="1308" w:type="dxa"/>
            <w:tcBorders>
              <w:left w:val="single" w:sz="6" w:space="0" w:color="000000"/>
            </w:tcBorders>
          </w:tcPr>
          <w:p w14:paraId="5AF86FDF" w14:textId="77777777" w:rsidR="003042B5" w:rsidRPr="007306C1" w:rsidRDefault="003042B5">
            <w:pPr>
              <w:pStyle w:val="TableParagraph"/>
              <w:ind w:left="4"/>
            </w:pPr>
            <w:r w:rsidRPr="007306C1">
              <w:rPr>
                <w:spacing w:val="-2"/>
              </w:rPr>
              <w:t>2,0274</w:t>
            </w:r>
          </w:p>
        </w:tc>
        <w:tc>
          <w:tcPr>
            <w:tcW w:w="1744" w:type="dxa"/>
          </w:tcPr>
          <w:p w14:paraId="07E8AB90" w14:textId="77777777" w:rsidR="003042B5" w:rsidRPr="007306C1" w:rsidRDefault="003042B5">
            <w:pPr>
              <w:pStyle w:val="TableParagraph"/>
              <w:ind w:left="6"/>
            </w:pPr>
            <w:r w:rsidRPr="007306C1">
              <w:rPr>
                <w:spacing w:val="-2"/>
              </w:rPr>
              <w:t>1.549,92</w:t>
            </w:r>
          </w:p>
        </w:tc>
        <w:tc>
          <w:tcPr>
            <w:tcW w:w="1308" w:type="dxa"/>
          </w:tcPr>
          <w:p w14:paraId="040A55DC" w14:textId="77777777" w:rsidR="003042B5" w:rsidRPr="007306C1" w:rsidRDefault="003042B5">
            <w:pPr>
              <w:pStyle w:val="TableParagraph"/>
              <w:ind w:right="6"/>
            </w:pPr>
            <w:r w:rsidRPr="007306C1">
              <w:rPr>
                <w:spacing w:val="-2"/>
              </w:rPr>
              <w:t>1.571,15</w:t>
            </w:r>
          </w:p>
        </w:tc>
        <w:tc>
          <w:tcPr>
            <w:tcW w:w="872" w:type="dxa"/>
          </w:tcPr>
          <w:p w14:paraId="1B8C8249" w14:textId="77777777" w:rsidR="003042B5" w:rsidRPr="007306C1" w:rsidRDefault="003042B5">
            <w:pPr>
              <w:pStyle w:val="TableParagraph"/>
              <w:ind w:left="4"/>
            </w:pPr>
            <w:r w:rsidRPr="007306C1">
              <w:rPr>
                <w:spacing w:val="-5"/>
              </w:rPr>
              <w:t>15</w:t>
            </w:r>
          </w:p>
        </w:tc>
        <w:tc>
          <w:tcPr>
            <w:tcW w:w="2180" w:type="dxa"/>
          </w:tcPr>
          <w:p w14:paraId="786EE82F" w14:textId="77777777" w:rsidR="003042B5" w:rsidRPr="007306C1" w:rsidRDefault="003042B5">
            <w:pPr>
              <w:pStyle w:val="TableParagraph"/>
              <w:spacing w:before="0" w:line="240" w:lineRule="auto"/>
              <w:ind w:left="0"/>
              <w:jc w:val="left"/>
            </w:pPr>
          </w:p>
        </w:tc>
      </w:tr>
      <w:tr w:rsidR="003042B5" w:rsidRPr="007306C1" w14:paraId="5A9679DF" w14:textId="77777777">
        <w:trPr>
          <w:trHeight w:val="310"/>
        </w:trPr>
        <w:tc>
          <w:tcPr>
            <w:tcW w:w="1308" w:type="dxa"/>
          </w:tcPr>
          <w:p w14:paraId="706F5E5E" w14:textId="77777777" w:rsidR="003042B5" w:rsidRPr="007306C1" w:rsidRDefault="003042B5" w:rsidP="003042B5">
            <w:pPr>
              <w:jc w:val="center"/>
            </w:pPr>
            <w:r w:rsidRPr="007306C1">
              <w:rPr>
                <w:spacing w:val="-2"/>
              </w:rPr>
              <w:t>Rujkovc</w:t>
            </w:r>
          </w:p>
        </w:tc>
        <w:tc>
          <w:tcPr>
            <w:tcW w:w="1744" w:type="dxa"/>
            <w:tcBorders>
              <w:right w:val="single" w:sz="6" w:space="0" w:color="000000"/>
            </w:tcBorders>
          </w:tcPr>
          <w:p w14:paraId="7B8424E5" w14:textId="77777777" w:rsidR="003042B5" w:rsidRPr="007306C1" w:rsidRDefault="003042B5">
            <w:pPr>
              <w:pStyle w:val="TableParagraph"/>
              <w:ind w:left="36" w:right="26"/>
            </w:pPr>
            <w:r w:rsidRPr="007306C1">
              <w:rPr>
                <w:spacing w:val="-5"/>
              </w:rPr>
              <w:t>69</w:t>
            </w:r>
          </w:p>
        </w:tc>
        <w:tc>
          <w:tcPr>
            <w:tcW w:w="1308" w:type="dxa"/>
            <w:tcBorders>
              <w:left w:val="single" w:sz="6" w:space="0" w:color="000000"/>
            </w:tcBorders>
          </w:tcPr>
          <w:p w14:paraId="17886300" w14:textId="77777777" w:rsidR="003042B5" w:rsidRPr="007306C1" w:rsidRDefault="003042B5">
            <w:pPr>
              <w:pStyle w:val="TableParagraph"/>
              <w:ind w:left="4"/>
            </w:pPr>
            <w:r w:rsidRPr="007306C1">
              <w:rPr>
                <w:spacing w:val="-2"/>
              </w:rPr>
              <w:t>0,0267</w:t>
            </w:r>
          </w:p>
        </w:tc>
        <w:tc>
          <w:tcPr>
            <w:tcW w:w="1744" w:type="dxa"/>
          </w:tcPr>
          <w:p w14:paraId="664AA993" w14:textId="77777777" w:rsidR="003042B5" w:rsidRPr="007306C1" w:rsidRDefault="003042B5">
            <w:pPr>
              <w:pStyle w:val="TableParagraph"/>
              <w:ind w:left="6"/>
            </w:pPr>
            <w:r w:rsidRPr="007306C1">
              <w:rPr>
                <w:spacing w:val="-2"/>
              </w:rPr>
              <w:t>5.135,96</w:t>
            </w:r>
          </w:p>
        </w:tc>
        <w:tc>
          <w:tcPr>
            <w:tcW w:w="1308" w:type="dxa"/>
          </w:tcPr>
          <w:p w14:paraId="59585D8B" w14:textId="77777777" w:rsidR="003042B5" w:rsidRPr="007306C1" w:rsidRDefault="003042B5">
            <w:pPr>
              <w:pStyle w:val="TableParagraph"/>
              <w:ind w:right="6"/>
            </w:pPr>
            <w:r w:rsidRPr="007306C1">
              <w:rPr>
                <w:spacing w:val="-2"/>
              </w:rPr>
              <w:t>68,56</w:t>
            </w:r>
          </w:p>
        </w:tc>
        <w:tc>
          <w:tcPr>
            <w:tcW w:w="872" w:type="dxa"/>
          </w:tcPr>
          <w:p w14:paraId="2E0981FA" w14:textId="77777777" w:rsidR="003042B5" w:rsidRPr="007306C1" w:rsidRDefault="003042B5">
            <w:pPr>
              <w:pStyle w:val="TableParagraph"/>
              <w:ind w:left="4"/>
            </w:pPr>
            <w:r w:rsidRPr="007306C1">
              <w:rPr>
                <w:spacing w:val="-5"/>
              </w:rPr>
              <w:t>15</w:t>
            </w:r>
          </w:p>
        </w:tc>
        <w:tc>
          <w:tcPr>
            <w:tcW w:w="2180" w:type="dxa"/>
          </w:tcPr>
          <w:p w14:paraId="3DCC1D8D" w14:textId="77777777" w:rsidR="003042B5" w:rsidRPr="007306C1" w:rsidRDefault="003042B5">
            <w:pPr>
              <w:pStyle w:val="TableParagraph"/>
              <w:spacing w:before="0" w:line="240" w:lineRule="auto"/>
              <w:ind w:left="0"/>
              <w:jc w:val="left"/>
            </w:pPr>
          </w:p>
        </w:tc>
      </w:tr>
      <w:tr w:rsidR="003042B5" w:rsidRPr="007306C1" w14:paraId="4E573DFB" w14:textId="77777777">
        <w:trPr>
          <w:trHeight w:val="310"/>
        </w:trPr>
        <w:tc>
          <w:tcPr>
            <w:tcW w:w="1308" w:type="dxa"/>
          </w:tcPr>
          <w:p w14:paraId="59CE3D12" w14:textId="77777777" w:rsidR="003042B5" w:rsidRPr="007306C1" w:rsidRDefault="003042B5" w:rsidP="003042B5">
            <w:pPr>
              <w:jc w:val="center"/>
            </w:pPr>
            <w:r w:rsidRPr="007306C1">
              <w:rPr>
                <w:spacing w:val="-2"/>
              </w:rPr>
              <w:t>Rujkovc</w:t>
            </w:r>
          </w:p>
        </w:tc>
        <w:tc>
          <w:tcPr>
            <w:tcW w:w="1744" w:type="dxa"/>
            <w:tcBorders>
              <w:right w:val="single" w:sz="6" w:space="0" w:color="000000"/>
            </w:tcBorders>
          </w:tcPr>
          <w:p w14:paraId="5809CC4E" w14:textId="77777777" w:rsidR="003042B5" w:rsidRPr="007306C1" w:rsidRDefault="003042B5">
            <w:pPr>
              <w:pStyle w:val="TableParagraph"/>
              <w:ind w:left="36" w:right="26"/>
            </w:pPr>
            <w:r w:rsidRPr="007306C1">
              <w:rPr>
                <w:spacing w:val="-5"/>
              </w:rPr>
              <w:t>70</w:t>
            </w:r>
          </w:p>
        </w:tc>
        <w:tc>
          <w:tcPr>
            <w:tcW w:w="1308" w:type="dxa"/>
            <w:tcBorders>
              <w:left w:val="single" w:sz="6" w:space="0" w:color="000000"/>
            </w:tcBorders>
          </w:tcPr>
          <w:p w14:paraId="0AEFB457" w14:textId="77777777" w:rsidR="003042B5" w:rsidRPr="007306C1" w:rsidRDefault="003042B5">
            <w:pPr>
              <w:pStyle w:val="TableParagraph"/>
              <w:ind w:left="4"/>
            </w:pPr>
            <w:r w:rsidRPr="007306C1">
              <w:rPr>
                <w:spacing w:val="-2"/>
              </w:rPr>
              <w:t>0,0067</w:t>
            </w:r>
          </w:p>
        </w:tc>
        <w:tc>
          <w:tcPr>
            <w:tcW w:w="1744" w:type="dxa"/>
          </w:tcPr>
          <w:p w14:paraId="28E62594" w14:textId="77777777" w:rsidR="003042B5" w:rsidRPr="007306C1" w:rsidRDefault="003042B5">
            <w:pPr>
              <w:pStyle w:val="TableParagraph"/>
              <w:ind w:left="6"/>
            </w:pPr>
            <w:r w:rsidRPr="007306C1">
              <w:rPr>
                <w:spacing w:val="-2"/>
              </w:rPr>
              <w:t>2.568,66</w:t>
            </w:r>
          </w:p>
        </w:tc>
        <w:tc>
          <w:tcPr>
            <w:tcW w:w="1308" w:type="dxa"/>
          </w:tcPr>
          <w:p w14:paraId="203C6C8B" w14:textId="77777777" w:rsidR="003042B5" w:rsidRPr="007306C1" w:rsidRDefault="003042B5">
            <w:pPr>
              <w:pStyle w:val="TableParagraph"/>
              <w:ind w:right="6"/>
            </w:pPr>
            <w:r w:rsidRPr="007306C1">
              <w:rPr>
                <w:spacing w:val="-4"/>
              </w:rPr>
              <w:t>8,60</w:t>
            </w:r>
          </w:p>
        </w:tc>
        <w:tc>
          <w:tcPr>
            <w:tcW w:w="872" w:type="dxa"/>
          </w:tcPr>
          <w:p w14:paraId="491CD8CD" w14:textId="77777777" w:rsidR="003042B5" w:rsidRPr="007306C1" w:rsidRDefault="003042B5">
            <w:pPr>
              <w:pStyle w:val="TableParagraph"/>
              <w:ind w:left="4"/>
            </w:pPr>
            <w:r w:rsidRPr="007306C1">
              <w:rPr>
                <w:spacing w:val="-5"/>
              </w:rPr>
              <w:t>15</w:t>
            </w:r>
          </w:p>
        </w:tc>
        <w:tc>
          <w:tcPr>
            <w:tcW w:w="2180" w:type="dxa"/>
          </w:tcPr>
          <w:p w14:paraId="72B6152C" w14:textId="77777777" w:rsidR="003042B5" w:rsidRPr="007306C1" w:rsidRDefault="003042B5">
            <w:pPr>
              <w:pStyle w:val="TableParagraph"/>
              <w:spacing w:before="0" w:line="240" w:lineRule="auto"/>
              <w:ind w:left="0"/>
              <w:jc w:val="left"/>
            </w:pPr>
          </w:p>
        </w:tc>
      </w:tr>
      <w:tr w:rsidR="00C51C14" w:rsidRPr="007306C1" w14:paraId="5F1F5B98" w14:textId="77777777">
        <w:trPr>
          <w:trHeight w:val="310"/>
        </w:trPr>
        <w:tc>
          <w:tcPr>
            <w:tcW w:w="1308" w:type="dxa"/>
          </w:tcPr>
          <w:p w14:paraId="03F1AFE9" w14:textId="77777777" w:rsidR="00C51C14" w:rsidRPr="007306C1" w:rsidRDefault="003042B5">
            <w:pPr>
              <w:pStyle w:val="TableParagraph"/>
              <w:ind w:right="2"/>
            </w:pPr>
            <w:r w:rsidRPr="007306C1">
              <w:rPr>
                <w:spacing w:val="-2"/>
              </w:rPr>
              <w:t>Svirc</w:t>
            </w:r>
          </w:p>
        </w:tc>
        <w:tc>
          <w:tcPr>
            <w:tcW w:w="1744" w:type="dxa"/>
            <w:tcBorders>
              <w:right w:val="single" w:sz="6" w:space="0" w:color="000000"/>
            </w:tcBorders>
          </w:tcPr>
          <w:p w14:paraId="69F63C6F" w14:textId="77777777" w:rsidR="00C51C14" w:rsidRPr="007306C1" w:rsidRDefault="00F63B40">
            <w:pPr>
              <w:pStyle w:val="TableParagraph"/>
              <w:ind w:left="36" w:right="26"/>
            </w:pPr>
            <w:r w:rsidRPr="007306C1">
              <w:rPr>
                <w:spacing w:val="-5"/>
              </w:rPr>
              <w:t>71</w:t>
            </w:r>
          </w:p>
        </w:tc>
        <w:tc>
          <w:tcPr>
            <w:tcW w:w="1308" w:type="dxa"/>
            <w:tcBorders>
              <w:left w:val="single" w:sz="6" w:space="0" w:color="000000"/>
            </w:tcBorders>
          </w:tcPr>
          <w:p w14:paraId="26795068" w14:textId="77777777" w:rsidR="00C51C14" w:rsidRPr="007306C1" w:rsidRDefault="00F63B40">
            <w:pPr>
              <w:pStyle w:val="TableParagraph"/>
              <w:ind w:left="4"/>
            </w:pPr>
            <w:r w:rsidRPr="007306C1">
              <w:rPr>
                <w:spacing w:val="-2"/>
              </w:rPr>
              <w:t>0,7989</w:t>
            </w:r>
          </w:p>
        </w:tc>
        <w:tc>
          <w:tcPr>
            <w:tcW w:w="1744" w:type="dxa"/>
          </w:tcPr>
          <w:p w14:paraId="170E76B5" w14:textId="77777777" w:rsidR="00C51C14" w:rsidRPr="007306C1" w:rsidRDefault="00F63B40">
            <w:pPr>
              <w:pStyle w:val="TableParagraph"/>
              <w:ind w:left="6"/>
            </w:pPr>
            <w:r w:rsidRPr="007306C1">
              <w:rPr>
                <w:spacing w:val="-2"/>
              </w:rPr>
              <w:t>1.549,92</w:t>
            </w:r>
          </w:p>
        </w:tc>
        <w:tc>
          <w:tcPr>
            <w:tcW w:w="1308" w:type="dxa"/>
          </w:tcPr>
          <w:p w14:paraId="20ECB7D3" w14:textId="77777777" w:rsidR="00C51C14" w:rsidRPr="007306C1" w:rsidRDefault="00F63B40">
            <w:pPr>
              <w:pStyle w:val="TableParagraph"/>
              <w:ind w:right="6"/>
            </w:pPr>
            <w:r w:rsidRPr="007306C1">
              <w:rPr>
                <w:spacing w:val="-2"/>
              </w:rPr>
              <w:t>619,12</w:t>
            </w:r>
          </w:p>
        </w:tc>
        <w:tc>
          <w:tcPr>
            <w:tcW w:w="872" w:type="dxa"/>
          </w:tcPr>
          <w:p w14:paraId="3454EABA" w14:textId="77777777" w:rsidR="00C51C14" w:rsidRPr="007306C1" w:rsidRDefault="00F63B40">
            <w:pPr>
              <w:pStyle w:val="TableParagraph"/>
              <w:ind w:left="4"/>
            </w:pPr>
            <w:r w:rsidRPr="007306C1">
              <w:rPr>
                <w:spacing w:val="-5"/>
              </w:rPr>
              <w:t>15</w:t>
            </w:r>
          </w:p>
        </w:tc>
        <w:tc>
          <w:tcPr>
            <w:tcW w:w="2180" w:type="dxa"/>
          </w:tcPr>
          <w:p w14:paraId="38BDA994" w14:textId="77777777" w:rsidR="00C51C14" w:rsidRPr="007306C1" w:rsidRDefault="00C51C14">
            <w:pPr>
              <w:pStyle w:val="TableParagraph"/>
              <w:spacing w:before="0" w:line="240" w:lineRule="auto"/>
              <w:ind w:left="0"/>
              <w:jc w:val="left"/>
            </w:pPr>
          </w:p>
        </w:tc>
      </w:tr>
      <w:tr w:rsidR="00C51C14" w:rsidRPr="007306C1" w14:paraId="3797CD0A" w14:textId="77777777">
        <w:trPr>
          <w:trHeight w:val="310"/>
        </w:trPr>
        <w:tc>
          <w:tcPr>
            <w:tcW w:w="1308" w:type="dxa"/>
          </w:tcPr>
          <w:p w14:paraId="5109C556" w14:textId="77777777" w:rsidR="00C51C14" w:rsidRPr="007306C1" w:rsidRDefault="003042B5">
            <w:pPr>
              <w:pStyle w:val="TableParagraph"/>
              <w:ind w:right="2"/>
            </w:pPr>
            <w:r w:rsidRPr="007306C1">
              <w:rPr>
                <w:spacing w:val="-2"/>
              </w:rPr>
              <w:t>Sijarina</w:t>
            </w:r>
          </w:p>
        </w:tc>
        <w:tc>
          <w:tcPr>
            <w:tcW w:w="1744" w:type="dxa"/>
            <w:tcBorders>
              <w:right w:val="single" w:sz="6" w:space="0" w:color="000000"/>
            </w:tcBorders>
          </w:tcPr>
          <w:p w14:paraId="7EE45C64" w14:textId="77777777" w:rsidR="00C51C14" w:rsidRPr="007306C1" w:rsidRDefault="00F63B40">
            <w:pPr>
              <w:pStyle w:val="TableParagraph"/>
              <w:ind w:left="36" w:right="26"/>
            </w:pPr>
            <w:r w:rsidRPr="007306C1">
              <w:rPr>
                <w:spacing w:val="-5"/>
              </w:rPr>
              <w:t>72</w:t>
            </w:r>
          </w:p>
        </w:tc>
        <w:tc>
          <w:tcPr>
            <w:tcW w:w="1308" w:type="dxa"/>
            <w:tcBorders>
              <w:left w:val="single" w:sz="6" w:space="0" w:color="000000"/>
            </w:tcBorders>
          </w:tcPr>
          <w:p w14:paraId="19B9549A" w14:textId="77777777" w:rsidR="00C51C14" w:rsidRPr="007306C1" w:rsidRDefault="00F63B40">
            <w:pPr>
              <w:pStyle w:val="TableParagraph"/>
              <w:ind w:left="4"/>
            </w:pPr>
            <w:r w:rsidRPr="007306C1">
              <w:rPr>
                <w:spacing w:val="-2"/>
              </w:rPr>
              <w:t>0,0391</w:t>
            </w:r>
          </w:p>
        </w:tc>
        <w:tc>
          <w:tcPr>
            <w:tcW w:w="1744" w:type="dxa"/>
          </w:tcPr>
          <w:p w14:paraId="75EF5D8D" w14:textId="77777777" w:rsidR="00C51C14" w:rsidRPr="007306C1" w:rsidRDefault="00F63B40">
            <w:pPr>
              <w:pStyle w:val="TableParagraph"/>
              <w:ind w:left="6"/>
            </w:pPr>
            <w:r w:rsidRPr="007306C1">
              <w:rPr>
                <w:spacing w:val="-2"/>
              </w:rPr>
              <w:t>1.549,87</w:t>
            </w:r>
          </w:p>
        </w:tc>
        <w:tc>
          <w:tcPr>
            <w:tcW w:w="1308" w:type="dxa"/>
          </w:tcPr>
          <w:p w14:paraId="7AE4E09B" w14:textId="77777777" w:rsidR="00C51C14" w:rsidRPr="007306C1" w:rsidRDefault="00F63B40">
            <w:pPr>
              <w:pStyle w:val="TableParagraph"/>
              <w:ind w:right="6"/>
            </w:pPr>
            <w:r w:rsidRPr="007306C1">
              <w:rPr>
                <w:spacing w:val="-2"/>
              </w:rPr>
              <w:t>30,30</w:t>
            </w:r>
          </w:p>
        </w:tc>
        <w:tc>
          <w:tcPr>
            <w:tcW w:w="872" w:type="dxa"/>
          </w:tcPr>
          <w:p w14:paraId="39899A36" w14:textId="77777777" w:rsidR="00C51C14" w:rsidRPr="007306C1" w:rsidRDefault="00F63B40">
            <w:pPr>
              <w:pStyle w:val="TableParagraph"/>
              <w:ind w:left="4"/>
            </w:pPr>
            <w:r w:rsidRPr="007306C1">
              <w:rPr>
                <w:spacing w:val="-5"/>
              </w:rPr>
              <w:t>15</w:t>
            </w:r>
          </w:p>
        </w:tc>
        <w:tc>
          <w:tcPr>
            <w:tcW w:w="2180" w:type="dxa"/>
          </w:tcPr>
          <w:p w14:paraId="6EEDE5DA" w14:textId="77777777" w:rsidR="00C51C14" w:rsidRPr="007306C1" w:rsidRDefault="00C51C14">
            <w:pPr>
              <w:pStyle w:val="TableParagraph"/>
              <w:spacing w:before="0" w:line="240" w:lineRule="auto"/>
              <w:ind w:left="0"/>
              <w:jc w:val="left"/>
            </w:pPr>
          </w:p>
        </w:tc>
      </w:tr>
      <w:tr w:rsidR="00C51C14" w:rsidRPr="007306C1" w14:paraId="13B3C5DE" w14:textId="77777777">
        <w:trPr>
          <w:trHeight w:val="310"/>
        </w:trPr>
        <w:tc>
          <w:tcPr>
            <w:tcW w:w="1308" w:type="dxa"/>
          </w:tcPr>
          <w:p w14:paraId="55A1C163" w14:textId="77777777" w:rsidR="00C51C14" w:rsidRPr="007306C1" w:rsidRDefault="003042B5">
            <w:pPr>
              <w:pStyle w:val="TableParagraph"/>
              <w:ind w:right="2"/>
            </w:pPr>
            <w:r w:rsidRPr="007306C1">
              <w:rPr>
                <w:spacing w:val="-2"/>
              </w:rPr>
              <w:t>Sponce</w:t>
            </w:r>
          </w:p>
        </w:tc>
        <w:tc>
          <w:tcPr>
            <w:tcW w:w="1744" w:type="dxa"/>
            <w:tcBorders>
              <w:right w:val="single" w:sz="6" w:space="0" w:color="000000"/>
            </w:tcBorders>
          </w:tcPr>
          <w:p w14:paraId="3984DB1E" w14:textId="77777777" w:rsidR="00C51C14" w:rsidRPr="007306C1" w:rsidRDefault="00F63B40">
            <w:pPr>
              <w:pStyle w:val="TableParagraph"/>
              <w:ind w:left="36" w:right="26"/>
            </w:pPr>
            <w:r w:rsidRPr="007306C1">
              <w:rPr>
                <w:spacing w:val="-5"/>
              </w:rPr>
              <w:t>73</w:t>
            </w:r>
          </w:p>
        </w:tc>
        <w:tc>
          <w:tcPr>
            <w:tcW w:w="1308" w:type="dxa"/>
            <w:tcBorders>
              <w:left w:val="single" w:sz="6" w:space="0" w:color="000000"/>
            </w:tcBorders>
          </w:tcPr>
          <w:p w14:paraId="38D6D3CF" w14:textId="77777777" w:rsidR="00C51C14" w:rsidRPr="007306C1" w:rsidRDefault="00F63B40">
            <w:pPr>
              <w:pStyle w:val="TableParagraph"/>
              <w:ind w:left="4"/>
            </w:pPr>
            <w:r w:rsidRPr="007306C1">
              <w:rPr>
                <w:spacing w:val="-2"/>
              </w:rPr>
              <w:t>1,2414</w:t>
            </w:r>
          </w:p>
        </w:tc>
        <w:tc>
          <w:tcPr>
            <w:tcW w:w="1744" w:type="dxa"/>
          </w:tcPr>
          <w:p w14:paraId="248871BC" w14:textId="77777777" w:rsidR="00C51C14" w:rsidRPr="007306C1" w:rsidRDefault="00F63B40">
            <w:pPr>
              <w:pStyle w:val="TableParagraph"/>
              <w:ind w:left="6"/>
            </w:pPr>
            <w:r w:rsidRPr="007306C1">
              <w:rPr>
                <w:spacing w:val="-2"/>
              </w:rPr>
              <w:t>1.549,92</w:t>
            </w:r>
          </w:p>
        </w:tc>
        <w:tc>
          <w:tcPr>
            <w:tcW w:w="1308" w:type="dxa"/>
          </w:tcPr>
          <w:p w14:paraId="2180025B" w14:textId="77777777" w:rsidR="00C51C14" w:rsidRPr="007306C1" w:rsidRDefault="00F63B40">
            <w:pPr>
              <w:pStyle w:val="TableParagraph"/>
              <w:ind w:right="6"/>
            </w:pPr>
            <w:r w:rsidRPr="007306C1">
              <w:rPr>
                <w:spacing w:val="-2"/>
              </w:rPr>
              <w:t>962,04</w:t>
            </w:r>
          </w:p>
        </w:tc>
        <w:tc>
          <w:tcPr>
            <w:tcW w:w="872" w:type="dxa"/>
          </w:tcPr>
          <w:p w14:paraId="46E7145B" w14:textId="77777777" w:rsidR="00C51C14" w:rsidRPr="007306C1" w:rsidRDefault="00F63B40">
            <w:pPr>
              <w:pStyle w:val="TableParagraph"/>
              <w:ind w:left="4"/>
            </w:pPr>
            <w:r w:rsidRPr="007306C1">
              <w:rPr>
                <w:spacing w:val="-5"/>
              </w:rPr>
              <w:t>15</w:t>
            </w:r>
          </w:p>
        </w:tc>
        <w:tc>
          <w:tcPr>
            <w:tcW w:w="2180" w:type="dxa"/>
          </w:tcPr>
          <w:p w14:paraId="2A04C2D9" w14:textId="77777777" w:rsidR="00C51C14" w:rsidRPr="007306C1" w:rsidRDefault="00C51C14">
            <w:pPr>
              <w:pStyle w:val="TableParagraph"/>
              <w:spacing w:before="0" w:line="240" w:lineRule="auto"/>
              <w:ind w:left="0"/>
              <w:jc w:val="left"/>
            </w:pPr>
          </w:p>
        </w:tc>
      </w:tr>
      <w:tr w:rsidR="00C51C14" w:rsidRPr="007306C1" w14:paraId="6D1E1664" w14:textId="77777777">
        <w:trPr>
          <w:trHeight w:val="310"/>
        </w:trPr>
        <w:tc>
          <w:tcPr>
            <w:tcW w:w="1308" w:type="dxa"/>
          </w:tcPr>
          <w:p w14:paraId="72BA909D" w14:textId="77777777" w:rsidR="00C51C14" w:rsidRPr="007306C1" w:rsidRDefault="003042B5">
            <w:pPr>
              <w:pStyle w:val="TableParagraph"/>
              <w:ind w:right="2"/>
            </w:pPr>
            <w:r w:rsidRPr="007306C1">
              <w:rPr>
                <w:spacing w:val="-2"/>
              </w:rPr>
              <w:t>Sponce</w:t>
            </w:r>
          </w:p>
        </w:tc>
        <w:tc>
          <w:tcPr>
            <w:tcW w:w="1744" w:type="dxa"/>
            <w:tcBorders>
              <w:right w:val="single" w:sz="6" w:space="0" w:color="000000"/>
            </w:tcBorders>
          </w:tcPr>
          <w:p w14:paraId="7A4AD55C" w14:textId="77777777" w:rsidR="00C51C14" w:rsidRPr="007306C1" w:rsidRDefault="00F63B40">
            <w:pPr>
              <w:pStyle w:val="TableParagraph"/>
              <w:ind w:left="36" w:right="26"/>
            </w:pPr>
            <w:r w:rsidRPr="007306C1">
              <w:rPr>
                <w:spacing w:val="-5"/>
              </w:rPr>
              <w:t>74</w:t>
            </w:r>
          </w:p>
        </w:tc>
        <w:tc>
          <w:tcPr>
            <w:tcW w:w="1308" w:type="dxa"/>
            <w:tcBorders>
              <w:left w:val="single" w:sz="6" w:space="0" w:color="000000"/>
            </w:tcBorders>
          </w:tcPr>
          <w:p w14:paraId="23E83438" w14:textId="77777777" w:rsidR="00C51C14" w:rsidRPr="007306C1" w:rsidRDefault="00F63B40">
            <w:pPr>
              <w:pStyle w:val="TableParagraph"/>
              <w:ind w:left="4"/>
            </w:pPr>
            <w:r w:rsidRPr="007306C1">
              <w:rPr>
                <w:spacing w:val="-2"/>
              </w:rPr>
              <w:t>0,6670</w:t>
            </w:r>
          </w:p>
        </w:tc>
        <w:tc>
          <w:tcPr>
            <w:tcW w:w="1744" w:type="dxa"/>
          </w:tcPr>
          <w:p w14:paraId="1E27FD52" w14:textId="77777777" w:rsidR="00C51C14" w:rsidRPr="007306C1" w:rsidRDefault="00F63B40">
            <w:pPr>
              <w:pStyle w:val="TableParagraph"/>
              <w:ind w:left="6"/>
            </w:pPr>
            <w:r w:rsidRPr="007306C1">
              <w:rPr>
                <w:spacing w:val="-2"/>
              </w:rPr>
              <w:t>3.423,91</w:t>
            </w:r>
          </w:p>
        </w:tc>
        <w:tc>
          <w:tcPr>
            <w:tcW w:w="1308" w:type="dxa"/>
          </w:tcPr>
          <w:p w14:paraId="7F2DF65F" w14:textId="77777777" w:rsidR="00C51C14" w:rsidRPr="007306C1" w:rsidRDefault="00F63B40">
            <w:pPr>
              <w:pStyle w:val="TableParagraph"/>
              <w:ind w:right="6"/>
            </w:pPr>
            <w:r w:rsidRPr="007306C1">
              <w:rPr>
                <w:spacing w:val="-2"/>
              </w:rPr>
              <w:t>1.141,87</w:t>
            </w:r>
          </w:p>
        </w:tc>
        <w:tc>
          <w:tcPr>
            <w:tcW w:w="872" w:type="dxa"/>
          </w:tcPr>
          <w:p w14:paraId="21519492" w14:textId="77777777" w:rsidR="00C51C14" w:rsidRPr="007306C1" w:rsidRDefault="00F63B40">
            <w:pPr>
              <w:pStyle w:val="TableParagraph"/>
              <w:ind w:left="4"/>
            </w:pPr>
            <w:r w:rsidRPr="007306C1">
              <w:rPr>
                <w:spacing w:val="-5"/>
              </w:rPr>
              <w:t>15</w:t>
            </w:r>
          </w:p>
        </w:tc>
        <w:tc>
          <w:tcPr>
            <w:tcW w:w="2180" w:type="dxa"/>
          </w:tcPr>
          <w:p w14:paraId="51BD7AD5" w14:textId="77777777" w:rsidR="00C51C14" w:rsidRPr="007306C1" w:rsidRDefault="00C51C14">
            <w:pPr>
              <w:pStyle w:val="TableParagraph"/>
              <w:spacing w:before="0" w:line="240" w:lineRule="auto"/>
              <w:ind w:left="0"/>
              <w:jc w:val="left"/>
            </w:pPr>
          </w:p>
        </w:tc>
      </w:tr>
      <w:tr w:rsidR="00C51C14" w:rsidRPr="007306C1" w14:paraId="3B1D7F06" w14:textId="77777777">
        <w:trPr>
          <w:trHeight w:val="310"/>
        </w:trPr>
        <w:tc>
          <w:tcPr>
            <w:tcW w:w="1308" w:type="dxa"/>
          </w:tcPr>
          <w:p w14:paraId="364DF270" w14:textId="77777777" w:rsidR="00C51C14" w:rsidRPr="007306C1" w:rsidRDefault="003042B5">
            <w:pPr>
              <w:pStyle w:val="TableParagraph"/>
              <w:ind w:right="2"/>
            </w:pPr>
            <w:r w:rsidRPr="007306C1">
              <w:t>Stara Banjë</w:t>
            </w:r>
          </w:p>
        </w:tc>
        <w:tc>
          <w:tcPr>
            <w:tcW w:w="1744" w:type="dxa"/>
            <w:tcBorders>
              <w:right w:val="single" w:sz="6" w:space="0" w:color="000000"/>
            </w:tcBorders>
          </w:tcPr>
          <w:p w14:paraId="675A931E" w14:textId="77777777" w:rsidR="00C51C14" w:rsidRPr="007306C1" w:rsidRDefault="00F63B40">
            <w:pPr>
              <w:pStyle w:val="TableParagraph"/>
              <w:ind w:left="36" w:right="26"/>
            </w:pPr>
            <w:r w:rsidRPr="007306C1">
              <w:rPr>
                <w:spacing w:val="-5"/>
              </w:rPr>
              <w:t>75</w:t>
            </w:r>
          </w:p>
        </w:tc>
        <w:tc>
          <w:tcPr>
            <w:tcW w:w="1308" w:type="dxa"/>
            <w:tcBorders>
              <w:left w:val="single" w:sz="6" w:space="0" w:color="000000"/>
            </w:tcBorders>
          </w:tcPr>
          <w:p w14:paraId="18CADD56" w14:textId="77777777" w:rsidR="00C51C14" w:rsidRPr="007306C1" w:rsidRDefault="00F63B40">
            <w:pPr>
              <w:pStyle w:val="TableParagraph"/>
              <w:ind w:left="4"/>
            </w:pPr>
            <w:r w:rsidRPr="007306C1">
              <w:rPr>
                <w:spacing w:val="-2"/>
              </w:rPr>
              <w:t>0,0082</w:t>
            </w:r>
          </w:p>
        </w:tc>
        <w:tc>
          <w:tcPr>
            <w:tcW w:w="1744" w:type="dxa"/>
          </w:tcPr>
          <w:p w14:paraId="3999F440" w14:textId="77777777" w:rsidR="00C51C14" w:rsidRPr="007306C1" w:rsidRDefault="00F63B40">
            <w:pPr>
              <w:pStyle w:val="TableParagraph"/>
              <w:ind w:left="6"/>
            </w:pPr>
            <w:r w:rsidRPr="007306C1">
              <w:rPr>
                <w:spacing w:val="-2"/>
              </w:rPr>
              <w:t>2.568,29</w:t>
            </w:r>
          </w:p>
        </w:tc>
        <w:tc>
          <w:tcPr>
            <w:tcW w:w="1308" w:type="dxa"/>
          </w:tcPr>
          <w:p w14:paraId="623C0414" w14:textId="77777777" w:rsidR="00C51C14" w:rsidRPr="007306C1" w:rsidRDefault="00F63B40">
            <w:pPr>
              <w:pStyle w:val="TableParagraph"/>
              <w:ind w:right="6"/>
            </w:pPr>
            <w:r w:rsidRPr="007306C1">
              <w:rPr>
                <w:spacing w:val="-2"/>
              </w:rPr>
              <w:t>10,53</w:t>
            </w:r>
          </w:p>
        </w:tc>
        <w:tc>
          <w:tcPr>
            <w:tcW w:w="872" w:type="dxa"/>
          </w:tcPr>
          <w:p w14:paraId="33756263" w14:textId="77777777" w:rsidR="00C51C14" w:rsidRPr="007306C1" w:rsidRDefault="00F63B40">
            <w:pPr>
              <w:pStyle w:val="TableParagraph"/>
              <w:ind w:left="4"/>
            </w:pPr>
            <w:r w:rsidRPr="007306C1">
              <w:rPr>
                <w:spacing w:val="-5"/>
              </w:rPr>
              <w:t>15</w:t>
            </w:r>
          </w:p>
        </w:tc>
        <w:tc>
          <w:tcPr>
            <w:tcW w:w="2180" w:type="dxa"/>
          </w:tcPr>
          <w:p w14:paraId="394C31C1" w14:textId="77777777" w:rsidR="00C51C14" w:rsidRPr="007306C1" w:rsidRDefault="00C51C14">
            <w:pPr>
              <w:pStyle w:val="TableParagraph"/>
              <w:spacing w:before="0" w:line="240" w:lineRule="auto"/>
              <w:ind w:left="0"/>
              <w:jc w:val="left"/>
            </w:pPr>
          </w:p>
        </w:tc>
      </w:tr>
      <w:tr w:rsidR="00C51C14" w:rsidRPr="007306C1" w14:paraId="2A558C90" w14:textId="77777777">
        <w:trPr>
          <w:trHeight w:val="310"/>
        </w:trPr>
        <w:tc>
          <w:tcPr>
            <w:tcW w:w="1308" w:type="dxa"/>
          </w:tcPr>
          <w:p w14:paraId="759ECEB6" w14:textId="77777777" w:rsidR="00C51C14" w:rsidRPr="007306C1" w:rsidRDefault="003042B5">
            <w:pPr>
              <w:pStyle w:val="TableParagraph"/>
              <w:ind w:right="2"/>
            </w:pPr>
            <w:r w:rsidRPr="007306C1">
              <w:rPr>
                <w:spacing w:val="-2"/>
              </w:rPr>
              <w:t>Stublla</w:t>
            </w:r>
          </w:p>
        </w:tc>
        <w:tc>
          <w:tcPr>
            <w:tcW w:w="1744" w:type="dxa"/>
            <w:tcBorders>
              <w:right w:val="single" w:sz="6" w:space="0" w:color="000000"/>
            </w:tcBorders>
          </w:tcPr>
          <w:p w14:paraId="686D0B89" w14:textId="77777777" w:rsidR="00C51C14" w:rsidRPr="007306C1" w:rsidRDefault="00F63B40">
            <w:pPr>
              <w:pStyle w:val="TableParagraph"/>
              <w:ind w:left="36" w:right="26"/>
            </w:pPr>
            <w:r w:rsidRPr="007306C1">
              <w:rPr>
                <w:spacing w:val="-5"/>
              </w:rPr>
              <w:t>76</w:t>
            </w:r>
          </w:p>
        </w:tc>
        <w:tc>
          <w:tcPr>
            <w:tcW w:w="1308" w:type="dxa"/>
            <w:tcBorders>
              <w:left w:val="single" w:sz="6" w:space="0" w:color="000000"/>
            </w:tcBorders>
          </w:tcPr>
          <w:p w14:paraId="3A606481" w14:textId="77777777" w:rsidR="00C51C14" w:rsidRPr="007306C1" w:rsidRDefault="00F63B40">
            <w:pPr>
              <w:pStyle w:val="TableParagraph"/>
              <w:ind w:left="4"/>
            </w:pPr>
            <w:r w:rsidRPr="007306C1">
              <w:rPr>
                <w:spacing w:val="-2"/>
              </w:rPr>
              <w:t>0,2151</w:t>
            </w:r>
          </w:p>
        </w:tc>
        <w:tc>
          <w:tcPr>
            <w:tcW w:w="1744" w:type="dxa"/>
          </w:tcPr>
          <w:p w14:paraId="1EFC8B9F" w14:textId="77777777" w:rsidR="00C51C14" w:rsidRPr="007306C1" w:rsidRDefault="00F63B40">
            <w:pPr>
              <w:pStyle w:val="TableParagraph"/>
              <w:ind w:left="6"/>
            </w:pPr>
            <w:r w:rsidRPr="007306C1">
              <w:rPr>
                <w:spacing w:val="-2"/>
              </w:rPr>
              <w:t>1.711,95</w:t>
            </w:r>
          </w:p>
        </w:tc>
        <w:tc>
          <w:tcPr>
            <w:tcW w:w="1308" w:type="dxa"/>
          </w:tcPr>
          <w:p w14:paraId="598515AC" w14:textId="77777777" w:rsidR="00C51C14" w:rsidRPr="007306C1" w:rsidRDefault="00F63B40">
            <w:pPr>
              <w:pStyle w:val="TableParagraph"/>
              <w:ind w:right="6"/>
            </w:pPr>
            <w:r w:rsidRPr="007306C1">
              <w:rPr>
                <w:spacing w:val="-2"/>
              </w:rPr>
              <w:t>184,12</w:t>
            </w:r>
          </w:p>
        </w:tc>
        <w:tc>
          <w:tcPr>
            <w:tcW w:w="872" w:type="dxa"/>
          </w:tcPr>
          <w:p w14:paraId="619D4930" w14:textId="77777777" w:rsidR="00C51C14" w:rsidRPr="007306C1" w:rsidRDefault="00F63B40">
            <w:pPr>
              <w:pStyle w:val="TableParagraph"/>
              <w:ind w:left="4"/>
            </w:pPr>
            <w:r w:rsidRPr="007306C1">
              <w:rPr>
                <w:spacing w:val="-5"/>
              </w:rPr>
              <w:t>15</w:t>
            </w:r>
          </w:p>
        </w:tc>
        <w:tc>
          <w:tcPr>
            <w:tcW w:w="2180" w:type="dxa"/>
          </w:tcPr>
          <w:p w14:paraId="6A0DB13E" w14:textId="77777777" w:rsidR="00C51C14" w:rsidRPr="007306C1" w:rsidRDefault="00C51C14">
            <w:pPr>
              <w:pStyle w:val="TableParagraph"/>
              <w:spacing w:before="0" w:line="240" w:lineRule="auto"/>
              <w:ind w:left="0"/>
              <w:jc w:val="left"/>
            </w:pPr>
          </w:p>
        </w:tc>
      </w:tr>
      <w:tr w:rsidR="00C51C14" w:rsidRPr="007306C1" w14:paraId="641D37E4" w14:textId="77777777">
        <w:trPr>
          <w:trHeight w:val="310"/>
        </w:trPr>
        <w:tc>
          <w:tcPr>
            <w:tcW w:w="1308" w:type="dxa"/>
          </w:tcPr>
          <w:p w14:paraId="2EFE3F83" w14:textId="77777777" w:rsidR="00C51C14" w:rsidRPr="007306C1" w:rsidRDefault="003042B5">
            <w:pPr>
              <w:pStyle w:val="TableParagraph"/>
              <w:ind w:right="2"/>
            </w:pPr>
            <w:r w:rsidRPr="007306C1">
              <w:rPr>
                <w:spacing w:val="-2"/>
              </w:rPr>
              <w:t>Stublla</w:t>
            </w:r>
          </w:p>
        </w:tc>
        <w:tc>
          <w:tcPr>
            <w:tcW w:w="1744" w:type="dxa"/>
            <w:tcBorders>
              <w:right w:val="single" w:sz="6" w:space="0" w:color="000000"/>
            </w:tcBorders>
          </w:tcPr>
          <w:p w14:paraId="6AD75E34" w14:textId="77777777" w:rsidR="00C51C14" w:rsidRPr="007306C1" w:rsidRDefault="00F63B40">
            <w:pPr>
              <w:pStyle w:val="TableParagraph"/>
              <w:ind w:left="36" w:right="26"/>
            </w:pPr>
            <w:r w:rsidRPr="007306C1">
              <w:rPr>
                <w:spacing w:val="-5"/>
              </w:rPr>
              <w:t>77</w:t>
            </w:r>
          </w:p>
        </w:tc>
        <w:tc>
          <w:tcPr>
            <w:tcW w:w="1308" w:type="dxa"/>
            <w:tcBorders>
              <w:left w:val="single" w:sz="6" w:space="0" w:color="000000"/>
            </w:tcBorders>
          </w:tcPr>
          <w:p w14:paraId="6345D405" w14:textId="77777777" w:rsidR="00C51C14" w:rsidRPr="007306C1" w:rsidRDefault="00F63B40">
            <w:pPr>
              <w:pStyle w:val="TableParagraph"/>
              <w:ind w:left="4"/>
            </w:pPr>
            <w:r w:rsidRPr="007306C1">
              <w:rPr>
                <w:spacing w:val="-2"/>
              </w:rPr>
              <w:t>0,1627</w:t>
            </w:r>
          </w:p>
        </w:tc>
        <w:tc>
          <w:tcPr>
            <w:tcW w:w="1744" w:type="dxa"/>
          </w:tcPr>
          <w:p w14:paraId="08E3A9A6" w14:textId="77777777" w:rsidR="00C51C14" w:rsidRPr="007306C1" w:rsidRDefault="00F63B40">
            <w:pPr>
              <w:pStyle w:val="TableParagraph"/>
              <w:ind w:left="6"/>
            </w:pPr>
            <w:r w:rsidRPr="007306C1">
              <w:rPr>
                <w:spacing w:val="-2"/>
              </w:rPr>
              <w:t>1.033,25</w:t>
            </w:r>
          </w:p>
        </w:tc>
        <w:tc>
          <w:tcPr>
            <w:tcW w:w="1308" w:type="dxa"/>
          </w:tcPr>
          <w:p w14:paraId="20EFF303" w14:textId="77777777" w:rsidR="00C51C14" w:rsidRPr="007306C1" w:rsidRDefault="00F63B40">
            <w:pPr>
              <w:pStyle w:val="TableParagraph"/>
              <w:ind w:right="6"/>
            </w:pPr>
            <w:r w:rsidRPr="007306C1">
              <w:rPr>
                <w:spacing w:val="-2"/>
              </w:rPr>
              <w:t>84,06</w:t>
            </w:r>
          </w:p>
        </w:tc>
        <w:tc>
          <w:tcPr>
            <w:tcW w:w="872" w:type="dxa"/>
          </w:tcPr>
          <w:p w14:paraId="304A8C4A" w14:textId="77777777" w:rsidR="00C51C14" w:rsidRPr="007306C1" w:rsidRDefault="00F63B40">
            <w:pPr>
              <w:pStyle w:val="TableParagraph"/>
              <w:ind w:left="4"/>
            </w:pPr>
            <w:r w:rsidRPr="007306C1">
              <w:rPr>
                <w:spacing w:val="-5"/>
              </w:rPr>
              <w:t>15</w:t>
            </w:r>
          </w:p>
        </w:tc>
        <w:tc>
          <w:tcPr>
            <w:tcW w:w="2180" w:type="dxa"/>
          </w:tcPr>
          <w:p w14:paraId="36F4B053" w14:textId="77777777" w:rsidR="00C51C14" w:rsidRPr="007306C1" w:rsidRDefault="00C51C14">
            <w:pPr>
              <w:pStyle w:val="TableParagraph"/>
              <w:spacing w:before="0" w:line="240" w:lineRule="auto"/>
              <w:ind w:left="0"/>
              <w:jc w:val="left"/>
            </w:pPr>
          </w:p>
        </w:tc>
      </w:tr>
      <w:tr w:rsidR="003042B5" w:rsidRPr="007306C1" w14:paraId="40123063" w14:textId="77777777">
        <w:trPr>
          <w:trHeight w:val="310"/>
        </w:trPr>
        <w:tc>
          <w:tcPr>
            <w:tcW w:w="1308" w:type="dxa"/>
          </w:tcPr>
          <w:p w14:paraId="4FF61A91" w14:textId="77777777" w:rsidR="003042B5" w:rsidRPr="007306C1" w:rsidRDefault="003042B5" w:rsidP="003042B5">
            <w:pPr>
              <w:jc w:val="center"/>
            </w:pPr>
            <w:r w:rsidRPr="007306C1">
              <w:rPr>
                <w:spacing w:val="-2"/>
              </w:rPr>
              <w:t>Тullar</w:t>
            </w:r>
          </w:p>
        </w:tc>
        <w:tc>
          <w:tcPr>
            <w:tcW w:w="1744" w:type="dxa"/>
            <w:tcBorders>
              <w:right w:val="single" w:sz="6" w:space="0" w:color="000000"/>
            </w:tcBorders>
          </w:tcPr>
          <w:p w14:paraId="2F66065E" w14:textId="77777777" w:rsidR="003042B5" w:rsidRPr="007306C1" w:rsidRDefault="003042B5">
            <w:pPr>
              <w:pStyle w:val="TableParagraph"/>
              <w:ind w:left="36" w:right="26"/>
            </w:pPr>
            <w:r w:rsidRPr="007306C1">
              <w:rPr>
                <w:spacing w:val="-5"/>
              </w:rPr>
              <w:t>78</w:t>
            </w:r>
          </w:p>
        </w:tc>
        <w:tc>
          <w:tcPr>
            <w:tcW w:w="1308" w:type="dxa"/>
            <w:tcBorders>
              <w:left w:val="single" w:sz="6" w:space="0" w:color="000000"/>
            </w:tcBorders>
          </w:tcPr>
          <w:p w14:paraId="780F07E1" w14:textId="77777777" w:rsidR="003042B5" w:rsidRPr="007306C1" w:rsidRDefault="003042B5">
            <w:pPr>
              <w:pStyle w:val="TableParagraph"/>
              <w:ind w:left="4"/>
            </w:pPr>
            <w:r w:rsidRPr="007306C1">
              <w:rPr>
                <w:spacing w:val="-2"/>
              </w:rPr>
              <w:t>0,0340</w:t>
            </w:r>
          </w:p>
        </w:tc>
        <w:tc>
          <w:tcPr>
            <w:tcW w:w="1744" w:type="dxa"/>
          </w:tcPr>
          <w:p w14:paraId="73AE4ABB" w14:textId="77777777" w:rsidR="003042B5" w:rsidRPr="007306C1" w:rsidRDefault="003042B5">
            <w:pPr>
              <w:pStyle w:val="TableParagraph"/>
              <w:ind w:left="6"/>
            </w:pPr>
            <w:r w:rsidRPr="007306C1">
              <w:rPr>
                <w:spacing w:val="-2"/>
              </w:rPr>
              <w:t>5.869,71</w:t>
            </w:r>
          </w:p>
        </w:tc>
        <w:tc>
          <w:tcPr>
            <w:tcW w:w="1308" w:type="dxa"/>
          </w:tcPr>
          <w:p w14:paraId="0075DBDA" w14:textId="77777777" w:rsidR="003042B5" w:rsidRPr="007306C1" w:rsidRDefault="003042B5">
            <w:pPr>
              <w:pStyle w:val="TableParagraph"/>
              <w:ind w:right="6"/>
            </w:pPr>
            <w:r w:rsidRPr="007306C1">
              <w:rPr>
                <w:spacing w:val="-2"/>
              </w:rPr>
              <w:t>99,79</w:t>
            </w:r>
          </w:p>
        </w:tc>
        <w:tc>
          <w:tcPr>
            <w:tcW w:w="872" w:type="dxa"/>
          </w:tcPr>
          <w:p w14:paraId="447FEDAC" w14:textId="77777777" w:rsidR="003042B5" w:rsidRPr="007306C1" w:rsidRDefault="003042B5">
            <w:pPr>
              <w:pStyle w:val="TableParagraph"/>
              <w:ind w:left="4"/>
            </w:pPr>
            <w:r w:rsidRPr="007306C1">
              <w:rPr>
                <w:spacing w:val="-5"/>
              </w:rPr>
              <w:t>15</w:t>
            </w:r>
          </w:p>
        </w:tc>
        <w:tc>
          <w:tcPr>
            <w:tcW w:w="2180" w:type="dxa"/>
          </w:tcPr>
          <w:p w14:paraId="7ACDB127" w14:textId="77777777" w:rsidR="003042B5" w:rsidRPr="007306C1" w:rsidRDefault="003042B5">
            <w:pPr>
              <w:pStyle w:val="TableParagraph"/>
              <w:spacing w:before="0" w:line="240" w:lineRule="auto"/>
              <w:ind w:left="0"/>
              <w:jc w:val="left"/>
            </w:pPr>
          </w:p>
        </w:tc>
      </w:tr>
      <w:tr w:rsidR="003042B5" w:rsidRPr="007306C1" w14:paraId="1B7ABB4D" w14:textId="77777777">
        <w:trPr>
          <w:trHeight w:val="310"/>
        </w:trPr>
        <w:tc>
          <w:tcPr>
            <w:tcW w:w="1308" w:type="dxa"/>
          </w:tcPr>
          <w:p w14:paraId="14D70C53" w14:textId="77777777" w:rsidR="003042B5" w:rsidRPr="007306C1" w:rsidRDefault="003042B5" w:rsidP="003042B5">
            <w:pPr>
              <w:jc w:val="center"/>
            </w:pPr>
            <w:r w:rsidRPr="007306C1">
              <w:rPr>
                <w:spacing w:val="-2"/>
              </w:rPr>
              <w:t>Тullar</w:t>
            </w:r>
          </w:p>
        </w:tc>
        <w:tc>
          <w:tcPr>
            <w:tcW w:w="1744" w:type="dxa"/>
            <w:tcBorders>
              <w:right w:val="single" w:sz="6" w:space="0" w:color="000000"/>
            </w:tcBorders>
          </w:tcPr>
          <w:p w14:paraId="19009523" w14:textId="77777777" w:rsidR="003042B5" w:rsidRPr="007306C1" w:rsidRDefault="003042B5">
            <w:pPr>
              <w:pStyle w:val="TableParagraph"/>
              <w:ind w:left="36" w:right="26"/>
            </w:pPr>
            <w:r w:rsidRPr="007306C1">
              <w:rPr>
                <w:spacing w:val="-5"/>
              </w:rPr>
              <w:t>79</w:t>
            </w:r>
          </w:p>
        </w:tc>
        <w:tc>
          <w:tcPr>
            <w:tcW w:w="1308" w:type="dxa"/>
            <w:tcBorders>
              <w:left w:val="single" w:sz="6" w:space="0" w:color="000000"/>
            </w:tcBorders>
          </w:tcPr>
          <w:p w14:paraId="4666100B" w14:textId="77777777" w:rsidR="003042B5" w:rsidRPr="007306C1" w:rsidRDefault="003042B5">
            <w:pPr>
              <w:pStyle w:val="TableParagraph"/>
              <w:ind w:left="4"/>
            </w:pPr>
            <w:r w:rsidRPr="007306C1">
              <w:rPr>
                <w:spacing w:val="-2"/>
              </w:rPr>
              <w:t>0,0267</w:t>
            </w:r>
          </w:p>
        </w:tc>
        <w:tc>
          <w:tcPr>
            <w:tcW w:w="1744" w:type="dxa"/>
          </w:tcPr>
          <w:p w14:paraId="548255E7" w14:textId="77777777" w:rsidR="003042B5" w:rsidRPr="007306C1" w:rsidRDefault="003042B5">
            <w:pPr>
              <w:pStyle w:val="TableParagraph"/>
              <w:ind w:left="6"/>
            </w:pPr>
            <w:r w:rsidRPr="007306C1">
              <w:rPr>
                <w:spacing w:val="-2"/>
              </w:rPr>
              <w:t>2.935,58</w:t>
            </w:r>
          </w:p>
        </w:tc>
        <w:tc>
          <w:tcPr>
            <w:tcW w:w="1308" w:type="dxa"/>
          </w:tcPr>
          <w:p w14:paraId="27266BF1" w14:textId="77777777" w:rsidR="003042B5" w:rsidRPr="007306C1" w:rsidRDefault="003042B5">
            <w:pPr>
              <w:pStyle w:val="TableParagraph"/>
              <w:ind w:right="6"/>
            </w:pPr>
            <w:r w:rsidRPr="007306C1">
              <w:rPr>
                <w:spacing w:val="-2"/>
              </w:rPr>
              <w:t>39,19</w:t>
            </w:r>
          </w:p>
        </w:tc>
        <w:tc>
          <w:tcPr>
            <w:tcW w:w="872" w:type="dxa"/>
          </w:tcPr>
          <w:p w14:paraId="0807BB0B" w14:textId="77777777" w:rsidR="003042B5" w:rsidRPr="007306C1" w:rsidRDefault="003042B5">
            <w:pPr>
              <w:pStyle w:val="TableParagraph"/>
              <w:ind w:left="4"/>
            </w:pPr>
            <w:r w:rsidRPr="007306C1">
              <w:rPr>
                <w:spacing w:val="-5"/>
              </w:rPr>
              <w:t>15</w:t>
            </w:r>
          </w:p>
        </w:tc>
        <w:tc>
          <w:tcPr>
            <w:tcW w:w="2180" w:type="dxa"/>
          </w:tcPr>
          <w:p w14:paraId="2B9F5B35" w14:textId="77777777" w:rsidR="003042B5" w:rsidRPr="007306C1" w:rsidRDefault="003042B5">
            <w:pPr>
              <w:pStyle w:val="TableParagraph"/>
              <w:spacing w:before="0" w:line="240" w:lineRule="auto"/>
              <w:ind w:left="0"/>
              <w:jc w:val="left"/>
            </w:pPr>
          </w:p>
        </w:tc>
      </w:tr>
      <w:tr w:rsidR="003042B5" w:rsidRPr="007306C1" w14:paraId="7B853E9C" w14:textId="77777777">
        <w:trPr>
          <w:trHeight w:val="310"/>
        </w:trPr>
        <w:tc>
          <w:tcPr>
            <w:tcW w:w="1308" w:type="dxa"/>
          </w:tcPr>
          <w:p w14:paraId="4E70318B" w14:textId="77777777" w:rsidR="003042B5" w:rsidRPr="007306C1" w:rsidRDefault="003042B5" w:rsidP="003042B5">
            <w:pPr>
              <w:jc w:val="center"/>
            </w:pPr>
            <w:r w:rsidRPr="007306C1">
              <w:rPr>
                <w:spacing w:val="-2"/>
              </w:rPr>
              <w:t>Тullar</w:t>
            </w:r>
          </w:p>
        </w:tc>
        <w:tc>
          <w:tcPr>
            <w:tcW w:w="1744" w:type="dxa"/>
            <w:tcBorders>
              <w:right w:val="single" w:sz="6" w:space="0" w:color="000000"/>
            </w:tcBorders>
          </w:tcPr>
          <w:p w14:paraId="412980A8" w14:textId="77777777" w:rsidR="003042B5" w:rsidRPr="007306C1" w:rsidRDefault="003042B5">
            <w:pPr>
              <w:pStyle w:val="TableParagraph"/>
              <w:ind w:left="36" w:right="26"/>
            </w:pPr>
            <w:r w:rsidRPr="007306C1">
              <w:rPr>
                <w:spacing w:val="-5"/>
              </w:rPr>
              <w:t>80</w:t>
            </w:r>
          </w:p>
        </w:tc>
        <w:tc>
          <w:tcPr>
            <w:tcW w:w="1308" w:type="dxa"/>
            <w:tcBorders>
              <w:left w:val="single" w:sz="6" w:space="0" w:color="000000"/>
            </w:tcBorders>
          </w:tcPr>
          <w:p w14:paraId="70397ABB" w14:textId="77777777" w:rsidR="003042B5" w:rsidRPr="007306C1" w:rsidRDefault="003042B5">
            <w:pPr>
              <w:pStyle w:val="TableParagraph"/>
              <w:ind w:left="4"/>
            </w:pPr>
            <w:r w:rsidRPr="007306C1">
              <w:rPr>
                <w:spacing w:val="-2"/>
              </w:rPr>
              <w:t>0,0309</w:t>
            </w:r>
          </w:p>
        </w:tc>
        <w:tc>
          <w:tcPr>
            <w:tcW w:w="1744" w:type="dxa"/>
          </w:tcPr>
          <w:p w14:paraId="68263FA2" w14:textId="77777777" w:rsidR="003042B5" w:rsidRPr="007306C1" w:rsidRDefault="003042B5">
            <w:pPr>
              <w:pStyle w:val="TableParagraph"/>
              <w:ind w:left="6"/>
            </w:pPr>
            <w:r w:rsidRPr="007306C1">
              <w:rPr>
                <w:spacing w:val="-2"/>
              </w:rPr>
              <w:t>4.157,93</w:t>
            </w:r>
          </w:p>
        </w:tc>
        <w:tc>
          <w:tcPr>
            <w:tcW w:w="1308" w:type="dxa"/>
          </w:tcPr>
          <w:p w14:paraId="1E6412AE" w14:textId="77777777" w:rsidR="003042B5" w:rsidRPr="007306C1" w:rsidRDefault="003042B5">
            <w:pPr>
              <w:pStyle w:val="TableParagraph"/>
              <w:ind w:right="6"/>
            </w:pPr>
            <w:r w:rsidRPr="007306C1">
              <w:rPr>
                <w:spacing w:val="-2"/>
              </w:rPr>
              <w:t>64,24</w:t>
            </w:r>
          </w:p>
        </w:tc>
        <w:tc>
          <w:tcPr>
            <w:tcW w:w="872" w:type="dxa"/>
          </w:tcPr>
          <w:p w14:paraId="002D551D" w14:textId="77777777" w:rsidR="003042B5" w:rsidRPr="007306C1" w:rsidRDefault="003042B5">
            <w:pPr>
              <w:pStyle w:val="TableParagraph"/>
              <w:ind w:left="4"/>
            </w:pPr>
            <w:r w:rsidRPr="007306C1">
              <w:rPr>
                <w:spacing w:val="-5"/>
              </w:rPr>
              <w:t>15</w:t>
            </w:r>
          </w:p>
        </w:tc>
        <w:tc>
          <w:tcPr>
            <w:tcW w:w="2180" w:type="dxa"/>
          </w:tcPr>
          <w:p w14:paraId="6626D9FA" w14:textId="77777777" w:rsidR="003042B5" w:rsidRPr="007306C1" w:rsidRDefault="003042B5">
            <w:pPr>
              <w:pStyle w:val="TableParagraph"/>
              <w:spacing w:before="0" w:line="240" w:lineRule="auto"/>
              <w:ind w:left="0"/>
              <w:jc w:val="left"/>
            </w:pPr>
          </w:p>
        </w:tc>
      </w:tr>
      <w:tr w:rsidR="003042B5" w:rsidRPr="007306C1" w14:paraId="64CAEA72" w14:textId="77777777">
        <w:trPr>
          <w:trHeight w:val="310"/>
        </w:trPr>
        <w:tc>
          <w:tcPr>
            <w:tcW w:w="1308" w:type="dxa"/>
          </w:tcPr>
          <w:p w14:paraId="41BFD963" w14:textId="77777777" w:rsidR="003042B5" w:rsidRPr="007306C1" w:rsidRDefault="003042B5" w:rsidP="003042B5">
            <w:pPr>
              <w:jc w:val="center"/>
            </w:pPr>
            <w:r w:rsidRPr="007306C1">
              <w:rPr>
                <w:spacing w:val="-2"/>
              </w:rPr>
              <w:t>Тullar</w:t>
            </w:r>
          </w:p>
        </w:tc>
        <w:tc>
          <w:tcPr>
            <w:tcW w:w="1744" w:type="dxa"/>
            <w:tcBorders>
              <w:right w:val="single" w:sz="6" w:space="0" w:color="000000"/>
            </w:tcBorders>
          </w:tcPr>
          <w:p w14:paraId="78038866" w14:textId="77777777" w:rsidR="003042B5" w:rsidRPr="007306C1" w:rsidRDefault="003042B5">
            <w:pPr>
              <w:pStyle w:val="TableParagraph"/>
              <w:ind w:left="36" w:right="26"/>
            </w:pPr>
            <w:r w:rsidRPr="007306C1">
              <w:rPr>
                <w:spacing w:val="-5"/>
              </w:rPr>
              <w:t>81</w:t>
            </w:r>
          </w:p>
        </w:tc>
        <w:tc>
          <w:tcPr>
            <w:tcW w:w="1308" w:type="dxa"/>
            <w:tcBorders>
              <w:left w:val="single" w:sz="6" w:space="0" w:color="000000"/>
            </w:tcBorders>
          </w:tcPr>
          <w:p w14:paraId="3A949E4D" w14:textId="77777777" w:rsidR="003042B5" w:rsidRPr="007306C1" w:rsidRDefault="003042B5">
            <w:pPr>
              <w:pStyle w:val="TableParagraph"/>
              <w:ind w:left="4"/>
            </w:pPr>
            <w:r w:rsidRPr="007306C1">
              <w:rPr>
                <w:spacing w:val="-2"/>
              </w:rPr>
              <w:t>1,3519</w:t>
            </w:r>
          </w:p>
        </w:tc>
        <w:tc>
          <w:tcPr>
            <w:tcW w:w="1744" w:type="dxa"/>
          </w:tcPr>
          <w:p w14:paraId="7289C384" w14:textId="77777777" w:rsidR="003042B5" w:rsidRPr="007306C1" w:rsidRDefault="003042B5">
            <w:pPr>
              <w:pStyle w:val="TableParagraph"/>
              <w:ind w:left="6"/>
            </w:pPr>
            <w:r w:rsidRPr="007306C1">
              <w:rPr>
                <w:spacing w:val="-2"/>
              </w:rPr>
              <w:t>2.079,47</w:t>
            </w:r>
          </w:p>
        </w:tc>
        <w:tc>
          <w:tcPr>
            <w:tcW w:w="1308" w:type="dxa"/>
          </w:tcPr>
          <w:p w14:paraId="2A1E8D19" w14:textId="77777777" w:rsidR="003042B5" w:rsidRPr="007306C1" w:rsidRDefault="003042B5">
            <w:pPr>
              <w:pStyle w:val="TableParagraph"/>
              <w:ind w:right="6"/>
            </w:pPr>
            <w:r w:rsidRPr="007306C1">
              <w:rPr>
                <w:spacing w:val="-2"/>
              </w:rPr>
              <w:t>1.405,62</w:t>
            </w:r>
          </w:p>
        </w:tc>
        <w:tc>
          <w:tcPr>
            <w:tcW w:w="872" w:type="dxa"/>
          </w:tcPr>
          <w:p w14:paraId="7117D285" w14:textId="77777777" w:rsidR="003042B5" w:rsidRPr="007306C1" w:rsidRDefault="003042B5">
            <w:pPr>
              <w:pStyle w:val="TableParagraph"/>
              <w:ind w:left="4"/>
            </w:pPr>
            <w:r w:rsidRPr="007306C1">
              <w:rPr>
                <w:spacing w:val="-5"/>
              </w:rPr>
              <w:t>15</w:t>
            </w:r>
          </w:p>
        </w:tc>
        <w:tc>
          <w:tcPr>
            <w:tcW w:w="2180" w:type="dxa"/>
          </w:tcPr>
          <w:p w14:paraId="39F41B5F" w14:textId="77777777" w:rsidR="003042B5" w:rsidRPr="007306C1" w:rsidRDefault="003042B5">
            <w:pPr>
              <w:pStyle w:val="TableParagraph"/>
              <w:spacing w:before="0" w:line="240" w:lineRule="auto"/>
              <w:ind w:left="0"/>
              <w:jc w:val="left"/>
            </w:pPr>
          </w:p>
        </w:tc>
      </w:tr>
      <w:tr w:rsidR="003042B5" w:rsidRPr="007306C1" w14:paraId="216C4C8F" w14:textId="77777777">
        <w:trPr>
          <w:trHeight w:val="310"/>
        </w:trPr>
        <w:tc>
          <w:tcPr>
            <w:tcW w:w="1308" w:type="dxa"/>
          </w:tcPr>
          <w:p w14:paraId="5790F692" w14:textId="77777777" w:rsidR="003042B5" w:rsidRPr="007306C1" w:rsidRDefault="003042B5" w:rsidP="003042B5">
            <w:pPr>
              <w:jc w:val="center"/>
            </w:pPr>
            <w:r w:rsidRPr="007306C1">
              <w:t>Crni  Vrih</w:t>
            </w:r>
          </w:p>
        </w:tc>
        <w:tc>
          <w:tcPr>
            <w:tcW w:w="1744" w:type="dxa"/>
            <w:tcBorders>
              <w:right w:val="single" w:sz="6" w:space="0" w:color="000000"/>
            </w:tcBorders>
          </w:tcPr>
          <w:p w14:paraId="6F50331A" w14:textId="77777777" w:rsidR="003042B5" w:rsidRPr="007306C1" w:rsidRDefault="003042B5">
            <w:pPr>
              <w:pStyle w:val="TableParagraph"/>
              <w:ind w:left="36" w:right="26"/>
            </w:pPr>
            <w:r w:rsidRPr="007306C1">
              <w:rPr>
                <w:spacing w:val="-5"/>
              </w:rPr>
              <w:t>82</w:t>
            </w:r>
          </w:p>
        </w:tc>
        <w:tc>
          <w:tcPr>
            <w:tcW w:w="1308" w:type="dxa"/>
            <w:tcBorders>
              <w:left w:val="single" w:sz="6" w:space="0" w:color="000000"/>
            </w:tcBorders>
          </w:tcPr>
          <w:p w14:paraId="72C55425" w14:textId="77777777" w:rsidR="003042B5" w:rsidRPr="007306C1" w:rsidRDefault="003042B5">
            <w:pPr>
              <w:pStyle w:val="TableParagraph"/>
              <w:ind w:left="4"/>
            </w:pPr>
            <w:r w:rsidRPr="007306C1">
              <w:rPr>
                <w:spacing w:val="-2"/>
              </w:rPr>
              <w:t>0,1681</w:t>
            </w:r>
          </w:p>
        </w:tc>
        <w:tc>
          <w:tcPr>
            <w:tcW w:w="1744" w:type="dxa"/>
          </w:tcPr>
          <w:p w14:paraId="1739F845" w14:textId="77777777" w:rsidR="003042B5" w:rsidRPr="007306C1" w:rsidRDefault="003042B5">
            <w:pPr>
              <w:pStyle w:val="TableParagraph"/>
              <w:ind w:left="6"/>
            </w:pPr>
            <w:r w:rsidRPr="007306C1">
              <w:rPr>
                <w:spacing w:val="-2"/>
              </w:rPr>
              <w:t>1.993,75</w:t>
            </w:r>
          </w:p>
        </w:tc>
        <w:tc>
          <w:tcPr>
            <w:tcW w:w="1308" w:type="dxa"/>
          </w:tcPr>
          <w:p w14:paraId="25F6270A" w14:textId="77777777" w:rsidR="003042B5" w:rsidRPr="007306C1" w:rsidRDefault="003042B5">
            <w:pPr>
              <w:pStyle w:val="TableParagraph"/>
              <w:ind w:right="6"/>
            </w:pPr>
            <w:r w:rsidRPr="007306C1">
              <w:rPr>
                <w:spacing w:val="-2"/>
              </w:rPr>
              <w:t>167,58</w:t>
            </w:r>
          </w:p>
        </w:tc>
        <w:tc>
          <w:tcPr>
            <w:tcW w:w="872" w:type="dxa"/>
          </w:tcPr>
          <w:p w14:paraId="6F447868" w14:textId="77777777" w:rsidR="003042B5" w:rsidRPr="007306C1" w:rsidRDefault="003042B5">
            <w:pPr>
              <w:pStyle w:val="TableParagraph"/>
              <w:ind w:left="4"/>
            </w:pPr>
            <w:r w:rsidRPr="007306C1">
              <w:rPr>
                <w:spacing w:val="-5"/>
              </w:rPr>
              <w:t>15</w:t>
            </w:r>
          </w:p>
        </w:tc>
        <w:tc>
          <w:tcPr>
            <w:tcW w:w="2180" w:type="dxa"/>
          </w:tcPr>
          <w:p w14:paraId="30CC1C74" w14:textId="77777777" w:rsidR="003042B5" w:rsidRPr="007306C1" w:rsidRDefault="003042B5">
            <w:pPr>
              <w:pStyle w:val="TableParagraph"/>
              <w:spacing w:before="0" w:line="240" w:lineRule="auto"/>
              <w:ind w:left="0"/>
              <w:jc w:val="left"/>
            </w:pPr>
          </w:p>
        </w:tc>
      </w:tr>
      <w:tr w:rsidR="003042B5" w:rsidRPr="007306C1" w14:paraId="31F4664B" w14:textId="77777777">
        <w:trPr>
          <w:trHeight w:val="310"/>
        </w:trPr>
        <w:tc>
          <w:tcPr>
            <w:tcW w:w="1308" w:type="dxa"/>
          </w:tcPr>
          <w:p w14:paraId="52C1C930" w14:textId="77777777" w:rsidR="003042B5" w:rsidRPr="007306C1" w:rsidRDefault="003042B5" w:rsidP="003042B5">
            <w:pPr>
              <w:jc w:val="center"/>
            </w:pPr>
            <w:r w:rsidRPr="007306C1">
              <w:t>Crni  Vrih</w:t>
            </w:r>
          </w:p>
        </w:tc>
        <w:tc>
          <w:tcPr>
            <w:tcW w:w="1744" w:type="dxa"/>
            <w:tcBorders>
              <w:right w:val="single" w:sz="6" w:space="0" w:color="000000"/>
            </w:tcBorders>
          </w:tcPr>
          <w:p w14:paraId="6F501BF6" w14:textId="77777777" w:rsidR="003042B5" w:rsidRPr="007306C1" w:rsidRDefault="003042B5">
            <w:pPr>
              <w:pStyle w:val="TableParagraph"/>
              <w:ind w:left="36" w:right="26"/>
            </w:pPr>
            <w:r w:rsidRPr="007306C1">
              <w:rPr>
                <w:spacing w:val="-5"/>
              </w:rPr>
              <w:t>83</w:t>
            </w:r>
          </w:p>
        </w:tc>
        <w:tc>
          <w:tcPr>
            <w:tcW w:w="1308" w:type="dxa"/>
            <w:tcBorders>
              <w:left w:val="single" w:sz="6" w:space="0" w:color="000000"/>
            </w:tcBorders>
          </w:tcPr>
          <w:p w14:paraId="6F4DB14A" w14:textId="77777777" w:rsidR="003042B5" w:rsidRPr="007306C1" w:rsidRDefault="003042B5">
            <w:pPr>
              <w:pStyle w:val="TableParagraph"/>
              <w:ind w:left="4"/>
            </w:pPr>
            <w:r w:rsidRPr="007306C1">
              <w:rPr>
                <w:spacing w:val="-2"/>
              </w:rPr>
              <w:t>0,1361</w:t>
            </w:r>
          </w:p>
        </w:tc>
        <w:tc>
          <w:tcPr>
            <w:tcW w:w="1744" w:type="dxa"/>
          </w:tcPr>
          <w:p w14:paraId="129746B7" w14:textId="77777777" w:rsidR="003042B5" w:rsidRPr="007306C1" w:rsidRDefault="003042B5">
            <w:pPr>
              <w:pStyle w:val="TableParagraph"/>
              <w:ind w:left="6"/>
            </w:pPr>
            <w:r w:rsidRPr="007306C1">
              <w:rPr>
                <w:spacing w:val="-2"/>
              </w:rPr>
              <w:t>2.526,82</w:t>
            </w:r>
          </w:p>
        </w:tc>
        <w:tc>
          <w:tcPr>
            <w:tcW w:w="1308" w:type="dxa"/>
          </w:tcPr>
          <w:p w14:paraId="5080A46F" w14:textId="77777777" w:rsidR="003042B5" w:rsidRPr="007306C1" w:rsidRDefault="003042B5">
            <w:pPr>
              <w:pStyle w:val="TableParagraph"/>
              <w:ind w:right="6"/>
            </w:pPr>
            <w:r w:rsidRPr="007306C1">
              <w:rPr>
                <w:spacing w:val="-2"/>
              </w:rPr>
              <w:t>171,95</w:t>
            </w:r>
          </w:p>
        </w:tc>
        <w:tc>
          <w:tcPr>
            <w:tcW w:w="872" w:type="dxa"/>
          </w:tcPr>
          <w:p w14:paraId="72311AE0" w14:textId="77777777" w:rsidR="003042B5" w:rsidRPr="007306C1" w:rsidRDefault="003042B5">
            <w:pPr>
              <w:pStyle w:val="TableParagraph"/>
              <w:ind w:left="4"/>
            </w:pPr>
            <w:r w:rsidRPr="007306C1">
              <w:rPr>
                <w:spacing w:val="-5"/>
              </w:rPr>
              <w:t>15</w:t>
            </w:r>
          </w:p>
        </w:tc>
        <w:tc>
          <w:tcPr>
            <w:tcW w:w="2180" w:type="dxa"/>
          </w:tcPr>
          <w:p w14:paraId="60E0FA6F" w14:textId="77777777" w:rsidR="003042B5" w:rsidRPr="007306C1" w:rsidRDefault="003042B5">
            <w:pPr>
              <w:pStyle w:val="TableParagraph"/>
              <w:spacing w:before="0" w:line="240" w:lineRule="auto"/>
              <w:ind w:left="0"/>
              <w:jc w:val="left"/>
            </w:pPr>
          </w:p>
        </w:tc>
      </w:tr>
      <w:tr w:rsidR="003042B5" w:rsidRPr="007306C1" w14:paraId="621667E3" w14:textId="77777777">
        <w:trPr>
          <w:trHeight w:val="310"/>
        </w:trPr>
        <w:tc>
          <w:tcPr>
            <w:tcW w:w="1308" w:type="dxa"/>
          </w:tcPr>
          <w:p w14:paraId="0805094A" w14:textId="77777777" w:rsidR="003042B5" w:rsidRPr="007306C1" w:rsidRDefault="003042B5" w:rsidP="003042B5">
            <w:pPr>
              <w:jc w:val="center"/>
            </w:pPr>
            <w:r w:rsidRPr="007306C1">
              <w:t>Crni  Vrih</w:t>
            </w:r>
          </w:p>
        </w:tc>
        <w:tc>
          <w:tcPr>
            <w:tcW w:w="1744" w:type="dxa"/>
            <w:tcBorders>
              <w:right w:val="single" w:sz="6" w:space="0" w:color="000000"/>
            </w:tcBorders>
          </w:tcPr>
          <w:p w14:paraId="44421EA5" w14:textId="77777777" w:rsidR="003042B5" w:rsidRPr="007306C1" w:rsidRDefault="003042B5">
            <w:pPr>
              <w:pStyle w:val="TableParagraph"/>
              <w:ind w:left="36" w:right="26"/>
            </w:pPr>
            <w:r w:rsidRPr="007306C1">
              <w:rPr>
                <w:spacing w:val="-5"/>
              </w:rPr>
              <w:t>84</w:t>
            </w:r>
          </w:p>
        </w:tc>
        <w:tc>
          <w:tcPr>
            <w:tcW w:w="1308" w:type="dxa"/>
            <w:tcBorders>
              <w:left w:val="single" w:sz="6" w:space="0" w:color="000000"/>
            </w:tcBorders>
          </w:tcPr>
          <w:p w14:paraId="379E73B6" w14:textId="77777777" w:rsidR="003042B5" w:rsidRPr="007306C1" w:rsidRDefault="003042B5">
            <w:pPr>
              <w:pStyle w:val="TableParagraph"/>
              <w:ind w:left="4"/>
            </w:pPr>
            <w:r w:rsidRPr="007306C1">
              <w:rPr>
                <w:spacing w:val="-2"/>
              </w:rPr>
              <w:t>0,4128</w:t>
            </w:r>
          </w:p>
        </w:tc>
        <w:tc>
          <w:tcPr>
            <w:tcW w:w="1744" w:type="dxa"/>
          </w:tcPr>
          <w:p w14:paraId="54C9E9CD" w14:textId="77777777" w:rsidR="003042B5" w:rsidRPr="007306C1" w:rsidRDefault="003042B5">
            <w:pPr>
              <w:pStyle w:val="TableParagraph"/>
              <w:ind w:left="6"/>
            </w:pPr>
            <w:r w:rsidRPr="007306C1">
              <w:rPr>
                <w:spacing w:val="-2"/>
              </w:rPr>
              <w:t>2.316,21</w:t>
            </w:r>
          </w:p>
        </w:tc>
        <w:tc>
          <w:tcPr>
            <w:tcW w:w="1308" w:type="dxa"/>
          </w:tcPr>
          <w:p w14:paraId="611B51C2" w14:textId="77777777" w:rsidR="003042B5" w:rsidRPr="007306C1" w:rsidRDefault="003042B5">
            <w:pPr>
              <w:pStyle w:val="TableParagraph"/>
              <w:ind w:right="6"/>
            </w:pPr>
            <w:r w:rsidRPr="007306C1">
              <w:rPr>
                <w:spacing w:val="-2"/>
              </w:rPr>
              <w:t>478,07</w:t>
            </w:r>
          </w:p>
        </w:tc>
        <w:tc>
          <w:tcPr>
            <w:tcW w:w="872" w:type="dxa"/>
          </w:tcPr>
          <w:p w14:paraId="701C7C14" w14:textId="77777777" w:rsidR="003042B5" w:rsidRPr="007306C1" w:rsidRDefault="003042B5">
            <w:pPr>
              <w:pStyle w:val="TableParagraph"/>
              <w:ind w:left="4"/>
            </w:pPr>
            <w:r w:rsidRPr="007306C1">
              <w:rPr>
                <w:spacing w:val="-5"/>
              </w:rPr>
              <w:t>15</w:t>
            </w:r>
          </w:p>
        </w:tc>
        <w:tc>
          <w:tcPr>
            <w:tcW w:w="2180" w:type="dxa"/>
          </w:tcPr>
          <w:p w14:paraId="0FD10E18" w14:textId="77777777" w:rsidR="003042B5" w:rsidRPr="007306C1" w:rsidRDefault="003042B5">
            <w:pPr>
              <w:pStyle w:val="TableParagraph"/>
              <w:spacing w:before="0" w:line="240" w:lineRule="auto"/>
              <w:ind w:left="0"/>
              <w:jc w:val="left"/>
            </w:pPr>
          </w:p>
        </w:tc>
      </w:tr>
      <w:tr w:rsidR="003042B5" w:rsidRPr="007306C1" w14:paraId="713B3EB4" w14:textId="77777777">
        <w:trPr>
          <w:trHeight w:val="310"/>
        </w:trPr>
        <w:tc>
          <w:tcPr>
            <w:tcW w:w="1308" w:type="dxa"/>
          </w:tcPr>
          <w:p w14:paraId="109C6003" w14:textId="77777777" w:rsidR="003042B5" w:rsidRPr="007306C1" w:rsidRDefault="003042B5" w:rsidP="003042B5">
            <w:pPr>
              <w:jc w:val="center"/>
            </w:pPr>
            <w:r w:rsidRPr="007306C1">
              <w:t>Crni  Vrih</w:t>
            </w:r>
          </w:p>
        </w:tc>
        <w:tc>
          <w:tcPr>
            <w:tcW w:w="1744" w:type="dxa"/>
            <w:tcBorders>
              <w:right w:val="single" w:sz="6" w:space="0" w:color="000000"/>
            </w:tcBorders>
          </w:tcPr>
          <w:p w14:paraId="5A1BFFD2" w14:textId="77777777" w:rsidR="003042B5" w:rsidRPr="007306C1" w:rsidRDefault="003042B5">
            <w:pPr>
              <w:pStyle w:val="TableParagraph"/>
              <w:ind w:left="36" w:right="26"/>
            </w:pPr>
            <w:r w:rsidRPr="007306C1">
              <w:rPr>
                <w:spacing w:val="-5"/>
              </w:rPr>
              <w:t>85</w:t>
            </w:r>
          </w:p>
        </w:tc>
        <w:tc>
          <w:tcPr>
            <w:tcW w:w="1308" w:type="dxa"/>
            <w:tcBorders>
              <w:left w:val="single" w:sz="6" w:space="0" w:color="000000"/>
            </w:tcBorders>
          </w:tcPr>
          <w:p w14:paraId="7F3205FC" w14:textId="77777777" w:rsidR="003042B5" w:rsidRPr="007306C1" w:rsidRDefault="003042B5">
            <w:pPr>
              <w:pStyle w:val="TableParagraph"/>
              <w:ind w:left="4"/>
            </w:pPr>
            <w:r w:rsidRPr="007306C1">
              <w:rPr>
                <w:spacing w:val="-2"/>
              </w:rPr>
              <w:t>0,0457</w:t>
            </w:r>
          </w:p>
        </w:tc>
        <w:tc>
          <w:tcPr>
            <w:tcW w:w="1744" w:type="dxa"/>
          </w:tcPr>
          <w:p w14:paraId="3D1C8790" w14:textId="77777777" w:rsidR="003042B5" w:rsidRPr="007306C1" w:rsidRDefault="003042B5">
            <w:pPr>
              <w:pStyle w:val="TableParagraph"/>
              <w:ind w:left="6"/>
            </w:pPr>
            <w:r w:rsidRPr="007306C1">
              <w:rPr>
                <w:spacing w:val="-2"/>
              </w:rPr>
              <w:t>5.869,80</w:t>
            </w:r>
          </w:p>
        </w:tc>
        <w:tc>
          <w:tcPr>
            <w:tcW w:w="1308" w:type="dxa"/>
          </w:tcPr>
          <w:p w14:paraId="0A897243" w14:textId="77777777" w:rsidR="003042B5" w:rsidRPr="007306C1" w:rsidRDefault="003042B5">
            <w:pPr>
              <w:pStyle w:val="TableParagraph"/>
              <w:ind w:right="6"/>
            </w:pPr>
            <w:r w:rsidRPr="007306C1">
              <w:rPr>
                <w:spacing w:val="-2"/>
              </w:rPr>
              <w:t>134,12</w:t>
            </w:r>
          </w:p>
        </w:tc>
        <w:tc>
          <w:tcPr>
            <w:tcW w:w="872" w:type="dxa"/>
          </w:tcPr>
          <w:p w14:paraId="55F12ABD" w14:textId="77777777" w:rsidR="003042B5" w:rsidRPr="007306C1" w:rsidRDefault="003042B5">
            <w:pPr>
              <w:pStyle w:val="TableParagraph"/>
              <w:ind w:left="4"/>
            </w:pPr>
            <w:r w:rsidRPr="007306C1">
              <w:rPr>
                <w:spacing w:val="-5"/>
              </w:rPr>
              <w:t>15</w:t>
            </w:r>
          </w:p>
        </w:tc>
        <w:tc>
          <w:tcPr>
            <w:tcW w:w="2180" w:type="dxa"/>
          </w:tcPr>
          <w:p w14:paraId="2001698E" w14:textId="77777777" w:rsidR="003042B5" w:rsidRPr="007306C1" w:rsidRDefault="003042B5">
            <w:pPr>
              <w:pStyle w:val="TableParagraph"/>
              <w:spacing w:before="0" w:line="240" w:lineRule="auto"/>
              <w:ind w:left="0"/>
              <w:jc w:val="left"/>
            </w:pPr>
          </w:p>
        </w:tc>
      </w:tr>
      <w:tr w:rsidR="003042B5" w:rsidRPr="007306C1" w14:paraId="045751F5" w14:textId="77777777">
        <w:trPr>
          <w:trHeight w:val="310"/>
        </w:trPr>
        <w:tc>
          <w:tcPr>
            <w:tcW w:w="1308" w:type="dxa"/>
          </w:tcPr>
          <w:p w14:paraId="08E18298" w14:textId="77777777" w:rsidR="003042B5" w:rsidRPr="007306C1" w:rsidRDefault="003042B5" w:rsidP="003042B5">
            <w:pPr>
              <w:jc w:val="center"/>
            </w:pPr>
            <w:r w:rsidRPr="007306C1">
              <w:t>Crni  Vrih</w:t>
            </w:r>
          </w:p>
        </w:tc>
        <w:tc>
          <w:tcPr>
            <w:tcW w:w="1744" w:type="dxa"/>
            <w:tcBorders>
              <w:right w:val="single" w:sz="6" w:space="0" w:color="000000"/>
            </w:tcBorders>
          </w:tcPr>
          <w:p w14:paraId="4E5BB6CB" w14:textId="77777777" w:rsidR="003042B5" w:rsidRPr="007306C1" w:rsidRDefault="003042B5">
            <w:pPr>
              <w:pStyle w:val="TableParagraph"/>
              <w:ind w:left="36" w:right="26"/>
            </w:pPr>
            <w:r w:rsidRPr="007306C1">
              <w:rPr>
                <w:spacing w:val="-5"/>
              </w:rPr>
              <w:t>86</w:t>
            </w:r>
          </w:p>
        </w:tc>
        <w:tc>
          <w:tcPr>
            <w:tcW w:w="1308" w:type="dxa"/>
            <w:tcBorders>
              <w:left w:val="single" w:sz="6" w:space="0" w:color="000000"/>
            </w:tcBorders>
          </w:tcPr>
          <w:p w14:paraId="2F805EB7" w14:textId="77777777" w:rsidR="003042B5" w:rsidRPr="007306C1" w:rsidRDefault="003042B5">
            <w:pPr>
              <w:pStyle w:val="TableParagraph"/>
              <w:ind w:left="4"/>
            </w:pPr>
            <w:r w:rsidRPr="007306C1">
              <w:rPr>
                <w:spacing w:val="-2"/>
              </w:rPr>
              <w:t>0,1060</w:t>
            </w:r>
          </w:p>
        </w:tc>
        <w:tc>
          <w:tcPr>
            <w:tcW w:w="1744" w:type="dxa"/>
          </w:tcPr>
          <w:p w14:paraId="6ABE6B91" w14:textId="77777777" w:rsidR="003042B5" w:rsidRPr="007306C1" w:rsidRDefault="003042B5">
            <w:pPr>
              <w:pStyle w:val="TableParagraph"/>
              <w:ind w:left="6"/>
            </w:pPr>
            <w:r w:rsidRPr="007306C1">
              <w:rPr>
                <w:spacing w:val="-2"/>
              </w:rPr>
              <w:t>3.098,77</w:t>
            </w:r>
          </w:p>
        </w:tc>
        <w:tc>
          <w:tcPr>
            <w:tcW w:w="1308" w:type="dxa"/>
          </w:tcPr>
          <w:p w14:paraId="263198C2" w14:textId="77777777" w:rsidR="003042B5" w:rsidRPr="007306C1" w:rsidRDefault="003042B5">
            <w:pPr>
              <w:pStyle w:val="TableParagraph"/>
              <w:ind w:right="6"/>
            </w:pPr>
            <w:r w:rsidRPr="007306C1">
              <w:rPr>
                <w:spacing w:val="-2"/>
              </w:rPr>
              <w:t>164,23</w:t>
            </w:r>
          </w:p>
        </w:tc>
        <w:tc>
          <w:tcPr>
            <w:tcW w:w="872" w:type="dxa"/>
          </w:tcPr>
          <w:p w14:paraId="57BE0059" w14:textId="77777777" w:rsidR="003042B5" w:rsidRPr="007306C1" w:rsidRDefault="003042B5">
            <w:pPr>
              <w:pStyle w:val="TableParagraph"/>
              <w:ind w:left="4"/>
            </w:pPr>
            <w:r w:rsidRPr="007306C1">
              <w:rPr>
                <w:spacing w:val="-5"/>
              </w:rPr>
              <w:t>15</w:t>
            </w:r>
          </w:p>
        </w:tc>
        <w:tc>
          <w:tcPr>
            <w:tcW w:w="2180" w:type="dxa"/>
          </w:tcPr>
          <w:p w14:paraId="2F20472D" w14:textId="77777777" w:rsidR="003042B5" w:rsidRPr="007306C1" w:rsidRDefault="003042B5">
            <w:pPr>
              <w:pStyle w:val="TableParagraph"/>
              <w:spacing w:before="0" w:line="240" w:lineRule="auto"/>
              <w:ind w:left="0"/>
              <w:jc w:val="left"/>
            </w:pPr>
          </w:p>
        </w:tc>
      </w:tr>
      <w:tr w:rsidR="003042B5" w:rsidRPr="007306C1" w14:paraId="4CEA301C" w14:textId="77777777">
        <w:trPr>
          <w:trHeight w:val="310"/>
        </w:trPr>
        <w:tc>
          <w:tcPr>
            <w:tcW w:w="1308" w:type="dxa"/>
          </w:tcPr>
          <w:p w14:paraId="24EFD7DB" w14:textId="77777777" w:rsidR="003042B5" w:rsidRPr="007306C1" w:rsidRDefault="003042B5" w:rsidP="003042B5">
            <w:pPr>
              <w:jc w:val="center"/>
            </w:pPr>
            <w:r w:rsidRPr="007306C1">
              <w:t>Crni  Vrih</w:t>
            </w:r>
          </w:p>
        </w:tc>
        <w:tc>
          <w:tcPr>
            <w:tcW w:w="1744" w:type="dxa"/>
            <w:tcBorders>
              <w:right w:val="single" w:sz="6" w:space="0" w:color="000000"/>
            </w:tcBorders>
          </w:tcPr>
          <w:p w14:paraId="2038BAB6" w14:textId="77777777" w:rsidR="003042B5" w:rsidRPr="007306C1" w:rsidRDefault="003042B5">
            <w:pPr>
              <w:pStyle w:val="TableParagraph"/>
              <w:ind w:left="36" w:right="26"/>
            </w:pPr>
            <w:r w:rsidRPr="007306C1">
              <w:rPr>
                <w:spacing w:val="-5"/>
              </w:rPr>
              <w:t>87</w:t>
            </w:r>
          </w:p>
        </w:tc>
        <w:tc>
          <w:tcPr>
            <w:tcW w:w="1308" w:type="dxa"/>
            <w:tcBorders>
              <w:left w:val="single" w:sz="6" w:space="0" w:color="000000"/>
            </w:tcBorders>
          </w:tcPr>
          <w:p w14:paraId="3B5F9CE7" w14:textId="77777777" w:rsidR="003042B5" w:rsidRPr="007306C1" w:rsidRDefault="003042B5">
            <w:pPr>
              <w:pStyle w:val="TableParagraph"/>
              <w:ind w:left="4"/>
            </w:pPr>
            <w:r w:rsidRPr="007306C1">
              <w:rPr>
                <w:spacing w:val="-2"/>
              </w:rPr>
              <w:t>0,2483</w:t>
            </w:r>
          </w:p>
        </w:tc>
        <w:tc>
          <w:tcPr>
            <w:tcW w:w="1744" w:type="dxa"/>
          </w:tcPr>
          <w:p w14:paraId="5E131A04" w14:textId="77777777" w:rsidR="003042B5" w:rsidRPr="007306C1" w:rsidRDefault="003042B5">
            <w:pPr>
              <w:pStyle w:val="TableParagraph"/>
              <w:ind w:left="6"/>
            </w:pPr>
            <w:r w:rsidRPr="007306C1">
              <w:rPr>
                <w:spacing w:val="-2"/>
              </w:rPr>
              <w:t>1.993,76</w:t>
            </w:r>
          </w:p>
        </w:tc>
        <w:tc>
          <w:tcPr>
            <w:tcW w:w="1308" w:type="dxa"/>
          </w:tcPr>
          <w:p w14:paraId="1DD9EBF7" w14:textId="77777777" w:rsidR="003042B5" w:rsidRPr="007306C1" w:rsidRDefault="003042B5">
            <w:pPr>
              <w:pStyle w:val="TableParagraph"/>
              <w:ind w:right="6"/>
            </w:pPr>
            <w:r w:rsidRPr="007306C1">
              <w:rPr>
                <w:spacing w:val="-2"/>
              </w:rPr>
              <w:t>247,53</w:t>
            </w:r>
          </w:p>
        </w:tc>
        <w:tc>
          <w:tcPr>
            <w:tcW w:w="872" w:type="dxa"/>
          </w:tcPr>
          <w:p w14:paraId="4C3E1468" w14:textId="77777777" w:rsidR="003042B5" w:rsidRPr="007306C1" w:rsidRDefault="003042B5">
            <w:pPr>
              <w:pStyle w:val="TableParagraph"/>
              <w:ind w:left="4"/>
            </w:pPr>
            <w:r w:rsidRPr="007306C1">
              <w:rPr>
                <w:spacing w:val="-5"/>
              </w:rPr>
              <w:t>15</w:t>
            </w:r>
          </w:p>
        </w:tc>
        <w:tc>
          <w:tcPr>
            <w:tcW w:w="2180" w:type="dxa"/>
          </w:tcPr>
          <w:p w14:paraId="04A1C409" w14:textId="77777777" w:rsidR="003042B5" w:rsidRPr="007306C1" w:rsidRDefault="003042B5">
            <w:pPr>
              <w:pStyle w:val="TableParagraph"/>
              <w:spacing w:before="0" w:line="240" w:lineRule="auto"/>
              <w:ind w:left="0"/>
              <w:jc w:val="left"/>
            </w:pPr>
          </w:p>
        </w:tc>
      </w:tr>
      <w:tr w:rsidR="003042B5" w:rsidRPr="007306C1" w14:paraId="76D65D6D" w14:textId="77777777">
        <w:trPr>
          <w:trHeight w:val="310"/>
        </w:trPr>
        <w:tc>
          <w:tcPr>
            <w:tcW w:w="1308" w:type="dxa"/>
          </w:tcPr>
          <w:p w14:paraId="4F448DC5" w14:textId="77777777" w:rsidR="003042B5" w:rsidRPr="007306C1" w:rsidRDefault="003042B5" w:rsidP="003042B5">
            <w:pPr>
              <w:jc w:val="center"/>
            </w:pPr>
            <w:r w:rsidRPr="007306C1">
              <w:t>Crni  Vrih</w:t>
            </w:r>
          </w:p>
        </w:tc>
        <w:tc>
          <w:tcPr>
            <w:tcW w:w="1744" w:type="dxa"/>
            <w:tcBorders>
              <w:right w:val="single" w:sz="6" w:space="0" w:color="000000"/>
            </w:tcBorders>
          </w:tcPr>
          <w:p w14:paraId="13FF921D" w14:textId="77777777" w:rsidR="003042B5" w:rsidRPr="007306C1" w:rsidRDefault="003042B5">
            <w:pPr>
              <w:pStyle w:val="TableParagraph"/>
              <w:ind w:left="36" w:right="26"/>
            </w:pPr>
            <w:r w:rsidRPr="007306C1">
              <w:rPr>
                <w:spacing w:val="-5"/>
              </w:rPr>
              <w:t>88</w:t>
            </w:r>
          </w:p>
        </w:tc>
        <w:tc>
          <w:tcPr>
            <w:tcW w:w="1308" w:type="dxa"/>
            <w:tcBorders>
              <w:left w:val="single" w:sz="6" w:space="0" w:color="000000"/>
            </w:tcBorders>
          </w:tcPr>
          <w:p w14:paraId="4E952A51" w14:textId="77777777" w:rsidR="003042B5" w:rsidRPr="007306C1" w:rsidRDefault="003042B5">
            <w:pPr>
              <w:pStyle w:val="TableParagraph"/>
              <w:ind w:left="4"/>
            </w:pPr>
            <w:r w:rsidRPr="007306C1">
              <w:rPr>
                <w:spacing w:val="-2"/>
              </w:rPr>
              <w:t>0,0050</w:t>
            </w:r>
          </w:p>
        </w:tc>
        <w:tc>
          <w:tcPr>
            <w:tcW w:w="1744" w:type="dxa"/>
          </w:tcPr>
          <w:p w14:paraId="4B853FB7" w14:textId="77777777" w:rsidR="003042B5" w:rsidRPr="007306C1" w:rsidRDefault="003042B5">
            <w:pPr>
              <w:pStyle w:val="TableParagraph"/>
              <w:ind w:left="6"/>
            </w:pPr>
            <w:r w:rsidRPr="007306C1">
              <w:rPr>
                <w:spacing w:val="-2"/>
              </w:rPr>
              <w:t>5.870,00</w:t>
            </w:r>
          </w:p>
        </w:tc>
        <w:tc>
          <w:tcPr>
            <w:tcW w:w="1308" w:type="dxa"/>
          </w:tcPr>
          <w:p w14:paraId="51EA2499" w14:textId="77777777" w:rsidR="003042B5" w:rsidRPr="007306C1" w:rsidRDefault="003042B5">
            <w:pPr>
              <w:pStyle w:val="TableParagraph"/>
              <w:ind w:right="6"/>
            </w:pPr>
            <w:r w:rsidRPr="007306C1">
              <w:rPr>
                <w:spacing w:val="-2"/>
              </w:rPr>
              <w:t>14,67</w:t>
            </w:r>
          </w:p>
        </w:tc>
        <w:tc>
          <w:tcPr>
            <w:tcW w:w="872" w:type="dxa"/>
          </w:tcPr>
          <w:p w14:paraId="1E8AE89C" w14:textId="77777777" w:rsidR="003042B5" w:rsidRPr="007306C1" w:rsidRDefault="003042B5">
            <w:pPr>
              <w:pStyle w:val="TableParagraph"/>
              <w:ind w:left="4"/>
            </w:pPr>
            <w:r w:rsidRPr="007306C1">
              <w:rPr>
                <w:spacing w:val="-5"/>
              </w:rPr>
              <w:t>15</w:t>
            </w:r>
          </w:p>
        </w:tc>
        <w:tc>
          <w:tcPr>
            <w:tcW w:w="2180" w:type="dxa"/>
          </w:tcPr>
          <w:p w14:paraId="520A7925" w14:textId="77777777" w:rsidR="003042B5" w:rsidRPr="007306C1" w:rsidRDefault="003042B5">
            <w:pPr>
              <w:pStyle w:val="TableParagraph"/>
              <w:spacing w:before="0" w:line="240" w:lineRule="auto"/>
              <w:ind w:left="0"/>
              <w:jc w:val="left"/>
            </w:pPr>
          </w:p>
        </w:tc>
      </w:tr>
      <w:tr w:rsidR="003042B5" w:rsidRPr="007306C1" w14:paraId="24984F6B" w14:textId="77777777">
        <w:trPr>
          <w:trHeight w:val="310"/>
        </w:trPr>
        <w:tc>
          <w:tcPr>
            <w:tcW w:w="1308" w:type="dxa"/>
          </w:tcPr>
          <w:p w14:paraId="18CB0866" w14:textId="77777777" w:rsidR="003042B5" w:rsidRPr="007306C1" w:rsidRDefault="003042B5" w:rsidP="003042B5">
            <w:pPr>
              <w:jc w:val="center"/>
            </w:pPr>
            <w:r w:rsidRPr="007306C1">
              <w:t>Crni  Vrih</w:t>
            </w:r>
          </w:p>
        </w:tc>
        <w:tc>
          <w:tcPr>
            <w:tcW w:w="1744" w:type="dxa"/>
            <w:tcBorders>
              <w:right w:val="single" w:sz="6" w:space="0" w:color="000000"/>
            </w:tcBorders>
          </w:tcPr>
          <w:p w14:paraId="400DF6D0" w14:textId="77777777" w:rsidR="003042B5" w:rsidRPr="007306C1" w:rsidRDefault="003042B5">
            <w:pPr>
              <w:pStyle w:val="TableParagraph"/>
              <w:ind w:left="36" w:right="26"/>
            </w:pPr>
            <w:r w:rsidRPr="007306C1">
              <w:rPr>
                <w:spacing w:val="-5"/>
              </w:rPr>
              <w:t>89</w:t>
            </w:r>
          </w:p>
        </w:tc>
        <w:tc>
          <w:tcPr>
            <w:tcW w:w="1308" w:type="dxa"/>
            <w:tcBorders>
              <w:left w:val="single" w:sz="6" w:space="0" w:color="000000"/>
            </w:tcBorders>
          </w:tcPr>
          <w:p w14:paraId="72C26785" w14:textId="77777777" w:rsidR="003042B5" w:rsidRPr="007306C1" w:rsidRDefault="003042B5">
            <w:pPr>
              <w:pStyle w:val="TableParagraph"/>
              <w:ind w:left="4"/>
            </w:pPr>
            <w:r w:rsidRPr="007306C1">
              <w:rPr>
                <w:spacing w:val="-2"/>
              </w:rPr>
              <w:t>0,0102</w:t>
            </w:r>
          </w:p>
        </w:tc>
        <w:tc>
          <w:tcPr>
            <w:tcW w:w="1744" w:type="dxa"/>
          </w:tcPr>
          <w:p w14:paraId="270A50FB" w14:textId="77777777" w:rsidR="003042B5" w:rsidRPr="007306C1" w:rsidRDefault="003042B5">
            <w:pPr>
              <w:pStyle w:val="TableParagraph"/>
              <w:ind w:left="6"/>
            </w:pPr>
            <w:r w:rsidRPr="007306C1">
              <w:rPr>
                <w:spacing w:val="-2"/>
              </w:rPr>
              <w:t>2.685,29</w:t>
            </w:r>
          </w:p>
        </w:tc>
        <w:tc>
          <w:tcPr>
            <w:tcW w:w="1308" w:type="dxa"/>
          </w:tcPr>
          <w:p w14:paraId="51D163CE" w14:textId="77777777" w:rsidR="003042B5" w:rsidRPr="007306C1" w:rsidRDefault="003042B5">
            <w:pPr>
              <w:pStyle w:val="TableParagraph"/>
              <w:ind w:right="6"/>
            </w:pPr>
            <w:r w:rsidRPr="007306C1">
              <w:rPr>
                <w:spacing w:val="-2"/>
              </w:rPr>
              <w:t>13,69</w:t>
            </w:r>
          </w:p>
        </w:tc>
        <w:tc>
          <w:tcPr>
            <w:tcW w:w="872" w:type="dxa"/>
          </w:tcPr>
          <w:p w14:paraId="68EEBFA2" w14:textId="77777777" w:rsidR="003042B5" w:rsidRPr="007306C1" w:rsidRDefault="003042B5">
            <w:pPr>
              <w:pStyle w:val="TableParagraph"/>
              <w:ind w:left="4"/>
            </w:pPr>
            <w:r w:rsidRPr="007306C1">
              <w:rPr>
                <w:spacing w:val="-5"/>
              </w:rPr>
              <w:t>15</w:t>
            </w:r>
          </w:p>
        </w:tc>
        <w:tc>
          <w:tcPr>
            <w:tcW w:w="2180" w:type="dxa"/>
          </w:tcPr>
          <w:p w14:paraId="2A3A95FA" w14:textId="77777777" w:rsidR="003042B5" w:rsidRPr="007306C1" w:rsidRDefault="003042B5">
            <w:pPr>
              <w:pStyle w:val="TableParagraph"/>
              <w:spacing w:before="0" w:line="240" w:lineRule="auto"/>
              <w:ind w:left="0"/>
              <w:jc w:val="left"/>
            </w:pPr>
          </w:p>
        </w:tc>
      </w:tr>
      <w:tr w:rsidR="003042B5" w:rsidRPr="007306C1" w14:paraId="019DE463" w14:textId="77777777">
        <w:trPr>
          <w:trHeight w:val="310"/>
        </w:trPr>
        <w:tc>
          <w:tcPr>
            <w:tcW w:w="1308" w:type="dxa"/>
          </w:tcPr>
          <w:p w14:paraId="022B8D2C" w14:textId="77777777" w:rsidR="003042B5" w:rsidRPr="007306C1" w:rsidRDefault="003042B5" w:rsidP="00F63B40">
            <w:r w:rsidRPr="007306C1">
              <w:t>Çokotin</w:t>
            </w:r>
          </w:p>
        </w:tc>
        <w:tc>
          <w:tcPr>
            <w:tcW w:w="1744" w:type="dxa"/>
            <w:tcBorders>
              <w:right w:val="single" w:sz="6" w:space="0" w:color="000000"/>
            </w:tcBorders>
          </w:tcPr>
          <w:p w14:paraId="5BD38788" w14:textId="77777777" w:rsidR="003042B5" w:rsidRPr="007306C1" w:rsidRDefault="003042B5">
            <w:pPr>
              <w:pStyle w:val="TableParagraph"/>
              <w:ind w:left="36" w:right="26"/>
            </w:pPr>
            <w:r w:rsidRPr="007306C1">
              <w:rPr>
                <w:spacing w:val="-5"/>
              </w:rPr>
              <w:t>90</w:t>
            </w:r>
          </w:p>
        </w:tc>
        <w:tc>
          <w:tcPr>
            <w:tcW w:w="1308" w:type="dxa"/>
            <w:tcBorders>
              <w:left w:val="single" w:sz="6" w:space="0" w:color="000000"/>
            </w:tcBorders>
          </w:tcPr>
          <w:p w14:paraId="5D034F3D" w14:textId="77777777" w:rsidR="003042B5" w:rsidRPr="007306C1" w:rsidRDefault="003042B5">
            <w:pPr>
              <w:pStyle w:val="TableParagraph"/>
              <w:ind w:left="4"/>
            </w:pPr>
            <w:r w:rsidRPr="007306C1">
              <w:rPr>
                <w:spacing w:val="-2"/>
              </w:rPr>
              <w:t>0,0201</w:t>
            </w:r>
          </w:p>
        </w:tc>
        <w:tc>
          <w:tcPr>
            <w:tcW w:w="1744" w:type="dxa"/>
          </w:tcPr>
          <w:p w14:paraId="6303B80A" w14:textId="77777777" w:rsidR="003042B5" w:rsidRPr="007306C1" w:rsidRDefault="003042B5">
            <w:pPr>
              <w:pStyle w:val="TableParagraph"/>
              <w:ind w:left="6"/>
            </w:pPr>
            <w:r w:rsidRPr="007306C1">
              <w:rPr>
                <w:spacing w:val="-2"/>
              </w:rPr>
              <w:t>2.568,16</w:t>
            </w:r>
          </w:p>
        </w:tc>
        <w:tc>
          <w:tcPr>
            <w:tcW w:w="1308" w:type="dxa"/>
          </w:tcPr>
          <w:p w14:paraId="20B85284" w14:textId="77777777" w:rsidR="003042B5" w:rsidRPr="007306C1" w:rsidRDefault="003042B5">
            <w:pPr>
              <w:pStyle w:val="TableParagraph"/>
              <w:ind w:right="6"/>
            </w:pPr>
            <w:r w:rsidRPr="007306C1">
              <w:rPr>
                <w:spacing w:val="-2"/>
              </w:rPr>
              <w:t>25,81</w:t>
            </w:r>
          </w:p>
        </w:tc>
        <w:tc>
          <w:tcPr>
            <w:tcW w:w="872" w:type="dxa"/>
          </w:tcPr>
          <w:p w14:paraId="5A426798" w14:textId="77777777" w:rsidR="003042B5" w:rsidRPr="007306C1" w:rsidRDefault="003042B5">
            <w:pPr>
              <w:pStyle w:val="TableParagraph"/>
              <w:ind w:left="4"/>
            </w:pPr>
            <w:r w:rsidRPr="007306C1">
              <w:rPr>
                <w:spacing w:val="-5"/>
              </w:rPr>
              <w:t>15</w:t>
            </w:r>
          </w:p>
        </w:tc>
        <w:tc>
          <w:tcPr>
            <w:tcW w:w="2180" w:type="dxa"/>
          </w:tcPr>
          <w:p w14:paraId="408D23A9" w14:textId="77777777" w:rsidR="003042B5" w:rsidRPr="007306C1" w:rsidRDefault="003042B5">
            <w:pPr>
              <w:pStyle w:val="TableParagraph"/>
              <w:spacing w:before="0" w:line="240" w:lineRule="auto"/>
              <w:ind w:left="0"/>
              <w:jc w:val="left"/>
            </w:pPr>
          </w:p>
        </w:tc>
      </w:tr>
      <w:tr w:rsidR="003042B5" w:rsidRPr="007306C1" w14:paraId="65214393" w14:textId="77777777">
        <w:trPr>
          <w:trHeight w:val="310"/>
        </w:trPr>
        <w:tc>
          <w:tcPr>
            <w:tcW w:w="1308" w:type="dxa"/>
          </w:tcPr>
          <w:p w14:paraId="214F6336" w14:textId="77777777" w:rsidR="003042B5" w:rsidRPr="007306C1" w:rsidRDefault="003042B5" w:rsidP="00F63B40">
            <w:r w:rsidRPr="007306C1">
              <w:t>Gjithësej:</w:t>
            </w:r>
          </w:p>
        </w:tc>
        <w:tc>
          <w:tcPr>
            <w:tcW w:w="1744" w:type="dxa"/>
            <w:tcBorders>
              <w:right w:val="single" w:sz="6" w:space="0" w:color="000000"/>
            </w:tcBorders>
          </w:tcPr>
          <w:p w14:paraId="7D9DDFC3" w14:textId="77777777" w:rsidR="003042B5" w:rsidRPr="007306C1" w:rsidRDefault="003042B5">
            <w:pPr>
              <w:pStyle w:val="TableParagraph"/>
              <w:spacing w:before="0" w:line="240" w:lineRule="auto"/>
              <w:ind w:left="0"/>
              <w:jc w:val="left"/>
            </w:pPr>
          </w:p>
        </w:tc>
        <w:tc>
          <w:tcPr>
            <w:tcW w:w="1308" w:type="dxa"/>
            <w:tcBorders>
              <w:left w:val="single" w:sz="6" w:space="0" w:color="000000"/>
            </w:tcBorders>
          </w:tcPr>
          <w:p w14:paraId="2C9E3CAE" w14:textId="77777777" w:rsidR="003042B5" w:rsidRPr="007306C1" w:rsidRDefault="003042B5">
            <w:pPr>
              <w:pStyle w:val="TableParagraph"/>
              <w:ind w:left="4"/>
            </w:pPr>
            <w:r w:rsidRPr="007306C1">
              <w:rPr>
                <w:spacing w:val="-2"/>
              </w:rPr>
              <w:t>73,3192</w:t>
            </w:r>
          </w:p>
        </w:tc>
        <w:tc>
          <w:tcPr>
            <w:tcW w:w="1744" w:type="dxa"/>
          </w:tcPr>
          <w:p w14:paraId="4D8AB29B" w14:textId="77777777" w:rsidR="003042B5" w:rsidRPr="007306C1" w:rsidRDefault="003042B5">
            <w:pPr>
              <w:pStyle w:val="TableParagraph"/>
              <w:spacing w:before="0" w:line="240" w:lineRule="auto"/>
              <w:ind w:left="0"/>
              <w:jc w:val="left"/>
            </w:pPr>
          </w:p>
        </w:tc>
        <w:tc>
          <w:tcPr>
            <w:tcW w:w="1308" w:type="dxa"/>
          </w:tcPr>
          <w:p w14:paraId="5CF2C484" w14:textId="77777777" w:rsidR="003042B5" w:rsidRPr="007306C1" w:rsidRDefault="003042B5">
            <w:pPr>
              <w:pStyle w:val="TableParagraph"/>
              <w:spacing w:before="0" w:line="240" w:lineRule="auto"/>
              <w:ind w:left="0"/>
              <w:jc w:val="left"/>
            </w:pPr>
          </w:p>
        </w:tc>
        <w:tc>
          <w:tcPr>
            <w:tcW w:w="872" w:type="dxa"/>
          </w:tcPr>
          <w:p w14:paraId="6869DE7B" w14:textId="77777777" w:rsidR="003042B5" w:rsidRPr="007306C1" w:rsidRDefault="003042B5">
            <w:pPr>
              <w:pStyle w:val="TableParagraph"/>
              <w:spacing w:before="0" w:line="240" w:lineRule="auto"/>
              <w:ind w:left="0"/>
              <w:jc w:val="left"/>
            </w:pPr>
          </w:p>
        </w:tc>
        <w:tc>
          <w:tcPr>
            <w:tcW w:w="2180" w:type="dxa"/>
          </w:tcPr>
          <w:p w14:paraId="40890F6B" w14:textId="77777777" w:rsidR="003042B5" w:rsidRPr="007306C1" w:rsidRDefault="003042B5">
            <w:pPr>
              <w:pStyle w:val="TableParagraph"/>
              <w:spacing w:before="0" w:line="240" w:lineRule="auto"/>
              <w:ind w:left="0"/>
              <w:jc w:val="left"/>
            </w:pPr>
          </w:p>
        </w:tc>
      </w:tr>
    </w:tbl>
    <w:p w14:paraId="482A5816" w14:textId="77777777" w:rsidR="00C51C14" w:rsidRPr="007306C1" w:rsidRDefault="00C51C14">
      <w:pPr>
        <w:pStyle w:val="BodyText"/>
        <w:spacing w:before="134"/>
        <w:rPr>
          <w:sz w:val="22"/>
          <w:szCs w:val="22"/>
        </w:rPr>
      </w:pPr>
    </w:p>
    <w:p w14:paraId="1B821D3C" w14:textId="77777777" w:rsidR="00F63B40" w:rsidRPr="007306C1" w:rsidRDefault="00F63B40" w:rsidP="00F63B40">
      <w:pPr>
        <w:ind w:left="411"/>
        <w:jc w:val="both"/>
      </w:pPr>
      <w:r w:rsidRPr="007306C1">
        <w:t>2.  Qasje në dokumentacion: shikimi  grafik i parcelave kadastrale sipas  parcelave të komunave kadastrale dhe regjistrave të parcelave sipas formimit të ankandit publike (komplekset) të cilat  janë lëndë  për dhënjen me qira,  mundë  të kryhet në ndërtesan e komunës së MEDVEGJËS në zyrën nr.26 çdio  ditë të punës  nga ora 07,00  deri në ora 15.00.si dhe në  faqen zyrtare të prezentimit Administrata për tokën Bujqësore.</w:t>
      </w:r>
    </w:p>
    <w:p w14:paraId="69A84715" w14:textId="77777777" w:rsidR="00F63B40" w:rsidRPr="007306C1" w:rsidRDefault="00F63B40" w:rsidP="00F63B40">
      <w:pPr>
        <w:tabs>
          <w:tab w:val="left" w:pos="930"/>
        </w:tabs>
        <w:spacing w:line="278" w:lineRule="auto"/>
        <w:ind w:left="411" w:right="148"/>
        <w:jc w:val="both"/>
      </w:pPr>
    </w:p>
    <w:p w14:paraId="77BBEAFC" w14:textId="77777777" w:rsidR="00F63B40" w:rsidRPr="007306C1" w:rsidRDefault="00F63B40" w:rsidP="00F63B40">
      <w:pPr>
        <w:tabs>
          <w:tab w:val="left" w:pos="930"/>
        </w:tabs>
        <w:spacing w:line="278" w:lineRule="auto"/>
        <w:ind w:left="411" w:right="148"/>
        <w:jc w:val="both"/>
      </w:pPr>
      <w:r w:rsidRPr="007306C1">
        <w:t>Kontatk mejlli gisupz@minpolj.gov.rs, tel.011/3348054.</w:t>
      </w:r>
    </w:p>
    <w:p w14:paraId="7F32B722" w14:textId="77777777" w:rsidR="00F63B40" w:rsidRPr="007306C1" w:rsidRDefault="00F63B40" w:rsidP="00F63B40">
      <w:pPr>
        <w:tabs>
          <w:tab w:val="left" w:pos="930"/>
        </w:tabs>
        <w:spacing w:line="278" w:lineRule="auto"/>
        <w:ind w:left="411" w:right="148"/>
        <w:jc w:val="both"/>
      </w:pPr>
    </w:p>
    <w:p w14:paraId="57A8A1A4" w14:textId="77777777" w:rsidR="00C51C14" w:rsidRPr="007306C1" w:rsidRDefault="00C51C14" w:rsidP="00F63B40">
      <w:pPr>
        <w:tabs>
          <w:tab w:val="left" w:pos="930"/>
        </w:tabs>
        <w:spacing w:line="278" w:lineRule="auto"/>
        <w:ind w:left="411" w:right="148"/>
        <w:jc w:val="both"/>
        <w:sectPr w:rsidR="00C51C14" w:rsidRPr="007306C1">
          <w:type w:val="continuous"/>
          <w:pgSz w:w="11900" w:h="16840"/>
          <w:pgMar w:top="700" w:right="566" w:bottom="560" w:left="708" w:header="0" w:footer="378" w:gutter="0"/>
          <w:cols w:space="720"/>
        </w:sectPr>
      </w:pPr>
    </w:p>
    <w:p w14:paraId="7B4DE804" w14:textId="77777777" w:rsidR="00C51C14" w:rsidRPr="007306C1" w:rsidRDefault="00F63B40" w:rsidP="00F63B40">
      <w:pPr>
        <w:pStyle w:val="BodyText"/>
        <w:spacing w:before="42"/>
        <w:jc w:val="both"/>
        <w:rPr>
          <w:sz w:val="22"/>
          <w:szCs w:val="22"/>
        </w:rPr>
      </w:pPr>
      <w:r w:rsidRPr="007306C1">
        <w:rPr>
          <w:sz w:val="22"/>
          <w:szCs w:val="22"/>
        </w:rPr>
        <w:lastRenderedPageBreak/>
        <w:tab/>
        <w:t>3. Toka nga shpallja Publike jepet në gjendjen e saj aktuale, dhe personi që merr me qira ose përdor atë tokë nuk mund ta ndryshojë përdorimin e saj pa miratimin paraprak nga Ministria. Toka nga shpallja Publike që është regjistruar në regjistrin publik të pasurive të paluajtshme si tokë e pakultivueshme (kullotë, kallamishte dhe kënetë ose pellg) nuk mund të shndërrohet në tokë të punueshme pa miratimin paraprak nga Ministria. Një person i cili, pas lidhjes së një kontrate dhe marrjes në posedim, përcakton se toka që është dhënë me qira ose është përdorur është në të vërtetë e punueshme, dhe është e regjistruar në regjistrin publik të pasurive të paluajtshme dhe në programin vjetor për mbrojtjen, zhvillimin dhe përdorimin e tokës bujqësore (gjendja aktuale), është i detyruar të njoftojë njësinë e vetqeverisjes lokale për këtë me shkrim pa vonesë. Një person që vendos të marrë në posedim një tokë të tillë është i detyruar ta kthejë atë në tokë të pakultivueshme me shpenzimet e tij, pasi përdorimi i vazhdueshëm i asaj toke si tokë e punueshme konsiderohet një veprim i paligjshëm.</w:t>
      </w:r>
    </w:p>
    <w:p w14:paraId="76CAE0AE" w14:textId="77777777" w:rsidR="00F63B40" w:rsidRPr="007306C1" w:rsidRDefault="00F63B40" w:rsidP="00F63B40">
      <w:pPr>
        <w:pStyle w:val="BodyText"/>
        <w:spacing w:before="42"/>
        <w:jc w:val="both"/>
        <w:rPr>
          <w:sz w:val="22"/>
          <w:szCs w:val="22"/>
        </w:rPr>
      </w:pPr>
    </w:p>
    <w:p w14:paraId="601A5D88" w14:textId="77777777" w:rsidR="00C51C14" w:rsidRPr="007306C1" w:rsidRDefault="00F63B40" w:rsidP="00F63B40">
      <w:pPr>
        <w:tabs>
          <w:tab w:val="left" w:pos="1212"/>
        </w:tabs>
        <w:spacing w:line="278" w:lineRule="auto"/>
        <w:ind w:left="411" w:right="146"/>
        <w:jc w:val="both"/>
      </w:pPr>
      <w:r w:rsidRPr="007306C1">
        <w:t>4.  Vizita e tokës  bujqëore  e cila  japet  me qira dhe në shfrytëzim mundë të kryhet:</w:t>
      </w:r>
    </w:p>
    <w:p w14:paraId="6E832104" w14:textId="77777777" w:rsidR="00F63B40" w:rsidRPr="007306C1" w:rsidRDefault="00F63B40" w:rsidP="00F63B40">
      <w:pPr>
        <w:tabs>
          <w:tab w:val="left" w:pos="1212"/>
        </w:tabs>
        <w:spacing w:line="278" w:lineRule="auto"/>
        <w:ind w:left="411" w:right="146"/>
        <w:jc w:val="both"/>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3"/>
        <w:gridCol w:w="3804"/>
        <w:gridCol w:w="3804"/>
      </w:tblGrid>
      <w:tr w:rsidR="00F63B40" w:rsidRPr="007306C1" w14:paraId="6D30009B" w14:textId="77777777">
        <w:trPr>
          <w:trHeight w:val="310"/>
        </w:trPr>
        <w:tc>
          <w:tcPr>
            <w:tcW w:w="2853" w:type="dxa"/>
            <w:shd w:val="clear" w:color="auto" w:fill="BFBFBF"/>
          </w:tcPr>
          <w:p w14:paraId="379684E6" w14:textId="77777777" w:rsidR="00F63B40" w:rsidRPr="007306C1" w:rsidRDefault="00F63B40" w:rsidP="00F63B40">
            <w:pPr>
              <w:jc w:val="center"/>
            </w:pPr>
            <w:r w:rsidRPr="007306C1">
              <w:t>КK</w:t>
            </w:r>
          </w:p>
        </w:tc>
        <w:tc>
          <w:tcPr>
            <w:tcW w:w="3804" w:type="dxa"/>
            <w:shd w:val="clear" w:color="auto" w:fill="BFBFBF"/>
          </w:tcPr>
          <w:p w14:paraId="24753B81" w14:textId="77777777" w:rsidR="00F63B40" w:rsidRPr="007306C1" w:rsidRDefault="00F63B40" w:rsidP="00F63B40">
            <w:pPr>
              <w:tabs>
                <w:tab w:val="center" w:pos="1897"/>
                <w:tab w:val="left" w:pos="2492"/>
              </w:tabs>
            </w:pPr>
            <w:r w:rsidRPr="007306C1">
              <w:tab/>
              <w:t>Dita</w:t>
            </w:r>
            <w:r w:rsidRPr="007306C1">
              <w:tab/>
            </w:r>
          </w:p>
        </w:tc>
        <w:tc>
          <w:tcPr>
            <w:tcW w:w="3804" w:type="dxa"/>
            <w:shd w:val="clear" w:color="auto" w:fill="BFBFBF"/>
          </w:tcPr>
          <w:p w14:paraId="4078966F" w14:textId="77777777" w:rsidR="00F63B40" w:rsidRPr="007306C1" w:rsidRDefault="00F63B40" w:rsidP="00F63B40">
            <w:pPr>
              <w:jc w:val="center"/>
            </w:pPr>
            <w:r w:rsidRPr="007306C1">
              <w:t>Nga (ora)</w:t>
            </w:r>
          </w:p>
        </w:tc>
      </w:tr>
      <w:tr w:rsidR="00F63B40" w:rsidRPr="007306C1" w14:paraId="166ECAE0" w14:textId="77777777">
        <w:trPr>
          <w:trHeight w:val="310"/>
        </w:trPr>
        <w:tc>
          <w:tcPr>
            <w:tcW w:w="2853" w:type="dxa"/>
          </w:tcPr>
          <w:p w14:paraId="659423CE" w14:textId="77777777" w:rsidR="00F63B40" w:rsidRPr="007306C1" w:rsidRDefault="00F63B40" w:rsidP="00F63B40">
            <w:pPr>
              <w:pStyle w:val="TableParagraph"/>
              <w:ind w:right="1"/>
            </w:pPr>
            <w:r w:rsidRPr="007306C1">
              <w:rPr>
                <w:spacing w:val="-2"/>
              </w:rPr>
              <w:t>Borovc</w:t>
            </w:r>
          </w:p>
        </w:tc>
        <w:tc>
          <w:tcPr>
            <w:tcW w:w="3804" w:type="dxa"/>
          </w:tcPr>
          <w:p w14:paraId="7F2E8C72" w14:textId="77777777" w:rsidR="00F63B40" w:rsidRPr="007306C1" w:rsidRDefault="00F63B40">
            <w:pPr>
              <w:pStyle w:val="TableParagraph"/>
              <w:ind w:left="9"/>
            </w:pPr>
            <w:r w:rsidRPr="007306C1">
              <w:rPr>
                <w:spacing w:val="-2"/>
              </w:rPr>
              <w:t>10.06.2026</w:t>
            </w:r>
          </w:p>
        </w:tc>
        <w:tc>
          <w:tcPr>
            <w:tcW w:w="3804" w:type="dxa"/>
          </w:tcPr>
          <w:p w14:paraId="37CEDFDC" w14:textId="77777777" w:rsidR="00F63B40" w:rsidRPr="007306C1" w:rsidRDefault="00F63B40">
            <w:pPr>
              <w:pStyle w:val="TableParagraph"/>
              <w:ind w:left="9" w:right="1"/>
            </w:pPr>
            <w:r w:rsidRPr="007306C1">
              <w:rPr>
                <w:spacing w:val="-2"/>
              </w:rPr>
              <w:t>11:00</w:t>
            </w:r>
          </w:p>
        </w:tc>
      </w:tr>
      <w:tr w:rsidR="00F63B40" w:rsidRPr="007306C1" w14:paraId="5F5B6A30" w14:textId="77777777">
        <w:trPr>
          <w:trHeight w:val="310"/>
        </w:trPr>
        <w:tc>
          <w:tcPr>
            <w:tcW w:w="2853" w:type="dxa"/>
          </w:tcPr>
          <w:p w14:paraId="33699F95" w14:textId="77777777" w:rsidR="00F63B40" w:rsidRPr="007306C1" w:rsidRDefault="00F63B40" w:rsidP="00F63B40">
            <w:pPr>
              <w:pStyle w:val="TableParagraph"/>
            </w:pPr>
            <w:r w:rsidRPr="007306C1">
              <w:rPr>
                <w:spacing w:val="-2"/>
              </w:rPr>
              <w:t>Buqumet</w:t>
            </w:r>
          </w:p>
        </w:tc>
        <w:tc>
          <w:tcPr>
            <w:tcW w:w="3804" w:type="dxa"/>
          </w:tcPr>
          <w:p w14:paraId="761BF769" w14:textId="77777777" w:rsidR="00F63B40" w:rsidRPr="007306C1" w:rsidRDefault="00F63B40">
            <w:pPr>
              <w:pStyle w:val="TableParagraph"/>
              <w:ind w:left="9"/>
            </w:pPr>
            <w:r w:rsidRPr="007306C1">
              <w:rPr>
                <w:spacing w:val="-2"/>
              </w:rPr>
              <w:t>10.06.2026</w:t>
            </w:r>
          </w:p>
        </w:tc>
        <w:tc>
          <w:tcPr>
            <w:tcW w:w="3804" w:type="dxa"/>
          </w:tcPr>
          <w:p w14:paraId="29EF60A5" w14:textId="77777777" w:rsidR="00F63B40" w:rsidRPr="007306C1" w:rsidRDefault="00F63B40">
            <w:pPr>
              <w:pStyle w:val="TableParagraph"/>
              <w:ind w:left="9" w:right="1"/>
            </w:pPr>
            <w:r w:rsidRPr="007306C1">
              <w:rPr>
                <w:spacing w:val="-2"/>
              </w:rPr>
              <w:t>11:00</w:t>
            </w:r>
          </w:p>
        </w:tc>
      </w:tr>
      <w:tr w:rsidR="00F63B40" w:rsidRPr="007306C1" w14:paraId="12279DC0" w14:textId="77777777">
        <w:trPr>
          <w:trHeight w:val="310"/>
        </w:trPr>
        <w:tc>
          <w:tcPr>
            <w:tcW w:w="2853" w:type="dxa"/>
          </w:tcPr>
          <w:p w14:paraId="5105A1E2" w14:textId="77777777" w:rsidR="00F63B40" w:rsidRPr="007306C1" w:rsidRDefault="00F63B40" w:rsidP="00F63B40">
            <w:pPr>
              <w:pStyle w:val="TableParagraph"/>
              <w:ind w:right="1"/>
            </w:pPr>
            <w:r w:rsidRPr="007306C1">
              <w:rPr>
                <w:spacing w:val="-2"/>
              </w:rPr>
              <w:t>Çokotin</w:t>
            </w:r>
          </w:p>
        </w:tc>
        <w:tc>
          <w:tcPr>
            <w:tcW w:w="3804" w:type="dxa"/>
          </w:tcPr>
          <w:p w14:paraId="60202AE6" w14:textId="77777777" w:rsidR="00F63B40" w:rsidRPr="007306C1" w:rsidRDefault="00F63B40">
            <w:pPr>
              <w:pStyle w:val="TableParagraph"/>
              <w:ind w:left="9"/>
            </w:pPr>
            <w:r w:rsidRPr="007306C1">
              <w:rPr>
                <w:spacing w:val="-2"/>
              </w:rPr>
              <w:t>10.06.2026</w:t>
            </w:r>
          </w:p>
        </w:tc>
        <w:tc>
          <w:tcPr>
            <w:tcW w:w="3804" w:type="dxa"/>
          </w:tcPr>
          <w:p w14:paraId="4D1AA48D" w14:textId="77777777" w:rsidR="00F63B40" w:rsidRPr="007306C1" w:rsidRDefault="00F63B40">
            <w:pPr>
              <w:pStyle w:val="TableParagraph"/>
              <w:ind w:left="9" w:right="1"/>
            </w:pPr>
            <w:r w:rsidRPr="007306C1">
              <w:rPr>
                <w:spacing w:val="-2"/>
              </w:rPr>
              <w:t>11:00</w:t>
            </w:r>
          </w:p>
        </w:tc>
      </w:tr>
      <w:tr w:rsidR="00F63B40" w:rsidRPr="007306C1" w14:paraId="5A546F15" w14:textId="77777777">
        <w:trPr>
          <w:trHeight w:val="310"/>
        </w:trPr>
        <w:tc>
          <w:tcPr>
            <w:tcW w:w="2853" w:type="dxa"/>
          </w:tcPr>
          <w:p w14:paraId="14DB9124" w14:textId="77777777" w:rsidR="00F63B40" w:rsidRPr="007306C1" w:rsidRDefault="00F63B40" w:rsidP="00F63B40">
            <w:pPr>
              <w:pStyle w:val="TableParagraph"/>
              <w:ind w:right="1"/>
            </w:pPr>
            <w:r w:rsidRPr="007306C1">
              <w:t>Crni  Vrih</w:t>
            </w:r>
          </w:p>
        </w:tc>
        <w:tc>
          <w:tcPr>
            <w:tcW w:w="3804" w:type="dxa"/>
          </w:tcPr>
          <w:p w14:paraId="465BC302" w14:textId="77777777" w:rsidR="00F63B40" w:rsidRPr="007306C1" w:rsidRDefault="00F63B40">
            <w:pPr>
              <w:pStyle w:val="TableParagraph"/>
              <w:ind w:left="9"/>
            </w:pPr>
            <w:r w:rsidRPr="007306C1">
              <w:rPr>
                <w:spacing w:val="-2"/>
              </w:rPr>
              <w:t>10.06.2026</w:t>
            </w:r>
          </w:p>
        </w:tc>
        <w:tc>
          <w:tcPr>
            <w:tcW w:w="3804" w:type="dxa"/>
          </w:tcPr>
          <w:p w14:paraId="4954EEA8" w14:textId="77777777" w:rsidR="00F63B40" w:rsidRPr="007306C1" w:rsidRDefault="00F63B40">
            <w:pPr>
              <w:pStyle w:val="TableParagraph"/>
              <w:ind w:left="9" w:right="1"/>
            </w:pPr>
            <w:r w:rsidRPr="007306C1">
              <w:rPr>
                <w:spacing w:val="-2"/>
              </w:rPr>
              <w:t>11:00</w:t>
            </w:r>
          </w:p>
        </w:tc>
      </w:tr>
      <w:tr w:rsidR="00F63B40" w:rsidRPr="007306C1" w14:paraId="0D540DBC" w14:textId="77777777">
        <w:trPr>
          <w:trHeight w:val="310"/>
        </w:trPr>
        <w:tc>
          <w:tcPr>
            <w:tcW w:w="2853" w:type="dxa"/>
          </w:tcPr>
          <w:p w14:paraId="7436607A" w14:textId="77777777" w:rsidR="00F63B40" w:rsidRPr="007306C1" w:rsidRDefault="00F63B40" w:rsidP="00F63B40">
            <w:pPr>
              <w:pStyle w:val="TableParagraph"/>
              <w:ind w:right="2"/>
            </w:pPr>
            <w:r w:rsidRPr="007306C1">
              <w:rPr>
                <w:spacing w:val="-2"/>
              </w:rPr>
              <w:t>Gjylekresht</w:t>
            </w:r>
          </w:p>
        </w:tc>
        <w:tc>
          <w:tcPr>
            <w:tcW w:w="3804" w:type="dxa"/>
          </w:tcPr>
          <w:p w14:paraId="65201F14" w14:textId="77777777" w:rsidR="00F63B40" w:rsidRPr="007306C1" w:rsidRDefault="00F63B40">
            <w:pPr>
              <w:pStyle w:val="TableParagraph"/>
              <w:ind w:left="9"/>
            </w:pPr>
            <w:r w:rsidRPr="007306C1">
              <w:rPr>
                <w:spacing w:val="-2"/>
              </w:rPr>
              <w:t>10.06.2026</w:t>
            </w:r>
          </w:p>
        </w:tc>
        <w:tc>
          <w:tcPr>
            <w:tcW w:w="3804" w:type="dxa"/>
          </w:tcPr>
          <w:p w14:paraId="1C553EB9" w14:textId="77777777" w:rsidR="00F63B40" w:rsidRPr="007306C1" w:rsidRDefault="00F63B40">
            <w:pPr>
              <w:pStyle w:val="TableParagraph"/>
              <w:ind w:left="9" w:right="1"/>
            </w:pPr>
            <w:r w:rsidRPr="007306C1">
              <w:rPr>
                <w:spacing w:val="-2"/>
              </w:rPr>
              <w:t>11:00</w:t>
            </w:r>
          </w:p>
        </w:tc>
      </w:tr>
      <w:tr w:rsidR="00F63B40" w:rsidRPr="007306C1" w14:paraId="36B74C85" w14:textId="77777777">
        <w:trPr>
          <w:trHeight w:val="310"/>
        </w:trPr>
        <w:tc>
          <w:tcPr>
            <w:tcW w:w="2853" w:type="dxa"/>
          </w:tcPr>
          <w:p w14:paraId="6C9FA68F" w14:textId="77777777" w:rsidR="00F63B40" w:rsidRPr="007306C1" w:rsidRDefault="00F63B40" w:rsidP="00F63B40">
            <w:pPr>
              <w:pStyle w:val="TableParagraph"/>
            </w:pPr>
            <w:r w:rsidRPr="007306C1">
              <w:rPr>
                <w:spacing w:val="-2"/>
              </w:rPr>
              <w:t>Gajtan</w:t>
            </w:r>
          </w:p>
        </w:tc>
        <w:tc>
          <w:tcPr>
            <w:tcW w:w="3804" w:type="dxa"/>
          </w:tcPr>
          <w:p w14:paraId="43C59DCE" w14:textId="77777777" w:rsidR="00F63B40" w:rsidRPr="007306C1" w:rsidRDefault="00F63B40">
            <w:pPr>
              <w:pStyle w:val="TableParagraph"/>
              <w:ind w:left="9"/>
            </w:pPr>
            <w:r w:rsidRPr="007306C1">
              <w:rPr>
                <w:spacing w:val="-2"/>
              </w:rPr>
              <w:t>10.06.2026</w:t>
            </w:r>
          </w:p>
        </w:tc>
        <w:tc>
          <w:tcPr>
            <w:tcW w:w="3804" w:type="dxa"/>
          </w:tcPr>
          <w:p w14:paraId="0F43CA5F" w14:textId="77777777" w:rsidR="00F63B40" w:rsidRPr="007306C1" w:rsidRDefault="00F63B40">
            <w:pPr>
              <w:pStyle w:val="TableParagraph"/>
              <w:ind w:left="9" w:right="1"/>
            </w:pPr>
            <w:r w:rsidRPr="007306C1">
              <w:rPr>
                <w:spacing w:val="-2"/>
              </w:rPr>
              <w:t>11:00</w:t>
            </w:r>
          </w:p>
        </w:tc>
      </w:tr>
      <w:tr w:rsidR="00F63B40" w:rsidRPr="007306C1" w14:paraId="203D9F50" w14:textId="77777777">
        <w:trPr>
          <w:trHeight w:val="310"/>
        </w:trPr>
        <w:tc>
          <w:tcPr>
            <w:tcW w:w="2853" w:type="dxa"/>
          </w:tcPr>
          <w:p w14:paraId="30FF5206" w14:textId="77777777" w:rsidR="00F63B40" w:rsidRPr="007306C1" w:rsidRDefault="00F63B40" w:rsidP="00F63B40">
            <w:pPr>
              <w:pStyle w:val="TableParagraph"/>
              <w:ind w:right="1"/>
            </w:pPr>
            <w:r w:rsidRPr="007306C1">
              <w:rPr>
                <w:spacing w:val="-2"/>
              </w:rPr>
              <w:t>Gazdar</w:t>
            </w:r>
          </w:p>
        </w:tc>
        <w:tc>
          <w:tcPr>
            <w:tcW w:w="3804" w:type="dxa"/>
          </w:tcPr>
          <w:p w14:paraId="4DFA8380" w14:textId="77777777" w:rsidR="00F63B40" w:rsidRPr="007306C1" w:rsidRDefault="00F63B40">
            <w:pPr>
              <w:pStyle w:val="TableParagraph"/>
              <w:ind w:left="9"/>
            </w:pPr>
            <w:r w:rsidRPr="007306C1">
              <w:rPr>
                <w:spacing w:val="-2"/>
              </w:rPr>
              <w:t>10.06.2026</w:t>
            </w:r>
          </w:p>
        </w:tc>
        <w:tc>
          <w:tcPr>
            <w:tcW w:w="3804" w:type="dxa"/>
          </w:tcPr>
          <w:p w14:paraId="1E939EBE" w14:textId="77777777" w:rsidR="00F63B40" w:rsidRPr="007306C1" w:rsidRDefault="00F63B40">
            <w:pPr>
              <w:pStyle w:val="TableParagraph"/>
              <w:ind w:left="9" w:right="1"/>
            </w:pPr>
            <w:r w:rsidRPr="007306C1">
              <w:rPr>
                <w:spacing w:val="-2"/>
              </w:rPr>
              <w:t>11:00</w:t>
            </w:r>
          </w:p>
        </w:tc>
      </w:tr>
      <w:tr w:rsidR="00F63B40" w:rsidRPr="007306C1" w14:paraId="35FA454C" w14:textId="77777777">
        <w:trPr>
          <w:trHeight w:val="310"/>
        </w:trPr>
        <w:tc>
          <w:tcPr>
            <w:tcW w:w="2853" w:type="dxa"/>
          </w:tcPr>
          <w:p w14:paraId="7715940E" w14:textId="77777777" w:rsidR="00F63B40" w:rsidRPr="007306C1" w:rsidRDefault="00F63B40" w:rsidP="00F63B40">
            <w:pPr>
              <w:pStyle w:val="TableParagraph"/>
              <w:ind w:right="3"/>
            </w:pPr>
            <w:r w:rsidRPr="007306C1">
              <w:t>LLapashtica e epërme</w:t>
            </w:r>
          </w:p>
        </w:tc>
        <w:tc>
          <w:tcPr>
            <w:tcW w:w="3804" w:type="dxa"/>
          </w:tcPr>
          <w:p w14:paraId="11DDCEAE" w14:textId="77777777" w:rsidR="00F63B40" w:rsidRPr="007306C1" w:rsidRDefault="00F63B40">
            <w:pPr>
              <w:pStyle w:val="TableParagraph"/>
              <w:ind w:left="9"/>
            </w:pPr>
            <w:r w:rsidRPr="007306C1">
              <w:rPr>
                <w:spacing w:val="-2"/>
              </w:rPr>
              <w:t>10.06.2026</w:t>
            </w:r>
          </w:p>
        </w:tc>
        <w:tc>
          <w:tcPr>
            <w:tcW w:w="3804" w:type="dxa"/>
          </w:tcPr>
          <w:p w14:paraId="054EAAC7" w14:textId="77777777" w:rsidR="00F63B40" w:rsidRPr="007306C1" w:rsidRDefault="00F63B40">
            <w:pPr>
              <w:pStyle w:val="TableParagraph"/>
              <w:ind w:left="9" w:right="1"/>
            </w:pPr>
            <w:r w:rsidRPr="007306C1">
              <w:rPr>
                <w:spacing w:val="-2"/>
              </w:rPr>
              <w:t>11:00</w:t>
            </w:r>
          </w:p>
        </w:tc>
      </w:tr>
      <w:tr w:rsidR="00F63B40" w:rsidRPr="007306C1" w14:paraId="5CED665A" w14:textId="77777777">
        <w:trPr>
          <w:trHeight w:val="310"/>
        </w:trPr>
        <w:tc>
          <w:tcPr>
            <w:tcW w:w="2853" w:type="dxa"/>
          </w:tcPr>
          <w:p w14:paraId="5D414681" w14:textId="77777777" w:rsidR="00F63B40" w:rsidRPr="007306C1" w:rsidRDefault="00F63B40" w:rsidP="00F63B40">
            <w:pPr>
              <w:pStyle w:val="TableParagraph"/>
              <w:ind w:right="1"/>
            </w:pPr>
            <w:r w:rsidRPr="007306C1">
              <w:rPr>
                <w:spacing w:val="-2"/>
              </w:rPr>
              <w:t>Gurgutovo</w:t>
            </w:r>
          </w:p>
        </w:tc>
        <w:tc>
          <w:tcPr>
            <w:tcW w:w="3804" w:type="dxa"/>
          </w:tcPr>
          <w:p w14:paraId="2C3AB129" w14:textId="77777777" w:rsidR="00F63B40" w:rsidRPr="007306C1" w:rsidRDefault="00F63B40">
            <w:pPr>
              <w:pStyle w:val="TableParagraph"/>
              <w:ind w:left="9"/>
            </w:pPr>
            <w:r w:rsidRPr="007306C1">
              <w:rPr>
                <w:spacing w:val="-2"/>
              </w:rPr>
              <w:t>10.06.2026</w:t>
            </w:r>
          </w:p>
        </w:tc>
        <w:tc>
          <w:tcPr>
            <w:tcW w:w="3804" w:type="dxa"/>
          </w:tcPr>
          <w:p w14:paraId="62AB33C1" w14:textId="77777777" w:rsidR="00F63B40" w:rsidRPr="007306C1" w:rsidRDefault="00F63B40">
            <w:pPr>
              <w:pStyle w:val="TableParagraph"/>
              <w:ind w:left="9" w:right="1"/>
            </w:pPr>
            <w:r w:rsidRPr="007306C1">
              <w:rPr>
                <w:spacing w:val="-2"/>
              </w:rPr>
              <w:t>11:00</w:t>
            </w:r>
          </w:p>
        </w:tc>
      </w:tr>
      <w:tr w:rsidR="00F63B40" w:rsidRPr="007306C1" w14:paraId="37837FFE" w14:textId="77777777">
        <w:trPr>
          <w:trHeight w:val="310"/>
        </w:trPr>
        <w:tc>
          <w:tcPr>
            <w:tcW w:w="2853" w:type="dxa"/>
          </w:tcPr>
          <w:p w14:paraId="1A7C7279" w14:textId="77777777" w:rsidR="00F63B40" w:rsidRPr="007306C1" w:rsidRDefault="00F63B40" w:rsidP="00F63B40">
            <w:pPr>
              <w:pStyle w:val="TableParagraph"/>
              <w:ind w:right="2"/>
            </w:pPr>
            <w:r w:rsidRPr="007306C1">
              <w:rPr>
                <w:spacing w:val="-2"/>
              </w:rPr>
              <w:t>Maqedonc</w:t>
            </w:r>
          </w:p>
        </w:tc>
        <w:tc>
          <w:tcPr>
            <w:tcW w:w="3804" w:type="dxa"/>
          </w:tcPr>
          <w:p w14:paraId="33405563" w14:textId="77777777" w:rsidR="00F63B40" w:rsidRPr="007306C1" w:rsidRDefault="00F63B40">
            <w:pPr>
              <w:pStyle w:val="TableParagraph"/>
              <w:ind w:left="9"/>
            </w:pPr>
            <w:r w:rsidRPr="007306C1">
              <w:rPr>
                <w:spacing w:val="-2"/>
              </w:rPr>
              <w:t>10.06.2026</w:t>
            </w:r>
          </w:p>
        </w:tc>
        <w:tc>
          <w:tcPr>
            <w:tcW w:w="3804" w:type="dxa"/>
          </w:tcPr>
          <w:p w14:paraId="4618911B" w14:textId="77777777" w:rsidR="00F63B40" w:rsidRPr="007306C1" w:rsidRDefault="00F63B40">
            <w:pPr>
              <w:pStyle w:val="TableParagraph"/>
              <w:ind w:left="9" w:right="1"/>
            </w:pPr>
            <w:r w:rsidRPr="007306C1">
              <w:rPr>
                <w:spacing w:val="-2"/>
              </w:rPr>
              <w:t>11:00</w:t>
            </w:r>
          </w:p>
        </w:tc>
      </w:tr>
      <w:tr w:rsidR="00F63B40" w:rsidRPr="007306C1" w14:paraId="280E576B" w14:textId="77777777">
        <w:trPr>
          <w:trHeight w:val="310"/>
        </w:trPr>
        <w:tc>
          <w:tcPr>
            <w:tcW w:w="2853" w:type="dxa"/>
          </w:tcPr>
          <w:p w14:paraId="4AD1FC2E" w14:textId="77777777" w:rsidR="00F63B40" w:rsidRPr="007306C1" w:rsidRDefault="00F63B40" w:rsidP="00F63B40">
            <w:pPr>
              <w:pStyle w:val="TableParagraph"/>
              <w:ind w:right="2"/>
            </w:pPr>
            <w:r w:rsidRPr="007306C1">
              <w:t>Braina e vogël</w:t>
            </w:r>
          </w:p>
        </w:tc>
        <w:tc>
          <w:tcPr>
            <w:tcW w:w="3804" w:type="dxa"/>
          </w:tcPr>
          <w:p w14:paraId="74C4406F" w14:textId="77777777" w:rsidR="00F63B40" w:rsidRPr="007306C1" w:rsidRDefault="00F63B40">
            <w:pPr>
              <w:pStyle w:val="TableParagraph"/>
              <w:ind w:left="9"/>
            </w:pPr>
            <w:r w:rsidRPr="007306C1">
              <w:rPr>
                <w:spacing w:val="-2"/>
              </w:rPr>
              <w:t>10.06.2026</w:t>
            </w:r>
          </w:p>
        </w:tc>
        <w:tc>
          <w:tcPr>
            <w:tcW w:w="3804" w:type="dxa"/>
          </w:tcPr>
          <w:p w14:paraId="27E8C65B" w14:textId="77777777" w:rsidR="00F63B40" w:rsidRPr="007306C1" w:rsidRDefault="00F63B40">
            <w:pPr>
              <w:pStyle w:val="TableParagraph"/>
              <w:ind w:left="9" w:right="1"/>
            </w:pPr>
            <w:r w:rsidRPr="007306C1">
              <w:rPr>
                <w:spacing w:val="-2"/>
              </w:rPr>
              <w:t>11:00</w:t>
            </w:r>
          </w:p>
        </w:tc>
      </w:tr>
      <w:tr w:rsidR="00F63B40" w:rsidRPr="007306C1" w14:paraId="45816288" w14:textId="77777777">
        <w:trPr>
          <w:trHeight w:val="310"/>
        </w:trPr>
        <w:tc>
          <w:tcPr>
            <w:tcW w:w="2853" w:type="dxa"/>
          </w:tcPr>
          <w:p w14:paraId="493C6CDA" w14:textId="77777777" w:rsidR="00F63B40" w:rsidRPr="007306C1" w:rsidRDefault="00F63B40" w:rsidP="00F63B40">
            <w:pPr>
              <w:pStyle w:val="TableParagraph"/>
            </w:pPr>
            <w:r w:rsidRPr="007306C1">
              <w:rPr>
                <w:spacing w:val="-2"/>
              </w:rPr>
              <w:t>Marovc</w:t>
            </w:r>
          </w:p>
        </w:tc>
        <w:tc>
          <w:tcPr>
            <w:tcW w:w="3804" w:type="dxa"/>
          </w:tcPr>
          <w:p w14:paraId="2E28BDE4" w14:textId="77777777" w:rsidR="00F63B40" w:rsidRPr="007306C1" w:rsidRDefault="00F63B40">
            <w:pPr>
              <w:pStyle w:val="TableParagraph"/>
              <w:ind w:left="9"/>
            </w:pPr>
            <w:r w:rsidRPr="007306C1">
              <w:rPr>
                <w:spacing w:val="-2"/>
              </w:rPr>
              <w:t>10.06.2026</w:t>
            </w:r>
          </w:p>
        </w:tc>
        <w:tc>
          <w:tcPr>
            <w:tcW w:w="3804" w:type="dxa"/>
          </w:tcPr>
          <w:p w14:paraId="6C098D5F" w14:textId="77777777" w:rsidR="00F63B40" w:rsidRPr="007306C1" w:rsidRDefault="00F63B40">
            <w:pPr>
              <w:pStyle w:val="TableParagraph"/>
              <w:ind w:left="9" w:right="1"/>
            </w:pPr>
            <w:r w:rsidRPr="007306C1">
              <w:rPr>
                <w:spacing w:val="-2"/>
              </w:rPr>
              <w:t>11:00</w:t>
            </w:r>
          </w:p>
        </w:tc>
      </w:tr>
      <w:tr w:rsidR="00F63B40" w:rsidRPr="007306C1" w14:paraId="1236FBD8" w14:textId="77777777">
        <w:trPr>
          <w:trHeight w:val="310"/>
        </w:trPr>
        <w:tc>
          <w:tcPr>
            <w:tcW w:w="2853" w:type="dxa"/>
          </w:tcPr>
          <w:p w14:paraId="0FADE057" w14:textId="77777777" w:rsidR="00F63B40" w:rsidRPr="007306C1" w:rsidRDefault="00F63B40" w:rsidP="00F63B40">
            <w:pPr>
              <w:pStyle w:val="TableParagraph"/>
              <w:ind w:right="1"/>
            </w:pPr>
            <w:r w:rsidRPr="007306C1">
              <w:rPr>
                <w:spacing w:val="-2"/>
              </w:rPr>
              <w:t>Medevc</w:t>
            </w:r>
          </w:p>
        </w:tc>
        <w:tc>
          <w:tcPr>
            <w:tcW w:w="3804" w:type="dxa"/>
          </w:tcPr>
          <w:p w14:paraId="1C84106C" w14:textId="77777777" w:rsidR="00F63B40" w:rsidRPr="007306C1" w:rsidRDefault="00F63B40">
            <w:pPr>
              <w:pStyle w:val="TableParagraph"/>
              <w:ind w:left="9"/>
            </w:pPr>
            <w:r w:rsidRPr="007306C1">
              <w:rPr>
                <w:spacing w:val="-2"/>
              </w:rPr>
              <w:t>10.06.2026</w:t>
            </w:r>
          </w:p>
        </w:tc>
        <w:tc>
          <w:tcPr>
            <w:tcW w:w="3804" w:type="dxa"/>
          </w:tcPr>
          <w:p w14:paraId="1176B629" w14:textId="77777777" w:rsidR="00F63B40" w:rsidRPr="007306C1" w:rsidRDefault="00F63B40">
            <w:pPr>
              <w:pStyle w:val="TableParagraph"/>
              <w:ind w:left="9" w:right="1"/>
            </w:pPr>
            <w:r w:rsidRPr="007306C1">
              <w:rPr>
                <w:spacing w:val="-2"/>
              </w:rPr>
              <w:t>11:00</w:t>
            </w:r>
          </w:p>
        </w:tc>
      </w:tr>
      <w:tr w:rsidR="00F63B40" w:rsidRPr="007306C1" w14:paraId="63911531" w14:textId="77777777">
        <w:trPr>
          <w:trHeight w:val="310"/>
        </w:trPr>
        <w:tc>
          <w:tcPr>
            <w:tcW w:w="2853" w:type="dxa"/>
          </w:tcPr>
          <w:p w14:paraId="626842BE" w14:textId="77777777" w:rsidR="00F63B40" w:rsidRPr="007306C1" w:rsidRDefault="00F63B40" w:rsidP="00F63B40">
            <w:pPr>
              <w:pStyle w:val="TableParagraph"/>
              <w:ind w:right="1"/>
            </w:pPr>
            <w:r w:rsidRPr="007306C1">
              <w:rPr>
                <w:spacing w:val="-2"/>
              </w:rPr>
              <w:t>Medvegjë</w:t>
            </w:r>
          </w:p>
        </w:tc>
        <w:tc>
          <w:tcPr>
            <w:tcW w:w="3804" w:type="dxa"/>
          </w:tcPr>
          <w:p w14:paraId="54D5527B" w14:textId="77777777" w:rsidR="00F63B40" w:rsidRPr="007306C1" w:rsidRDefault="00F63B40">
            <w:pPr>
              <w:pStyle w:val="TableParagraph"/>
              <w:ind w:left="9"/>
            </w:pPr>
            <w:r w:rsidRPr="007306C1">
              <w:rPr>
                <w:spacing w:val="-2"/>
              </w:rPr>
              <w:t>10.06.2026</w:t>
            </w:r>
          </w:p>
        </w:tc>
        <w:tc>
          <w:tcPr>
            <w:tcW w:w="3804" w:type="dxa"/>
          </w:tcPr>
          <w:p w14:paraId="16CA2243" w14:textId="77777777" w:rsidR="00F63B40" w:rsidRPr="007306C1" w:rsidRDefault="00F63B40">
            <w:pPr>
              <w:pStyle w:val="TableParagraph"/>
              <w:ind w:left="9" w:right="1"/>
            </w:pPr>
            <w:r w:rsidRPr="007306C1">
              <w:rPr>
                <w:spacing w:val="-2"/>
              </w:rPr>
              <w:t>11:00</w:t>
            </w:r>
          </w:p>
        </w:tc>
      </w:tr>
      <w:tr w:rsidR="00F63B40" w:rsidRPr="007306C1" w14:paraId="5D006569" w14:textId="77777777">
        <w:trPr>
          <w:trHeight w:val="310"/>
        </w:trPr>
        <w:tc>
          <w:tcPr>
            <w:tcW w:w="2853" w:type="dxa"/>
          </w:tcPr>
          <w:p w14:paraId="4FE6E320" w14:textId="77777777" w:rsidR="00F63B40" w:rsidRPr="007306C1" w:rsidRDefault="00F63B40" w:rsidP="00F63B40">
            <w:pPr>
              <w:pStyle w:val="TableParagraph"/>
              <w:ind w:right="2"/>
            </w:pPr>
            <w:r w:rsidRPr="007306C1">
              <w:rPr>
                <w:spacing w:val="-2"/>
              </w:rPr>
              <w:t>Negosavle</w:t>
            </w:r>
          </w:p>
        </w:tc>
        <w:tc>
          <w:tcPr>
            <w:tcW w:w="3804" w:type="dxa"/>
          </w:tcPr>
          <w:p w14:paraId="67A412CC" w14:textId="77777777" w:rsidR="00F63B40" w:rsidRPr="007306C1" w:rsidRDefault="00F63B40">
            <w:pPr>
              <w:pStyle w:val="TableParagraph"/>
              <w:ind w:left="9"/>
            </w:pPr>
            <w:r w:rsidRPr="007306C1">
              <w:rPr>
                <w:spacing w:val="-2"/>
              </w:rPr>
              <w:t>10.06.2026</w:t>
            </w:r>
          </w:p>
        </w:tc>
        <w:tc>
          <w:tcPr>
            <w:tcW w:w="3804" w:type="dxa"/>
          </w:tcPr>
          <w:p w14:paraId="1C720396" w14:textId="77777777" w:rsidR="00F63B40" w:rsidRPr="007306C1" w:rsidRDefault="00F63B40">
            <w:pPr>
              <w:pStyle w:val="TableParagraph"/>
              <w:ind w:left="9" w:right="1"/>
            </w:pPr>
            <w:r w:rsidRPr="007306C1">
              <w:rPr>
                <w:spacing w:val="-2"/>
              </w:rPr>
              <w:t>11:00</w:t>
            </w:r>
          </w:p>
        </w:tc>
      </w:tr>
      <w:tr w:rsidR="00F63B40" w:rsidRPr="007306C1" w14:paraId="3A5E6BAF" w14:textId="77777777">
        <w:trPr>
          <w:trHeight w:val="310"/>
        </w:trPr>
        <w:tc>
          <w:tcPr>
            <w:tcW w:w="2853" w:type="dxa"/>
          </w:tcPr>
          <w:p w14:paraId="733F57C4" w14:textId="77777777" w:rsidR="00F63B40" w:rsidRPr="007306C1" w:rsidRDefault="00F63B40" w:rsidP="00F63B40">
            <w:pPr>
              <w:pStyle w:val="TableParagraph"/>
            </w:pPr>
            <w:r w:rsidRPr="007306C1">
              <w:t>Pusto Shillov</w:t>
            </w:r>
          </w:p>
        </w:tc>
        <w:tc>
          <w:tcPr>
            <w:tcW w:w="3804" w:type="dxa"/>
          </w:tcPr>
          <w:p w14:paraId="6016E640" w14:textId="77777777" w:rsidR="00F63B40" w:rsidRPr="007306C1" w:rsidRDefault="00F63B40">
            <w:pPr>
              <w:pStyle w:val="TableParagraph"/>
              <w:ind w:left="9"/>
            </w:pPr>
            <w:r w:rsidRPr="007306C1">
              <w:rPr>
                <w:spacing w:val="-2"/>
              </w:rPr>
              <w:t>10.06.2026</w:t>
            </w:r>
          </w:p>
        </w:tc>
        <w:tc>
          <w:tcPr>
            <w:tcW w:w="3804" w:type="dxa"/>
          </w:tcPr>
          <w:p w14:paraId="698BFC64" w14:textId="77777777" w:rsidR="00F63B40" w:rsidRPr="007306C1" w:rsidRDefault="00F63B40">
            <w:pPr>
              <w:pStyle w:val="TableParagraph"/>
              <w:ind w:left="9" w:right="1"/>
            </w:pPr>
            <w:r w:rsidRPr="007306C1">
              <w:rPr>
                <w:spacing w:val="-2"/>
              </w:rPr>
              <w:t>11:00</w:t>
            </w:r>
          </w:p>
        </w:tc>
      </w:tr>
      <w:tr w:rsidR="00F63B40" w:rsidRPr="007306C1" w14:paraId="6D8C98AA" w14:textId="77777777">
        <w:trPr>
          <w:trHeight w:val="310"/>
        </w:trPr>
        <w:tc>
          <w:tcPr>
            <w:tcW w:w="2853" w:type="dxa"/>
          </w:tcPr>
          <w:p w14:paraId="5355ECDE" w14:textId="77777777" w:rsidR="00F63B40" w:rsidRPr="007306C1" w:rsidRDefault="00F63B40" w:rsidP="00F63B40">
            <w:pPr>
              <w:pStyle w:val="TableParagraph"/>
              <w:ind w:right="1"/>
            </w:pPr>
            <w:r w:rsidRPr="007306C1">
              <w:t>Rama Bajë</w:t>
            </w:r>
          </w:p>
        </w:tc>
        <w:tc>
          <w:tcPr>
            <w:tcW w:w="3804" w:type="dxa"/>
          </w:tcPr>
          <w:p w14:paraId="226CE7C0" w14:textId="77777777" w:rsidR="00F63B40" w:rsidRPr="007306C1" w:rsidRDefault="00F63B40">
            <w:pPr>
              <w:pStyle w:val="TableParagraph"/>
              <w:ind w:left="9"/>
            </w:pPr>
            <w:r w:rsidRPr="007306C1">
              <w:rPr>
                <w:spacing w:val="-2"/>
              </w:rPr>
              <w:t>10.06.2026</w:t>
            </w:r>
          </w:p>
        </w:tc>
        <w:tc>
          <w:tcPr>
            <w:tcW w:w="3804" w:type="dxa"/>
          </w:tcPr>
          <w:p w14:paraId="47038831" w14:textId="77777777" w:rsidR="00F63B40" w:rsidRPr="007306C1" w:rsidRDefault="00F63B40">
            <w:pPr>
              <w:pStyle w:val="TableParagraph"/>
              <w:ind w:left="9" w:right="1"/>
            </w:pPr>
            <w:r w:rsidRPr="007306C1">
              <w:rPr>
                <w:spacing w:val="-2"/>
              </w:rPr>
              <w:t>11:00</w:t>
            </w:r>
          </w:p>
        </w:tc>
      </w:tr>
      <w:tr w:rsidR="00F63B40" w:rsidRPr="007306C1" w14:paraId="208A33AF" w14:textId="77777777">
        <w:trPr>
          <w:trHeight w:val="310"/>
        </w:trPr>
        <w:tc>
          <w:tcPr>
            <w:tcW w:w="2853" w:type="dxa"/>
          </w:tcPr>
          <w:p w14:paraId="45C99BEE" w14:textId="77777777" w:rsidR="00F63B40" w:rsidRPr="007306C1" w:rsidRDefault="00F63B40" w:rsidP="00F63B40">
            <w:pPr>
              <w:pStyle w:val="TableParagraph"/>
            </w:pPr>
            <w:r w:rsidRPr="007306C1">
              <w:rPr>
                <w:spacing w:val="-2"/>
              </w:rPr>
              <w:t>Retkocer</w:t>
            </w:r>
          </w:p>
        </w:tc>
        <w:tc>
          <w:tcPr>
            <w:tcW w:w="3804" w:type="dxa"/>
          </w:tcPr>
          <w:p w14:paraId="626FE222" w14:textId="77777777" w:rsidR="00F63B40" w:rsidRPr="007306C1" w:rsidRDefault="00F63B40">
            <w:pPr>
              <w:pStyle w:val="TableParagraph"/>
              <w:ind w:left="9"/>
            </w:pPr>
            <w:r w:rsidRPr="007306C1">
              <w:rPr>
                <w:spacing w:val="-2"/>
              </w:rPr>
              <w:t>10.06.2026</w:t>
            </w:r>
          </w:p>
        </w:tc>
        <w:tc>
          <w:tcPr>
            <w:tcW w:w="3804" w:type="dxa"/>
          </w:tcPr>
          <w:p w14:paraId="79432909" w14:textId="77777777" w:rsidR="00F63B40" w:rsidRPr="007306C1" w:rsidRDefault="00F63B40">
            <w:pPr>
              <w:pStyle w:val="TableParagraph"/>
              <w:ind w:left="9" w:right="1"/>
            </w:pPr>
            <w:r w:rsidRPr="007306C1">
              <w:rPr>
                <w:spacing w:val="-2"/>
              </w:rPr>
              <w:t>11:00</w:t>
            </w:r>
          </w:p>
        </w:tc>
      </w:tr>
      <w:tr w:rsidR="00F63B40" w:rsidRPr="007306C1" w14:paraId="7CCCE94A" w14:textId="77777777">
        <w:trPr>
          <w:trHeight w:val="310"/>
        </w:trPr>
        <w:tc>
          <w:tcPr>
            <w:tcW w:w="2853" w:type="dxa"/>
          </w:tcPr>
          <w:p w14:paraId="70ED8C53" w14:textId="77777777" w:rsidR="00F63B40" w:rsidRPr="007306C1" w:rsidRDefault="00F63B40" w:rsidP="00F63B40">
            <w:pPr>
              <w:pStyle w:val="TableParagraph"/>
            </w:pPr>
            <w:r w:rsidRPr="007306C1">
              <w:rPr>
                <w:spacing w:val="-2"/>
              </w:rPr>
              <w:t>Rujkovc</w:t>
            </w:r>
          </w:p>
        </w:tc>
        <w:tc>
          <w:tcPr>
            <w:tcW w:w="3804" w:type="dxa"/>
          </w:tcPr>
          <w:p w14:paraId="642D3E7E" w14:textId="77777777" w:rsidR="00F63B40" w:rsidRPr="007306C1" w:rsidRDefault="00F63B40">
            <w:pPr>
              <w:pStyle w:val="TableParagraph"/>
              <w:ind w:left="9"/>
            </w:pPr>
            <w:r w:rsidRPr="007306C1">
              <w:rPr>
                <w:spacing w:val="-2"/>
              </w:rPr>
              <w:t>10.06.2026</w:t>
            </w:r>
          </w:p>
        </w:tc>
        <w:tc>
          <w:tcPr>
            <w:tcW w:w="3804" w:type="dxa"/>
          </w:tcPr>
          <w:p w14:paraId="36C348CE" w14:textId="77777777" w:rsidR="00F63B40" w:rsidRPr="007306C1" w:rsidRDefault="00F63B40">
            <w:pPr>
              <w:pStyle w:val="TableParagraph"/>
              <w:ind w:left="9" w:right="1"/>
            </w:pPr>
            <w:r w:rsidRPr="007306C1">
              <w:rPr>
                <w:spacing w:val="-2"/>
              </w:rPr>
              <w:t>11:00</w:t>
            </w:r>
          </w:p>
        </w:tc>
      </w:tr>
      <w:tr w:rsidR="00F63B40" w:rsidRPr="007306C1" w14:paraId="7EA48042" w14:textId="77777777">
        <w:trPr>
          <w:trHeight w:val="310"/>
        </w:trPr>
        <w:tc>
          <w:tcPr>
            <w:tcW w:w="2853" w:type="dxa"/>
          </w:tcPr>
          <w:p w14:paraId="5C1EAFA5" w14:textId="77777777" w:rsidR="00F63B40" w:rsidRPr="007306C1" w:rsidRDefault="00F63B40" w:rsidP="00F63B40">
            <w:pPr>
              <w:pStyle w:val="TableParagraph"/>
              <w:ind w:right="2"/>
            </w:pPr>
            <w:r w:rsidRPr="007306C1">
              <w:rPr>
                <w:spacing w:val="-2"/>
              </w:rPr>
              <w:t>Sijarina</w:t>
            </w:r>
          </w:p>
        </w:tc>
        <w:tc>
          <w:tcPr>
            <w:tcW w:w="3804" w:type="dxa"/>
          </w:tcPr>
          <w:p w14:paraId="20453F36" w14:textId="77777777" w:rsidR="00F63B40" w:rsidRPr="007306C1" w:rsidRDefault="00F63B40">
            <w:pPr>
              <w:pStyle w:val="TableParagraph"/>
              <w:ind w:left="9"/>
            </w:pPr>
            <w:r w:rsidRPr="007306C1">
              <w:rPr>
                <w:spacing w:val="-2"/>
              </w:rPr>
              <w:t>10.06.2026</w:t>
            </w:r>
          </w:p>
        </w:tc>
        <w:tc>
          <w:tcPr>
            <w:tcW w:w="3804" w:type="dxa"/>
          </w:tcPr>
          <w:p w14:paraId="1B96AE2C" w14:textId="77777777" w:rsidR="00F63B40" w:rsidRPr="007306C1" w:rsidRDefault="00F63B40">
            <w:pPr>
              <w:pStyle w:val="TableParagraph"/>
              <w:ind w:left="9" w:right="1"/>
            </w:pPr>
            <w:r w:rsidRPr="007306C1">
              <w:rPr>
                <w:spacing w:val="-2"/>
              </w:rPr>
              <w:t>11:00</w:t>
            </w:r>
          </w:p>
        </w:tc>
      </w:tr>
      <w:tr w:rsidR="00F63B40" w:rsidRPr="007306C1" w14:paraId="20F7D7EA" w14:textId="77777777">
        <w:trPr>
          <w:trHeight w:val="310"/>
        </w:trPr>
        <w:tc>
          <w:tcPr>
            <w:tcW w:w="2853" w:type="dxa"/>
          </w:tcPr>
          <w:p w14:paraId="07D95F9D" w14:textId="77777777" w:rsidR="00F63B40" w:rsidRPr="007306C1" w:rsidRDefault="00F63B40" w:rsidP="00F63B40">
            <w:pPr>
              <w:pStyle w:val="TableParagraph"/>
              <w:ind w:right="2"/>
            </w:pPr>
            <w:r w:rsidRPr="007306C1">
              <w:rPr>
                <w:spacing w:val="-2"/>
              </w:rPr>
              <w:t>Sponce</w:t>
            </w:r>
          </w:p>
        </w:tc>
        <w:tc>
          <w:tcPr>
            <w:tcW w:w="3804" w:type="dxa"/>
          </w:tcPr>
          <w:p w14:paraId="3935B26C" w14:textId="77777777" w:rsidR="00F63B40" w:rsidRPr="007306C1" w:rsidRDefault="00F63B40">
            <w:pPr>
              <w:pStyle w:val="TableParagraph"/>
              <w:ind w:left="9"/>
            </w:pPr>
            <w:r w:rsidRPr="007306C1">
              <w:rPr>
                <w:spacing w:val="-2"/>
              </w:rPr>
              <w:t>10.06.2026</w:t>
            </w:r>
          </w:p>
        </w:tc>
        <w:tc>
          <w:tcPr>
            <w:tcW w:w="3804" w:type="dxa"/>
          </w:tcPr>
          <w:p w14:paraId="5C0AAF67" w14:textId="77777777" w:rsidR="00F63B40" w:rsidRPr="007306C1" w:rsidRDefault="00F63B40">
            <w:pPr>
              <w:pStyle w:val="TableParagraph"/>
              <w:ind w:left="9" w:right="1"/>
            </w:pPr>
            <w:r w:rsidRPr="007306C1">
              <w:rPr>
                <w:spacing w:val="-2"/>
              </w:rPr>
              <w:t>11:00</w:t>
            </w:r>
          </w:p>
        </w:tc>
      </w:tr>
      <w:tr w:rsidR="00F63B40" w:rsidRPr="007306C1" w14:paraId="1D1CE32E" w14:textId="77777777">
        <w:trPr>
          <w:trHeight w:val="310"/>
        </w:trPr>
        <w:tc>
          <w:tcPr>
            <w:tcW w:w="2853" w:type="dxa"/>
          </w:tcPr>
          <w:p w14:paraId="5F22E926" w14:textId="77777777" w:rsidR="00F63B40" w:rsidRPr="007306C1" w:rsidRDefault="00F63B40" w:rsidP="00F63B40">
            <w:pPr>
              <w:pStyle w:val="TableParagraph"/>
              <w:ind w:right="1"/>
            </w:pPr>
            <w:r w:rsidRPr="007306C1">
              <w:rPr>
                <w:spacing w:val="-2"/>
              </w:rPr>
              <w:t>Stublla</w:t>
            </w:r>
          </w:p>
        </w:tc>
        <w:tc>
          <w:tcPr>
            <w:tcW w:w="3804" w:type="dxa"/>
          </w:tcPr>
          <w:p w14:paraId="59573909" w14:textId="77777777" w:rsidR="00F63B40" w:rsidRPr="007306C1" w:rsidRDefault="00F63B40">
            <w:pPr>
              <w:pStyle w:val="TableParagraph"/>
              <w:ind w:left="9"/>
            </w:pPr>
            <w:r w:rsidRPr="007306C1">
              <w:rPr>
                <w:spacing w:val="-2"/>
              </w:rPr>
              <w:t>10.06.2026</w:t>
            </w:r>
          </w:p>
        </w:tc>
        <w:tc>
          <w:tcPr>
            <w:tcW w:w="3804" w:type="dxa"/>
          </w:tcPr>
          <w:p w14:paraId="0233ED22" w14:textId="77777777" w:rsidR="00F63B40" w:rsidRPr="007306C1" w:rsidRDefault="00F63B40">
            <w:pPr>
              <w:pStyle w:val="TableParagraph"/>
              <w:ind w:left="9" w:right="1"/>
            </w:pPr>
            <w:r w:rsidRPr="007306C1">
              <w:rPr>
                <w:spacing w:val="-2"/>
              </w:rPr>
              <w:t>11:00</w:t>
            </w:r>
          </w:p>
        </w:tc>
      </w:tr>
      <w:tr w:rsidR="00F63B40" w:rsidRPr="007306C1" w14:paraId="1620A5D6" w14:textId="77777777">
        <w:trPr>
          <w:trHeight w:val="310"/>
        </w:trPr>
        <w:tc>
          <w:tcPr>
            <w:tcW w:w="2853" w:type="dxa"/>
          </w:tcPr>
          <w:p w14:paraId="78442D88" w14:textId="77777777" w:rsidR="00F63B40" w:rsidRPr="007306C1" w:rsidRDefault="00F63B40" w:rsidP="00F63B40">
            <w:pPr>
              <w:pStyle w:val="TableParagraph"/>
              <w:ind w:right="2"/>
            </w:pPr>
            <w:r w:rsidRPr="007306C1">
              <w:rPr>
                <w:spacing w:val="-2"/>
              </w:rPr>
              <w:t>Svirc</w:t>
            </w:r>
          </w:p>
        </w:tc>
        <w:tc>
          <w:tcPr>
            <w:tcW w:w="3804" w:type="dxa"/>
          </w:tcPr>
          <w:p w14:paraId="6A93B8BC" w14:textId="77777777" w:rsidR="00F63B40" w:rsidRPr="007306C1" w:rsidRDefault="00F63B40">
            <w:pPr>
              <w:pStyle w:val="TableParagraph"/>
              <w:ind w:left="9"/>
            </w:pPr>
            <w:r w:rsidRPr="007306C1">
              <w:rPr>
                <w:spacing w:val="-2"/>
              </w:rPr>
              <w:t>10.06.2026</w:t>
            </w:r>
          </w:p>
        </w:tc>
        <w:tc>
          <w:tcPr>
            <w:tcW w:w="3804" w:type="dxa"/>
          </w:tcPr>
          <w:p w14:paraId="4022E7BA" w14:textId="77777777" w:rsidR="00F63B40" w:rsidRPr="007306C1" w:rsidRDefault="00F63B40">
            <w:pPr>
              <w:pStyle w:val="TableParagraph"/>
              <w:ind w:left="9" w:right="1"/>
            </w:pPr>
            <w:r w:rsidRPr="007306C1">
              <w:rPr>
                <w:spacing w:val="-2"/>
              </w:rPr>
              <w:t>11:00</w:t>
            </w:r>
          </w:p>
        </w:tc>
      </w:tr>
      <w:tr w:rsidR="00F63B40" w:rsidRPr="007306C1" w14:paraId="6AB0C36E" w14:textId="77777777">
        <w:trPr>
          <w:trHeight w:val="310"/>
        </w:trPr>
        <w:tc>
          <w:tcPr>
            <w:tcW w:w="2853" w:type="dxa"/>
          </w:tcPr>
          <w:p w14:paraId="7D86BF5B" w14:textId="77777777" w:rsidR="00F63B40" w:rsidRPr="007306C1" w:rsidRDefault="00F63B40" w:rsidP="00F63B40">
            <w:pPr>
              <w:pStyle w:val="TableParagraph"/>
              <w:ind w:right="1"/>
            </w:pPr>
            <w:r w:rsidRPr="007306C1">
              <w:rPr>
                <w:spacing w:val="-2"/>
              </w:rPr>
              <w:t>Tullar</w:t>
            </w:r>
          </w:p>
        </w:tc>
        <w:tc>
          <w:tcPr>
            <w:tcW w:w="3804" w:type="dxa"/>
          </w:tcPr>
          <w:p w14:paraId="3568043D" w14:textId="77777777" w:rsidR="00F63B40" w:rsidRPr="007306C1" w:rsidRDefault="00F63B40">
            <w:pPr>
              <w:pStyle w:val="TableParagraph"/>
              <w:ind w:left="9"/>
            </w:pPr>
            <w:r w:rsidRPr="007306C1">
              <w:rPr>
                <w:spacing w:val="-2"/>
              </w:rPr>
              <w:t>10.06.2026</w:t>
            </w:r>
          </w:p>
        </w:tc>
        <w:tc>
          <w:tcPr>
            <w:tcW w:w="3804" w:type="dxa"/>
          </w:tcPr>
          <w:p w14:paraId="72776D80" w14:textId="77777777" w:rsidR="00F63B40" w:rsidRPr="007306C1" w:rsidRDefault="00F63B40">
            <w:pPr>
              <w:pStyle w:val="TableParagraph"/>
              <w:ind w:left="9" w:right="1"/>
            </w:pPr>
            <w:r w:rsidRPr="007306C1">
              <w:rPr>
                <w:spacing w:val="-2"/>
              </w:rPr>
              <w:t>11:00</w:t>
            </w:r>
          </w:p>
        </w:tc>
      </w:tr>
      <w:tr w:rsidR="00F63B40" w:rsidRPr="007306C1" w14:paraId="18497107" w14:textId="77777777">
        <w:trPr>
          <w:trHeight w:val="310"/>
        </w:trPr>
        <w:tc>
          <w:tcPr>
            <w:tcW w:w="2853" w:type="dxa"/>
          </w:tcPr>
          <w:p w14:paraId="1A463D96" w14:textId="77777777" w:rsidR="00F63B40" w:rsidRPr="007306C1" w:rsidRDefault="00F63B40" w:rsidP="00F63B40">
            <w:pPr>
              <w:pStyle w:val="TableParagraph"/>
              <w:ind w:right="1"/>
            </w:pPr>
            <w:r w:rsidRPr="007306C1">
              <w:rPr>
                <w:spacing w:val="-2"/>
              </w:rPr>
              <w:t>Tupallë</w:t>
            </w:r>
          </w:p>
        </w:tc>
        <w:tc>
          <w:tcPr>
            <w:tcW w:w="3804" w:type="dxa"/>
          </w:tcPr>
          <w:p w14:paraId="13B5692E" w14:textId="77777777" w:rsidR="00F63B40" w:rsidRPr="007306C1" w:rsidRDefault="00F63B40">
            <w:pPr>
              <w:pStyle w:val="TableParagraph"/>
              <w:ind w:left="9"/>
            </w:pPr>
            <w:r w:rsidRPr="007306C1">
              <w:rPr>
                <w:spacing w:val="-2"/>
              </w:rPr>
              <w:t>10.06.2026</w:t>
            </w:r>
          </w:p>
        </w:tc>
        <w:tc>
          <w:tcPr>
            <w:tcW w:w="3804" w:type="dxa"/>
          </w:tcPr>
          <w:p w14:paraId="3190BA57" w14:textId="77777777" w:rsidR="00F63B40" w:rsidRPr="007306C1" w:rsidRDefault="00F63B40">
            <w:pPr>
              <w:pStyle w:val="TableParagraph"/>
              <w:ind w:left="9" w:right="1"/>
            </w:pPr>
            <w:r w:rsidRPr="007306C1">
              <w:rPr>
                <w:spacing w:val="-2"/>
              </w:rPr>
              <w:t>11:00</w:t>
            </w:r>
          </w:p>
        </w:tc>
      </w:tr>
      <w:tr w:rsidR="00F63B40" w:rsidRPr="007306C1" w14:paraId="12BC6C00" w14:textId="77777777">
        <w:trPr>
          <w:trHeight w:val="310"/>
        </w:trPr>
        <w:tc>
          <w:tcPr>
            <w:tcW w:w="2853" w:type="dxa"/>
          </w:tcPr>
          <w:p w14:paraId="5481CFB7" w14:textId="77777777" w:rsidR="00F63B40" w:rsidRPr="007306C1" w:rsidRDefault="00F63B40" w:rsidP="00F63B40">
            <w:pPr>
              <w:pStyle w:val="TableParagraph"/>
              <w:ind w:right="2"/>
            </w:pPr>
            <w:r w:rsidRPr="007306C1">
              <w:t>Braina e madhe</w:t>
            </w:r>
          </w:p>
        </w:tc>
        <w:tc>
          <w:tcPr>
            <w:tcW w:w="3804" w:type="dxa"/>
          </w:tcPr>
          <w:p w14:paraId="130A85D6" w14:textId="77777777" w:rsidR="00F63B40" w:rsidRPr="007306C1" w:rsidRDefault="00F63B40">
            <w:pPr>
              <w:pStyle w:val="TableParagraph"/>
              <w:ind w:left="9"/>
            </w:pPr>
            <w:r w:rsidRPr="007306C1">
              <w:rPr>
                <w:spacing w:val="-2"/>
              </w:rPr>
              <w:t>10.06.2026</w:t>
            </w:r>
          </w:p>
        </w:tc>
        <w:tc>
          <w:tcPr>
            <w:tcW w:w="3804" w:type="dxa"/>
          </w:tcPr>
          <w:p w14:paraId="15BD1ADE" w14:textId="77777777" w:rsidR="00F63B40" w:rsidRPr="007306C1" w:rsidRDefault="00F63B40">
            <w:pPr>
              <w:pStyle w:val="TableParagraph"/>
              <w:ind w:left="9" w:right="1"/>
            </w:pPr>
            <w:r w:rsidRPr="007306C1">
              <w:rPr>
                <w:spacing w:val="-2"/>
              </w:rPr>
              <w:t>11:00</w:t>
            </w:r>
          </w:p>
        </w:tc>
      </w:tr>
      <w:tr w:rsidR="00F63B40" w:rsidRPr="007306C1" w14:paraId="348EDB0C" w14:textId="77777777">
        <w:trPr>
          <w:trHeight w:val="310"/>
        </w:trPr>
        <w:tc>
          <w:tcPr>
            <w:tcW w:w="2853" w:type="dxa"/>
          </w:tcPr>
          <w:p w14:paraId="6187FC10" w14:textId="77777777" w:rsidR="00F63B40" w:rsidRPr="007306C1" w:rsidRDefault="00F63B40" w:rsidP="00F63B40">
            <w:pPr>
              <w:pStyle w:val="TableParagraph"/>
              <w:ind w:right="1"/>
            </w:pPr>
            <w:r w:rsidRPr="007306C1">
              <w:rPr>
                <w:spacing w:val="-2"/>
              </w:rPr>
              <w:t>Vrapce</w:t>
            </w:r>
          </w:p>
        </w:tc>
        <w:tc>
          <w:tcPr>
            <w:tcW w:w="3804" w:type="dxa"/>
          </w:tcPr>
          <w:p w14:paraId="38DDD744" w14:textId="77777777" w:rsidR="00F63B40" w:rsidRPr="007306C1" w:rsidRDefault="00F63B40">
            <w:pPr>
              <w:pStyle w:val="TableParagraph"/>
              <w:ind w:left="9"/>
            </w:pPr>
            <w:r w:rsidRPr="007306C1">
              <w:rPr>
                <w:spacing w:val="-2"/>
              </w:rPr>
              <w:t>10.06.2026</w:t>
            </w:r>
          </w:p>
        </w:tc>
        <w:tc>
          <w:tcPr>
            <w:tcW w:w="3804" w:type="dxa"/>
          </w:tcPr>
          <w:p w14:paraId="3198234C" w14:textId="77777777" w:rsidR="00F63B40" w:rsidRPr="007306C1" w:rsidRDefault="00F63B40">
            <w:pPr>
              <w:pStyle w:val="TableParagraph"/>
              <w:ind w:left="9" w:right="1"/>
            </w:pPr>
            <w:r w:rsidRPr="007306C1">
              <w:rPr>
                <w:spacing w:val="-2"/>
              </w:rPr>
              <w:t>11:00</w:t>
            </w:r>
          </w:p>
        </w:tc>
      </w:tr>
      <w:tr w:rsidR="00F63B40" w:rsidRPr="007306C1" w14:paraId="5646F37E" w14:textId="77777777">
        <w:trPr>
          <w:trHeight w:val="310"/>
        </w:trPr>
        <w:tc>
          <w:tcPr>
            <w:tcW w:w="2853" w:type="dxa"/>
          </w:tcPr>
          <w:p w14:paraId="67763D4A" w14:textId="77777777" w:rsidR="00F63B40" w:rsidRPr="007306C1" w:rsidRDefault="00F63B40" w:rsidP="00F63B40">
            <w:pPr>
              <w:pStyle w:val="TableParagraph"/>
              <w:ind w:right="2"/>
            </w:pPr>
            <w:r w:rsidRPr="007306C1">
              <w:rPr>
                <w:spacing w:val="-2"/>
              </w:rPr>
              <w:t>Gjylekresht</w:t>
            </w:r>
          </w:p>
        </w:tc>
        <w:tc>
          <w:tcPr>
            <w:tcW w:w="3804" w:type="dxa"/>
          </w:tcPr>
          <w:p w14:paraId="3E1A293C" w14:textId="77777777" w:rsidR="00F63B40" w:rsidRPr="007306C1" w:rsidRDefault="00F63B40">
            <w:pPr>
              <w:pStyle w:val="TableParagraph"/>
              <w:ind w:left="9"/>
            </w:pPr>
            <w:r w:rsidRPr="007306C1">
              <w:rPr>
                <w:spacing w:val="-2"/>
              </w:rPr>
              <w:t>10.06.2026</w:t>
            </w:r>
          </w:p>
        </w:tc>
        <w:tc>
          <w:tcPr>
            <w:tcW w:w="3804" w:type="dxa"/>
          </w:tcPr>
          <w:p w14:paraId="0CACA51D" w14:textId="77777777" w:rsidR="00F63B40" w:rsidRPr="007306C1" w:rsidRDefault="00F63B40">
            <w:pPr>
              <w:pStyle w:val="TableParagraph"/>
              <w:ind w:left="9" w:right="1"/>
            </w:pPr>
            <w:r w:rsidRPr="007306C1">
              <w:rPr>
                <w:spacing w:val="-2"/>
              </w:rPr>
              <w:t>11:00</w:t>
            </w:r>
          </w:p>
        </w:tc>
      </w:tr>
      <w:tr w:rsidR="00F63B40" w:rsidRPr="007306C1" w14:paraId="402FFB07" w14:textId="77777777">
        <w:trPr>
          <w:trHeight w:val="310"/>
        </w:trPr>
        <w:tc>
          <w:tcPr>
            <w:tcW w:w="2853" w:type="dxa"/>
          </w:tcPr>
          <w:p w14:paraId="7AF81E2F" w14:textId="77777777" w:rsidR="00F63B40" w:rsidRPr="007306C1" w:rsidRDefault="00F63B40" w:rsidP="00F63B40">
            <w:pPr>
              <w:pStyle w:val="TableParagraph"/>
            </w:pPr>
            <w:r w:rsidRPr="007306C1">
              <w:rPr>
                <w:spacing w:val="-2"/>
              </w:rPr>
              <w:t>Gajtan</w:t>
            </w:r>
          </w:p>
        </w:tc>
        <w:tc>
          <w:tcPr>
            <w:tcW w:w="3804" w:type="dxa"/>
          </w:tcPr>
          <w:p w14:paraId="1BAAE31E" w14:textId="77777777" w:rsidR="00F63B40" w:rsidRPr="007306C1" w:rsidRDefault="00F63B40">
            <w:pPr>
              <w:pStyle w:val="TableParagraph"/>
              <w:ind w:left="9"/>
            </w:pPr>
            <w:r w:rsidRPr="007306C1">
              <w:rPr>
                <w:spacing w:val="-2"/>
              </w:rPr>
              <w:t>10.06.2026</w:t>
            </w:r>
          </w:p>
        </w:tc>
        <w:tc>
          <w:tcPr>
            <w:tcW w:w="3804" w:type="dxa"/>
          </w:tcPr>
          <w:p w14:paraId="05D7BB10" w14:textId="77777777" w:rsidR="00F63B40" w:rsidRPr="007306C1" w:rsidRDefault="00F63B40">
            <w:pPr>
              <w:pStyle w:val="TableParagraph"/>
              <w:ind w:left="9" w:right="1"/>
            </w:pPr>
            <w:r w:rsidRPr="007306C1">
              <w:rPr>
                <w:spacing w:val="-2"/>
              </w:rPr>
              <w:t>11:00</w:t>
            </w:r>
          </w:p>
        </w:tc>
      </w:tr>
    </w:tbl>
    <w:p w14:paraId="0BBE0773" w14:textId="77777777" w:rsidR="00C51C14" w:rsidRPr="007306C1" w:rsidRDefault="00C51C14">
      <w:pPr>
        <w:pStyle w:val="TableParagraph"/>
        <w:sectPr w:rsidR="00C51C14" w:rsidRPr="007306C1">
          <w:pgSz w:w="11900" w:h="16840"/>
          <w:pgMar w:top="740" w:right="566" w:bottom="560" w:left="708" w:header="0" w:footer="378" w:gutter="0"/>
          <w:cols w:space="720"/>
        </w:sectPr>
      </w:pPr>
    </w:p>
    <w:p w14:paraId="14307A55" w14:textId="77777777" w:rsidR="00F63B40" w:rsidRPr="007306C1" w:rsidRDefault="00F63B40" w:rsidP="00F63B40">
      <w:pPr>
        <w:tabs>
          <w:tab w:val="left" w:pos="847"/>
        </w:tabs>
        <w:spacing w:line="278" w:lineRule="auto"/>
        <w:ind w:right="144" w:hanging="12"/>
        <w:jc w:val="both"/>
      </w:pPr>
      <w:r w:rsidRPr="007306C1">
        <w:lastRenderedPageBreak/>
        <w:tab/>
      </w:r>
      <w:r w:rsidRPr="007306C1">
        <w:tab/>
        <w:t>5. Nëse pas  shpalljes  së  Konkursit  për  ankandin publik për  dhënjen e  tokës  bujqësore me qira dhe shfrytëzim në pronën  shtetrore vjen deri  te ndryshimi i  sipërfaqes nga  konkursi për ndonjë  bazë ligjore, proceduarën  në vazhdim  për  dhënien e  tokës  bujqësore  me qira  dhe shfrytëzim do të  zbatohet  vetëm  për  sipërfaqet e  tokës  të caktuara.</w:t>
      </w:r>
    </w:p>
    <w:p w14:paraId="22D1C128" w14:textId="77777777" w:rsidR="00F63B40" w:rsidRPr="007306C1" w:rsidRDefault="00F63B40" w:rsidP="00F63B40">
      <w:pPr>
        <w:tabs>
          <w:tab w:val="left" w:pos="847"/>
        </w:tabs>
        <w:spacing w:line="278" w:lineRule="auto"/>
        <w:ind w:right="144" w:hanging="12"/>
        <w:jc w:val="both"/>
      </w:pPr>
      <w:r w:rsidRPr="007306C1">
        <w:tab/>
      </w:r>
      <w:r w:rsidRPr="007306C1">
        <w:tab/>
        <w:t>6. Të gjitha  shpenezimet  të cialt bëhen  në bazë të  qiras dhe shfrytëzimit  të tokës bujqësore në pronën shtetrore të Republikës së Sërbis  do ti  mbanë personi i cili merrë  tokën me qira, gjegjësishtë në shfrytëzim.</w:t>
      </w:r>
    </w:p>
    <w:p w14:paraId="63EBF0CC" w14:textId="77777777" w:rsidR="00F63B40" w:rsidRPr="007306C1" w:rsidRDefault="00F63B40" w:rsidP="00F63B40">
      <w:pPr>
        <w:tabs>
          <w:tab w:val="left" w:pos="847"/>
        </w:tabs>
        <w:spacing w:line="278" w:lineRule="auto"/>
        <w:ind w:left="-12" w:right="144"/>
        <w:jc w:val="both"/>
      </w:pPr>
      <w:r w:rsidRPr="007306C1">
        <w:tab/>
        <w:t>7. Toka bujqësore në pronësi të Republikës së Serbisë e grupuar në njësi të ankandit publikë të shënuar * dhe ** në tabelën e pikës 1. të Shpalljes publike nuk është dhënë me qira për të paktën tre vitet e fundit agro-ekonomike dhe nuk ka qenë objekt shfrytëzimi. .</w:t>
      </w:r>
    </w:p>
    <w:p w14:paraId="6D81B712" w14:textId="77777777" w:rsidR="00F63B40" w:rsidRPr="007306C1" w:rsidRDefault="00F63B40" w:rsidP="00F63B40">
      <w:pPr>
        <w:tabs>
          <w:tab w:val="left" w:pos="847"/>
        </w:tabs>
        <w:spacing w:line="278" w:lineRule="auto"/>
        <w:ind w:left="-12" w:right="144"/>
        <w:jc w:val="both"/>
      </w:pPr>
      <w:r w:rsidRPr="007306C1">
        <w:tab/>
        <w:t>8. Toka bujqësore në pronësi të Republikës së Serbisë, e grupuar në njësi të ankandit publikë të shënuara *** dhe **** në tabelën e pikës 1.të Shpalljes publik, është shënuar për përdorim për qëllime jobujqësore nga programi vjetor  për mbrojtjen, zhvillimin dhe shfrytëzimin e tokës bujqësore të Komunës së MEDVEGJËS.</w:t>
      </w:r>
    </w:p>
    <w:p w14:paraId="24591C23" w14:textId="77777777" w:rsidR="00F63B40" w:rsidRPr="007306C1" w:rsidRDefault="00F63B40" w:rsidP="00F63B40">
      <w:pPr>
        <w:tabs>
          <w:tab w:val="left" w:pos="847"/>
        </w:tabs>
        <w:spacing w:line="278" w:lineRule="auto"/>
        <w:ind w:left="-12" w:right="144"/>
        <w:jc w:val="both"/>
      </w:pPr>
      <w:r w:rsidRPr="007306C1">
        <w:tab/>
        <w:t>9. Toka nga Shpallja publike jepet me qira dhe përdoret ekskluzivisht për prodhim bujqësor, nuk mund të përdoret për qëllime të tjera, përveç tokës nga pika 8. të Shpalljes publike.</w:t>
      </w:r>
    </w:p>
    <w:p w14:paraId="09992217" w14:textId="77777777" w:rsidR="00F63B40" w:rsidRPr="007306C1" w:rsidRDefault="00F63B40" w:rsidP="00F63B40">
      <w:pPr>
        <w:tabs>
          <w:tab w:val="left" w:pos="847"/>
        </w:tabs>
        <w:spacing w:line="278" w:lineRule="auto"/>
        <w:ind w:right="144"/>
        <w:jc w:val="both"/>
      </w:pPr>
      <w:r w:rsidRPr="007306C1">
        <w:tab/>
        <w:t>10. Toka nga Thirrja Publike nuk mund të jepet nën qira.</w:t>
      </w:r>
    </w:p>
    <w:p w14:paraId="52BD88BF" w14:textId="77777777" w:rsidR="00F63B40" w:rsidRPr="007306C1" w:rsidRDefault="00F63B40" w:rsidP="00F63B40">
      <w:pPr>
        <w:tabs>
          <w:tab w:val="left" w:pos="847"/>
        </w:tabs>
        <w:spacing w:line="278" w:lineRule="auto"/>
        <w:ind w:left="-12" w:right="144"/>
        <w:jc w:val="both"/>
      </w:pPr>
      <w:r w:rsidRPr="007306C1">
        <w:tab/>
        <w:t>11. Republika e Serbisë, gjegjësisht Ministria dhe Njësia e Vetëqeverisjes Lokale, nuk ka detyrim të kompensojë dëmin faktik dhe humbjen e fitimit të shkaktuar nga pamundësia eventuale e realizimit të qirasë, gjegjësisht shfrytëzimi i tokës që është objekt publik ofertimi për shkak të pushtimit nga palët e treta.</w:t>
      </w:r>
    </w:p>
    <w:p w14:paraId="4C33F0A9" w14:textId="77777777" w:rsidR="00C51C14" w:rsidRPr="007306C1" w:rsidRDefault="00F63B40" w:rsidP="00EF61E0">
      <w:pPr>
        <w:pStyle w:val="ListParagraph"/>
        <w:tabs>
          <w:tab w:val="left" w:pos="847"/>
        </w:tabs>
        <w:spacing w:line="278" w:lineRule="auto"/>
        <w:ind w:left="477" w:right="144" w:firstLine="0"/>
        <w:jc w:val="both"/>
      </w:pPr>
      <w:r w:rsidRPr="007306C1">
        <w:t>12. Një person që merr me qira ose përdor tokë nga Shpallja Publike që është nën mbrojtje është i detyruar ta përdorë atë në përputhje me kushtet e mbrojtjes së natyrës të marra nga Instituti Serb për Mbrojtjen e Natyrës (për parcelat në territorin e Republikës qendrore të Serbisë), ose Inst</w:t>
      </w:r>
      <w:r w:rsidR="00EF61E0" w:rsidRPr="007306C1">
        <w:t>ituti Krahinor për Mbrojtjen e n</w:t>
      </w:r>
      <w:r w:rsidRPr="007306C1">
        <w:t>atyrës (për parcelat në territorin e Krahinës Autonome të Vojvodinës).</w:t>
      </w:r>
    </w:p>
    <w:p w14:paraId="7FA46519" w14:textId="77777777" w:rsidR="00C51C14" w:rsidRPr="007306C1" w:rsidRDefault="00C51C14">
      <w:pPr>
        <w:pStyle w:val="BodyText"/>
        <w:rPr>
          <w:sz w:val="22"/>
          <w:szCs w:val="22"/>
        </w:rPr>
      </w:pPr>
    </w:p>
    <w:p w14:paraId="60C76AE3" w14:textId="77777777" w:rsidR="00C51C14" w:rsidRPr="007306C1" w:rsidRDefault="00C51C14">
      <w:pPr>
        <w:pStyle w:val="BodyText"/>
        <w:spacing w:before="7"/>
        <w:rPr>
          <w:sz w:val="22"/>
          <w:szCs w:val="22"/>
        </w:rPr>
      </w:pPr>
    </w:p>
    <w:p w14:paraId="5D5C7B94" w14:textId="77777777" w:rsidR="00C51C14" w:rsidRPr="007306C1" w:rsidRDefault="00F63B40">
      <w:pPr>
        <w:ind w:left="122" w:right="263"/>
        <w:jc w:val="center"/>
        <w:rPr>
          <w:b/>
        </w:rPr>
      </w:pPr>
      <w:r w:rsidRPr="007306C1">
        <w:rPr>
          <w:b/>
          <w:spacing w:val="-5"/>
          <w:w w:val="95"/>
        </w:rPr>
        <w:t>II</w:t>
      </w:r>
    </w:p>
    <w:p w14:paraId="3FFDB2EF" w14:textId="77777777" w:rsidR="00B2231D" w:rsidRPr="007306C1" w:rsidRDefault="00B2231D" w:rsidP="00B2231D">
      <w:pPr>
        <w:ind w:left="123" w:right="263"/>
        <w:jc w:val="center"/>
        <w:rPr>
          <w:b/>
          <w:bCs/>
          <w:w w:val="90"/>
        </w:rPr>
      </w:pPr>
      <w:r w:rsidRPr="007306C1">
        <w:rPr>
          <w:b/>
          <w:bCs/>
          <w:w w:val="90"/>
        </w:rPr>
        <w:t>– Kushtet për  regjistrimin në ankadimin publik --</w:t>
      </w:r>
    </w:p>
    <w:p w14:paraId="02C65052" w14:textId="77777777" w:rsidR="00B2231D" w:rsidRPr="007306C1" w:rsidRDefault="00B2231D" w:rsidP="00B2231D">
      <w:pPr>
        <w:ind w:left="123" w:right="263"/>
        <w:jc w:val="center"/>
        <w:rPr>
          <w:b/>
          <w:bCs/>
          <w:w w:val="90"/>
        </w:rPr>
      </w:pPr>
    </w:p>
    <w:p w14:paraId="0D0416EF" w14:textId="77777777" w:rsidR="00B2231D" w:rsidRPr="007306C1" w:rsidRDefault="00B2231D" w:rsidP="00B2231D">
      <w:pPr>
        <w:ind w:left="123" w:right="263"/>
        <w:jc w:val="both"/>
        <w:rPr>
          <w:bCs/>
          <w:w w:val="90"/>
        </w:rPr>
      </w:pPr>
      <w:r w:rsidRPr="007306C1">
        <w:rPr>
          <w:b/>
          <w:bCs/>
          <w:w w:val="90"/>
        </w:rPr>
        <w:tab/>
      </w:r>
      <w:r w:rsidRPr="007306C1">
        <w:rPr>
          <w:bCs/>
          <w:w w:val="90"/>
        </w:rPr>
        <w:t>1.Të drejtë  për të marr  pjesë në konkurs publik për  dhënien me qira tokën  bujqësore në pronën shtetrore  kanë:</w:t>
      </w:r>
    </w:p>
    <w:p w14:paraId="70F08AB1" w14:textId="77777777" w:rsidR="00B2231D" w:rsidRPr="007306C1" w:rsidRDefault="00B2231D" w:rsidP="00B2231D">
      <w:pPr>
        <w:ind w:right="263"/>
        <w:jc w:val="both"/>
        <w:rPr>
          <w:bCs/>
          <w:w w:val="90"/>
        </w:rPr>
        <w:sectPr w:rsidR="00B2231D" w:rsidRPr="007306C1" w:rsidSect="00B2231D">
          <w:footerReference w:type="default" r:id="rId8"/>
          <w:pgSz w:w="11900" w:h="16840"/>
          <w:pgMar w:top="695" w:right="700" w:bottom="0" w:left="720" w:header="0" w:footer="0" w:gutter="0"/>
          <w:cols w:space="0" w:equalWidth="0">
            <w:col w:w="10480"/>
          </w:cols>
          <w:docGrid w:linePitch="360"/>
        </w:sectPr>
      </w:pPr>
    </w:p>
    <w:p w14:paraId="57059E27" w14:textId="77777777" w:rsidR="00B2231D" w:rsidRPr="007306C1" w:rsidRDefault="00B2231D" w:rsidP="00B2231D">
      <w:pPr>
        <w:ind w:right="263"/>
        <w:jc w:val="both"/>
        <w:rPr>
          <w:bCs/>
          <w:w w:val="90"/>
          <w:lang w:val="sq-AL"/>
        </w:rPr>
      </w:pPr>
    </w:p>
    <w:p w14:paraId="0D912473" w14:textId="77777777" w:rsidR="00B2231D" w:rsidRPr="007306C1" w:rsidRDefault="00B2231D" w:rsidP="00B2231D">
      <w:pPr>
        <w:ind w:right="263"/>
        <w:jc w:val="both"/>
        <w:rPr>
          <w:bCs/>
          <w:w w:val="90"/>
          <w:lang w:val="sq-AL"/>
        </w:rPr>
      </w:pPr>
      <w:r w:rsidRPr="007306C1">
        <w:rPr>
          <w:bCs/>
          <w:w w:val="90"/>
          <w:lang w:val="sq-AL"/>
        </w:rPr>
        <w:t>- person fizik i regjistruar në Regjistrin e pronave Bujqësore dhe është në gjendje aktive për të paktën tri vite me banim për të paktën tre vjet në komunën kadastrale ku ndodhet toka që jepet me qira dhe që është pronar i së paku 0,5 ha tokë bujqësore;</w:t>
      </w:r>
    </w:p>
    <w:p w14:paraId="143000EF" w14:textId="77777777" w:rsidR="00B2231D" w:rsidRPr="007306C1" w:rsidRDefault="00B2231D" w:rsidP="00B2231D">
      <w:pPr>
        <w:ind w:right="263"/>
        <w:jc w:val="both"/>
        <w:rPr>
          <w:bCs/>
          <w:w w:val="90"/>
        </w:rPr>
      </w:pPr>
    </w:p>
    <w:p w14:paraId="10A08A4C" w14:textId="77777777" w:rsidR="00B2231D" w:rsidRPr="007306C1" w:rsidRDefault="00B2231D" w:rsidP="00B2231D">
      <w:pPr>
        <w:ind w:right="263"/>
        <w:jc w:val="both"/>
        <w:rPr>
          <w:bCs/>
          <w:w w:val="90"/>
        </w:rPr>
      </w:pPr>
      <w:r w:rsidRPr="007306C1">
        <w:rPr>
          <w:bCs/>
          <w:w w:val="90"/>
        </w:rPr>
        <w:tab/>
        <w:t>- person fizik - i regjistruar në Regjistrin e fermave bujqësore dhe ka të paktën tre vjet në gjendje aktive, me vendbanim të paktën tre vjet në territorin e njësisë së vetëqeverisjes vendore që zhvillon ankand publik dhe trualli i të cilit kufizohet me tokën. në pronësi të Republikës së Serbisë që është objekt i qirasë;</w:t>
      </w:r>
    </w:p>
    <w:p w14:paraId="79E6454C" w14:textId="77777777" w:rsidR="00B2231D" w:rsidRPr="007306C1" w:rsidRDefault="00B2231D" w:rsidP="00B2231D">
      <w:pPr>
        <w:ind w:right="263"/>
        <w:jc w:val="both"/>
        <w:rPr>
          <w:bCs/>
          <w:w w:val="90"/>
        </w:rPr>
      </w:pPr>
    </w:p>
    <w:p w14:paraId="11FD5D96" w14:textId="77777777" w:rsidR="00B2231D" w:rsidRPr="007306C1" w:rsidRDefault="00B2231D" w:rsidP="00B2231D">
      <w:pPr>
        <w:ind w:right="263"/>
        <w:jc w:val="both"/>
        <w:rPr>
          <w:bCs/>
          <w:w w:val="90"/>
        </w:rPr>
      </w:pPr>
    </w:p>
    <w:p w14:paraId="3FFC0967" w14:textId="77777777" w:rsidR="002C2D81" w:rsidRDefault="00B2231D" w:rsidP="00B2231D">
      <w:pPr>
        <w:ind w:right="263"/>
        <w:jc w:val="both"/>
        <w:rPr>
          <w:bCs/>
          <w:w w:val="90"/>
        </w:rPr>
      </w:pPr>
      <w:r w:rsidRPr="007306C1">
        <w:rPr>
          <w:bCs/>
          <w:w w:val="90"/>
        </w:rPr>
        <w:tab/>
        <w:t>- person juridik që është i regjistruar në Regjistrin e ekonomive bujqësore dhe ka të paktën tre vjet në gjendje aktive, që është pronar i tokës bujqësore prej së paku 10 ha në komunën kadastrale ku toka që është objekt i qiraja ndodhet dhe selinë e ka në zonën e njësisë së vetëqeverisjes lokale të cilës i përket ajo komunë kadastral</w:t>
      </w:r>
      <w:r w:rsidR="002C2D81">
        <w:rPr>
          <w:bCs/>
          <w:w w:val="90"/>
        </w:rPr>
        <w:t>.</w:t>
      </w:r>
    </w:p>
    <w:p w14:paraId="430179F4" w14:textId="77777777" w:rsidR="002C2D81" w:rsidRPr="007306C1" w:rsidRDefault="002C2D81" w:rsidP="00B2231D">
      <w:pPr>
        <w:ind w:right="263"/>
        <w:jc w:val="both"/>
        <w:rPr>
          <w:bCs/>
          <w:w w:val="90"/>
        </w:rPr>
        <w:sectPr w:rsidR="002C2D81" w:rsidRPr="007306C1">
          <w:type w:val="continuous"/>
          <w:pgSz w:w="11900" w:h="16840"/>
          <w:pgMar w:top="695" w:right="700" w:bottom="0" w:left="720" w:header="0" w:footer="0" w:gutter="0"/>
          <w:cols w:space="0" w:equalWidth="0">
            <w:col w:w="10480"/>
          </w:cols>
          <w:docGrid w:linePitch="360"/>
        </w:sectPr>
      </w:pPr>
    </w:p>
    <w:p w14:paraId="2AB04EB3" w14:textId="77777777" w:rsidR="00B2231D" w:rsidRPr="007306C1" w:rsidRDefault="00B2231D" w:rsidP="00B2231D">
      <w:pPr>
        <w:ind w:right="263"/>
        <w:jc w:val="both"/>
        <w:rPr>
          <w:bCs/>
          <w:w w:val="90"/>
        </w:rPr>
      </w:pPr>
      <w:bookmarkStart w:id="0" w:name="page7"/>
      <w:bookmarkEnd w:id="0"/>
    </w:p>
    <w:p w14:paraId="48C7E053" w14:textId="77777777" w:rsidR="00B2231D" w:rsidRPr="007306C1" w:rsidRDefault="00B2231D" w:rsidP="00B2231D">
      <w:pPr>
        <w:ind w:right="263" w:firstLine="123"/>
        <w:jc w:val="both"/>
        <w:rPr>
          <w:bCs/>
          <w:w w:val="90"/>
        </w:rPr>
      </w:pPr>
      <w:r w:rsidRPr="007306C1">
        <w:rPr>
          <w:bCs/>
          <w:w w:val="90"/>
        </w:rPr>
        <w:t>2. Të drejtën e pjesëmarrjes në ankandin publik për shfrytëzimin e tokës bujqësore në pronësi të Republikës së Serbisë për prodhim bujqësor për numrin e njësive të ankandit publikë të shënuar * dhe ** në tabelën e pikës 1. të Shpalljes publike ka:</w:t>
      </w:r>
    </w:p>
    <w:p w14:paraId="36F5ABF1" w14:textId="77777777" w:rsidR="00B2231D" w:rsidRPr="007306C1" w:rsidRDefault="00B2231D" w:rsidP="00B2231D">
      <w:pPr>
        <w:ind w:left="123" w:right="263"/>
        <w:jc w:val="both"/>
        <w:rPr>
          <w:bCs/>
          <w:w w:val="90"/>
        </w:rPr>
      </w:pPr>
      <w:r w:rsidRPr="007306C1">
        <w:rPr>
          <w:bCs/>
          <w:w w:val="90"/>
        </w:rPr>
        <w:t xml:space="preserve">- për numrat e njësive të ankandit publikë të shënuar me * në tabelën e pikës </w:t>
      </w:r>
      <w:r w:rsidRPr="007306C1">
        <w:rPr>
          <w:bCs/>
          <w:w w:val="90"/>
          <w:lang w:val="sq-AL"/>
        </w:rPr>
        <w:t>të ksaj Shpallje</w:t>
      </w:r>
      <w:r w:rsidRPr="007306C1">
        <w:rPr>
          <w:bCs/>
          <w:w w:val="90"/>
        </w:rPr>
        <w:t>, ekziston një person fizik dhe juridik i regjistruar në Regjistrin e Fermave Bujqësore dhe është në gjendje aktive;</w:t>
      </w:r>
    </w:p>
    <w:p w14:paraId="09D20396" w14:textId="77777777" w:rsidR="00B2231D" w:rsidRPr="007306C1" w:rsidRDefault="00B2231D" w:rsidP="00B2231D">
      <w:pPr>
        <w:ind w:left="123" w:right="263"/>
        <w:jc w:val="both"/>
        <w:rPr>
          <w:bCs/>
          <w:w w:val="90"/>
          <w:lang w:val="sq-AL"/>
        </w:rPr>
      </w:pPr>
      <w:r w:rsidRPr="007306C1">
        <w:rPr>
          <w:bCs/>
          <w:w w:val="90"/>
        </w:rPr>
        <w:t xml:space="preserve">- </w:t>
      </w:r>
      <w:r w:rsidRPr="007306C1">
        <w:rPr>
          <w:bCs/>
          <w:w w:val="90"/>
          <w:lang w:val="sq-AL"/>
        </w:rPr>
        <w:t>për numrin e njësive të  ankandit publik të shënuar ** në tabelën e pikës 1. të Shpalljes publike, ka drejt personi juridik dhe sipërmarrësi i cili është i regjistruar në Regjistrin e pronave Bujqësore dhe është në status aktiv i cili është regjistruar si veprimtari kryesore ose ka në aktin themelues të cekur veprimtarin aktivitetin e energjisë të specifikuar themeluar me ligj që rregullon fushën e energjetikës, për kryerjen e të cilit përdoren burime të rinovueshme nga biomasa dhe blegtoria, dhe brenda tri vjetëve nga data e lidhjes së kontratës së përdorimit të tokës, të paraqesë vërtetimin e lejes së përdorimit të marrë për objektin energjetik për punën e të cilit është planifikuar të përdoren burimet e finovueshme të biomasës  që është në emër të personit me të cilin është lidhur kontrata e përdorimit, në të kundërt kontrata pushon të vlejë kurse  Amvisris të regjistruar bujqësore i jepet statusi pasiv.</w:t>
      </w:r>
    </w:p>
    <w:p w14:paraId="58E04C76" w14:textId="77777777" w:rsidR="00B2231D" w:rsidRPr="007306C1" w:rsidRDefault="00B2231D" w:rsidP="00B2231D">
      <w:pPr>
        <w:ind w:left="123" w:right="263"/>
        <w:jc w:val="both"/>
        <w:rPr>
          <w:bCs/>
          <w:w w:val="90"/>
          <w:lang w:val="sq-AL"/>
        </w:rPr>
      </w:pPr>
    </w:p>
    <w:p w14:paraId="2FE222D6" w14:textId="77777777" w:rsidR="00B2231D" w:rsidRPr="007306C1" w:rsidRDefault="00B2231D" w:rsidP="00B2231D">
      <w:pPr>
        <w:ind w:left="123" w:right="263"/>
        <w:jc w:val="both"/>
        <w:rPr>
          <w:bCs/>
          <w:w w:val="90"/>
          <w:lang w:val="sq-AL"/>
        </w:rPr>
      </w:pPr>
      <w:r w:rsidRPr="007306C1">
        <w:rPr>
          <w:bCs/>
          <w:w w:val="90"/>
          <w:lang w:val="sq-AL"/>
        </w:rPr>
        <w:t>3</w:t>
      </w:r>
      <w:r w:rsidRPr="007306C1">
        <w:rPr>
          <w:bCs/>
          <w:w w:val="90"/>
        </w:rPr>
        <w:t xml:space="preserve">. </w:t>
      </w:r>
      <w:r w:rsidRPr="007306C1">
        <w:rPr>
          <w:bCs/>
          <w:w w:val="90"/>
          <w:lang w:val="sq-AL"/>
        </w:rPr>
        <w:t>E drejta për të marrë pjesë në ankandin publik për dhënien në përdorim të tokës bujqësore në</w:t>
      </w:r>
    </w:p>
    <w:p w14:paraId="115F28A9" w14:textId="77777777" w:rsidR="00B2231D" w:rsidRPr="007306C1" w:rsidRDefault="00B2231D" w:rsidP="00B2231D">
      <w:pPr>
        <w:ind w:left="123" w:right="263"/>
        <w:rPr>
          <w:bCs/>
          <w:w w:val="90"/>
          <w:lang w:val="sq-AL"/>
        </w:rPr>
      </w:pPr>
      <w:r w:rsidRPr="007306C1">
        <w:rPr>
          <w:bCs/>
          <w:w w:val="90"/>
          <w:lang w:val="sq-AL"/>
        </w:rPr>
        <w:t>pronë e Republikës së Serbisë për qëllime jo bujqësore për numrat e njësive të tenderëve publikë</w:t>
      </w:r>
    </w:p>
    <w:p w14:paraId="0AA7A8B9" w14:textId="77777777" w:rsidR="00B2231D" w:rsidRPr="007306C1" w:rsidRDefault="00B2231D" w:rsidP="00B2231D">
      <w:pPr>
        <w:ind w:left="123" w:right="263"/>
        <w:rPr>
          <w:bCs/>
          <w:w w:val="90"/>
          <w:lang w:val="sq-AL"/>
        </w:rPr>
      </w:pPr>
      <w:r w:rsidRPr="007306C1">
        <w:rPr>
          <w:bCs/>
          <w:w w:val="90"/>
          <w:lang w:val="sq-AL"/>
        </w:rPr>
        <w:t>të shënuara *** dhe **** në tabelën e pikës 1. të Shpalljes publik ka një person fizik dhe juridik:</w:t>
      </w:r>
    </w:p>
    <w:p w14:paraId="5D008611" w14:textId="77777777" w:rsidR="00B2231D" w:rsidRPr="007306C1" w:rsidRDefault="00B2231D" w:rsidP="00B2231D">
      <w:pPr>
        <w:ind w:left="123" w:right="263"/>
        <w:rPr>
          <w:bCs/>
          <w:w w:val="90"/>
          <w:lang w:val="sq-AL"/>
        </w:rPr>
      </w:pPr>
    </w:p>
    <w:p w14:paraId="7824113D" w14:textId="77777777" w:rsidR="00B2231D" w:rsidRPr="007306C1" w:rsidRDefault="00B2231D" w:rsidP="00B2231D">
      <w:pPr>
        <w:ind w:left="123" w:right="263"/>
        <w:rPr>
          <w:bCs/>
          <w:w w:val="90"/>
        </w:rPr>
      </w:pPr>
      <w:r w:rsidRPr="007306C1">
        <w:rPr>
          <w:bCs/>
          <w:w w:val="90"/>
        </w:rPr>
        <w:t>-numrat e njësive të tenderëve publikë të shënuar *** në tabelën e pikës 1 të këtij njoftimi jepen për</w:t>
      </w:r>
    </w:p>
    <w:p w14:paraId="1AB653EA" w14:textId="77777777" w:rsidR="00B2231D" w:rsidRPr="007306C1" w:rsidRDefault="00B2231D" w:rsidP="00B2231D">
      <w:pPr>
        <w:ind w:left="123" w:right="263"/>
        <w:rPr>
          <w:bCs/>
          <w:w w:val="90"/>
        </w:rPr>
      </w:pPr>
      <w:r w:rsidRPr="007306C1">
        <w:rPr>
          <w:bCs/>
          <w:w w:val="90"/>
        </w:rPr>
        <w:t>përdorim për termocentrale me erë me infrastrukturë shoqëruese (objektet e mullinjve me erë,</w:t>
      </w:r>
    </w:p>
    <w:p w14:paraId="5FBDEA22" w14:textId="77777777" w:rsidR="00B2231D" w:rsidRPr="007306C1" w:rsidRDefault="00B2231D" w:rsidP="00B2231D">
      <w:pPr>
        <w:ind w:left="123" w:right="263"/>
        <w:rPr>
          <w:bCs/>
          <w:w w:val="90"/>
        </w:rPr>
      </w:pPr>
      <w:r w:rsidRPr="007306C1">
        <w:rPr>
          <w:bCs/>
          <w:w w:val="90"/>
        </w:rPr>
        <w:t>linjat e transmetimit, shtyllat, objektet e tjera në funksion të një termocentrali, ndriçimi, etj.) dhe pajisjet për</w:t>
      </w:r>
    </w:p>
    <w:p w14:paraId="13CC080D" w14:textId="77777777" w:rsidR="00B2231D" w:rsidRPr="007306C1" w:rsidRDefault="00B2231D" w:rsidP="00B2231D">
      <w:pPr>
        <w:ind w:left="123" w:right="263"/>
        <w:rPr>
          <w:bCs/>
          <w:w w:val="90"/>
        </w:rPr>
      </w:pPr>
      <w:r w:rsidRPr="007306C1">
        <w:rPr>
          <w:bCs/>
          <w:w w:val="90"/>
        </w:rPr>
        <w:t>prodhimi i energjisë elektrike duke përdorur energjinë e erës, pra për termocentralet në</w:t>
      </w:r>
    </w:p>
    <w:p w14:paraId="155D8B34" w14:textId="77777777" w:rsidR="00B2231D" w:rsidRPr="007306C1" w:rsidRDefault="00B2231D" w:rsidP="00B2231D">
      <w:pPr>
        <w:ind w:left="123" w:right="263"/>
        <w:rPr>
          <w:bCs/>
          <w:w w:val="90"/>
        </w:rPr>
      </w:pPr>
      <w:r w:rsidRPr="007306C1">
        <w:rPr>
          <w:bCs/>
          <w:w w:val="90"/>
        </w:rPr>
        <w:t>energjia diellore me infrastrukturën përcjellëse (objektet e paneleve diellore, linjat e transmetimit, etj</w:t>
      </w:r>
    </w:p>
    <w:p w14:paraId="40B2115F" w14:textId="77777777" w:rsidR="00B2231D" w:rsidRPr="007306C1" w:rsidRDefault="00B2231D" w:rsidP="00B2231D">
      <w:pPr>
        <w:ind w:left="123" w:right="263"/>
        <w:rPr>
          <w:bCs/>
          <w:w w:val="90"/>
        </w:rPr>
      </w:pPr>
      <w:r w:rsidRPr="007306C1">
        <w:rPr>
          <w:bCs/>
          <w:w w:val="90"/>
        </w:rPr>
        <w:t>objekte në funksion të një termocentrali, ndriçim etj.) dhe pajisje për prodhimin e energjisë elektrike</w:t>
      </w:r>
    </w:p>
    <w:p w14:paraId="0A514E4B" w14:textId="77777777" w:rsidR="00B2231D" w:rsidRPr="007306C1" w:rsidRDefault="00B2231D" w:rsidP="00B2231D">
      <w:pPr>
        <w:ind w:left="123" w:right="263"/>
        <w:rPr>
          <w:bCs/>
          <w:w w:val="90"/>
        </w:rPr>
      </w:pPr>
      <w:r w:rsidRPr="007306C1">
        <w:rPr>
          <w:bCs/>
          <w:w w:val="90"/>
        </w:rPr>
        <w:t>përdorimi i energjisë diellore;</w:t>
      </w:r>
    </w:p>
    <w:p w14:paraId="6C35527C" w14:textId="77777777" w:rsidR="00B2231D" w:rsidRPr="007306C1" w:rsidRDefault="00B2231D" w:rsidP="00B2231D">
      <w:pPr>
        <w:ind w:left="123" w:right="263"/>
        <w:rPr>
          <w:bCs/>
          <w:w w:val="90"/>
        </w:rPr>
      </w:pPr>
      <w:r w:rsidRPr="007306C1">
        <w:rPr>
          <w:bCs/>
          <w:w w:val="90"/>
        </w:rPr>
        <w:t>-numrat e njësive të tenderëve publikë të shënuar **** në tabelën e pikës 1. të këtij njoftimi jepen në</w:t>
      </w:r>
    </w:p>
    <w:p w14:paraId="54AA4493" w14:textId="77777777" w:rsidR="00B2231D" w:rsidRPr="007306C1" w:rsidRDefault="00B2231D" w:rsidP="00B2231D">
      <w:pPr>
        <w:ind w:left="123" w:right="263"/>
        <w:rPr>
          <w:bCs/>
          <w:w w:val="90"/>
        </w:rPr>
      </w:pPr>
      <w:r w:rsidRPr="007306C1">
        <w:rPr>
          <w:bCs/>
          <w:w w:val="90"/>
        </w:rPr>
        <w:t>përdorim për kryerjen e punëve të kërkimit gjeologjik, gjegjësisht shfrytëzimit të mineraleve</w:t>
      </w:r>
    </w:p>
    <w:p w14:paraId="23159A0A" w14:textId="77777777" w:rsidR="00B2231D" w:rsidRPr="007306C1" w:rsidRDefault="00B2231D" w:rsidP="00B2231D">
      <w:pPr>
        <w:ind w:left="123" w:right="263"/>
        <w:rPr>
          <w:bCs/>
          <w:w w:val="90"/>
        </w:rPr>
      </w:pPr>
      <w:r w:rsidRPr="007306C1">
        <w:rPr>
          <w:bCs/>
          <w:w w:val="90"/>
        </w:rPr>
        <w:t>lënda e parë e argjilës, zhavorrit, rërës, gurit etj., d.m.th për asgjësimin e mbetjeve, hirit, skorjes dhe</w:t>
      </w:r>
    </w:p>
    <w:p w14:paraId="0EC334EC" w14:textId="77777777" w:rsidR="00B2231D" w:rsidRPr="007306C1" w:rsidRDefault="00B2231D" w:rsidP="00B2231D">
      <w:pPr>
        <w:ind w:left="123" w:right="263"/>
        <w:rPr>
          <w:bCs/>
          <w:w w:val="90"/>
        </w:rPr>
      </w:pPr>
      <w:r w:rsidRPr="007306C1">
        <w:rPr>
          <w:bCs/>
          <w:w w:val="90"/>
        </w:rPr>
        <w:t>të substancave të tjera të rrezikshme dhe të dëmshme në tokën bujqësore për një periudhë të caktuar kohore.</w:t>
      </w:r>
    </w:p>
    <w:p w14:paraId="71D1F98E" w14:textId="77777777" w:rsidR="00B2231D" w:rsidRPr="007306C1" w:rsidRDefault="00B2231D" w:rsidP="00B2231D">
      <w:pPr>
        <w:ind w:left="123" w:right="263"/>
        <w:jc w:val="both"/>
        <w:rPr>
          <w:bCs/>
          <w:w w:val="90"/>
        </w:rPr>
      </w:pPr>
    </w:p>
    <w:p w14:paraId="1F5FA2CA" w14:textId="77777777" w:rsidR="00B2231D" w:rsidRPr="007306C1" w:rsidRDefault="00B2231D" w:rsidP="00B2231D">
      <w:pPr>
        <w:numPr>
          <w:ilvl w:val="0"/>
          <w:numId w:val="10"/>
        </w:numPr>
        <w:ind w:right="263"/>
        <w:jc w:val="both"/>
        <w:rPr>
          <w:bCs/>
          <w:w w:val="90"/>
        </w:rPr>
      </w:pPr>
      <w:r w:rsidRPr="007306C1">
        <w:rPr>
          <w:bCs/>
          <w:w w:val="90"/>
        </w:rPr>
        <w:t xml:space="preserve">Procedura e </w:t>
      </w:r>
      <w:r w:rsidRPr="007306C1">
        <w:rPr>
          <w:bCs/>
          <w:w w:val="90"/>
          <w:lang w:val="sq-AL"/>
        </w:rPr>
        <w:t>ankandit</w:t>
      </w:r>
      <w:r w:rsidRPr="007306C1">
        <w:rPr>
          <w:bCs/>
          <w:w w:val="90"/>
        </w:rPr>
        <w:t xml:space="preserve"> </w:t>
      </w:r>
      <w:r w:rsidRPr="007306C1">
        <w:rPr>
          <w:bCs/>
          <w:w w:val="90"/>
          <w:lang w:val="sq-AL"/>
        </w:rPr>
        <w:t xml:space="preserve">publik kryhet në mënyrë elektronike, nëpërmjet web aplikacionit për kryerjen e ankandit publik - https://gp.upz.minpolj.gov.rs/InzemBid (në tekstin në vijim: Aplikacioni) i cili ndodhet në faqen zyrtare të Administratës për toka bujqësore. </w:t>
      </w:r>
    </w:p>
    <w:p w14:paraId="32F4EFEF" w14:textId="77777777" w:rsidR="00B2231D" w:rsidRPr="007306C1" w:rsidRDefault="00B2231D" w:rsidP="00B2231D">
      <w:pPr>
        <w:ind w:left="123" w:right="263"/>
        <w:jc w:val="both"/>
        <w:rPr>
          <w:bCs/>
          <w:w w:val="90"/>
        </w:rPr>
      </w:pPr>
    </w:p>
    <w:p w14:paraId="79A56169" w14:textId="77777777" w:rsidR="00B2231D" w:rsidRPr="007306C1" w:rsidRDefault="00B2231D" w:rsidP="00B2231D">
      <w:pPr>
        <w:ind w:left="123" w:right="263"/>
        <w:jc w:val="both"/>
        <w:rPr>
          <w:bCs/>
          <w:w w:val="90"/>
        </w:rPr>
      </w:pPr>
      <w:r w:rsidRPr="007306C1">
        <w:rPr>
          <w:bCs/>
          <w:w w:val="90"/>
        </w:rPr>
        <w:t xml:space="preserve">5.     Procedura e </w:t>
      </w:r>
      <w:r w:rsidRPr="007306C1">
        <w:rPr>
          <w:bCs/>
          <w:w w:val="90"/>
          <w:lang w:val="sq-AL"/>
        </w:rPr>
        <w:t>ankandit</w:t>
      </w:r>
      <w:r w:rsidRPr="007306C1">
        <w:rPr>
          <w:bCs/>
          <w:w w:val="90"/>
        </w:rPr>
        <w:t xml:space="preserve"> publik mbahet nëse të paktën është dorëzuar në kohën e duhur një aplikim në shpalljen publike në Aplikacionin për zbatimin e ankandit publik dhe nëse dorëzohet dëshmia e pagesës së depozitës për çdo ankand publik individualisht.</w:t>
      </w:r>
    </w:p>
    <w:p w14:paraId="5897052F" w14:textId="77777777" w:rsidR="00B2231D" w:rsidRPr="007306C1" w:rsidRDefault="00B2231D" w:rsidP="00B2231D">
      <w:pPr>
        <w:ind w:left="123" w:right="263"/>
        <w:jc w:val="both"/>
        <w:rPr>
          <w:bCs/>
          <w:w w:val="90"/>
        </w:rPr>
      </w:pPr>
    </w:p>
    <w:p w14:paraId="34AEC8A5" w14:textId="77777777" w:rsidR="00B2231D" w:rsidRPr="007306C1" w:rsidRDefault="00B2231D" w:rsidP="00B2231D">
      <w:pPr>
        <w:ind w:left="123" w:right="263"/>
        <w:jc w:val="both"/>
        <w:rPr>
          <w:bCs/>
          <w:w w:val="90"/>
        </w:rPr>
      </w:pPr>
    </w:p>
    <w:p w14:paraId="30544359" w14:textId="77777777" w:rsidR="00B2231D" w:rsidRPr="007306C1" w:rsidRDefault="00B2231D" w:rsidP="00B2231D">
      <w:pPr>
        <w:ind w:left="123" w:right="263"/>
        <w:jc w:val="both"/>
        <w:rPr>
          <w:bCs/>
          <w:w w:val="90"/>
          <w:lang w:val="sq-AL"/>
        </w:rPr>
      </w:pPr>
      <w:r w:rsidRPr="007306C1">
        <w:rPr>
          <w:bCs/>
          <w:w w:val="90"/>
        </w:rPr>
        <w:t xml:space="preserve">6. </w:t>
      </w:r>
      <w:r w:rsidRPr="007306C1">
        <w:rPr>
          <w:bCs/>
          <w:w w:val="90"/>
          <w:lang w:val="sq-AL"/>
        </w:rPr>
        <w:t>Ofertuesi është i detyruar të paraqesë vërtetimin e pagesës së bashku me aplikimin për tender publikdepozitoni në shumën e saktë të dinarit të specifikuar në tabelën e pikës 1 të Shpalljes Publike, për çdo tender publik individual, në llogarinë e administratës komunale të MEDVEGJA me numrin: 840-</w:t>
      </w:r>
      <w:r w:rsidRPr="007306C1">
        <w:rPr>
          <w:bCs/>
          <w:w w:val="90"/>
        </w:rPr>
        <w:t>0000001242804-08</w:t>
      </w:r>
      <w:r w:rsidRPr="007306C1">
        <w:rPr>
          <w:bCs/>
          <w:w w:val="90"/>
          <w:lang w:val="sq-AL"/>
        </w:rPr>
        <w:t>, përveç nëse shuma e depozitës është më e vogël se 1,000 dinarë të përcaktuar. për njësinë e tenderit publik, ofertuesi nuk duhet të paguajë një depozitë dhe të sigurojë prova për të marrë pjesë në tenderin publik për atë njësi të tenderit publik.</w:t>
      </w:r>
    </w:p>
    <w:p w14:paraId="2BA88C45" w14:textId="77777777" w:rsidR="00B2231D" w:rsidRPr="007306C1" w:rsidRDefault="00B2231D" w:rsidP="00B2231D">
      <w:pPr>
        <w:ind w:left="123" w:right="263"/>
        <w:jc w:val="both"/>
        <w:rPr>
          <w:bCs/>
          <w:w w:val="90"/>
        </w:rPr>
      </w:pPr>
    </w:p>
    <w:p w14:paraId="7C19EBDC" w14:textId="77777777" w:rsidR="00B2231D" w:rsidRPr="007306C1" w:rsidRDefault="00B2231D" w:rsidP="00B2231D">
      <w:pPr>
        <w:ind w:left="123" w:right="263"/>
        <w:jc w:val="both"/>
        <w:rPr>
          <w:bCs/>
          <w:w w:val="90"/>
          <w:lang w:val="sq-AL"/>
        </w:rPr>
      </w:pPr>
      <w:r w:rsidRPr="007306C1">
        <w:rPr>
          <w:bCs/>
          <w:w w:val="90"/>
          <w:lang w:val="sq-AL"/>
        </w:rPr>
        <w:t xml:space="preserve">7. Të gjithë ofertuesve, përveç atyre më të favorshëm, depozita e paguar do t'u kthehet pas ankandit publik.Ofertuesit më të favorshëm depozita do të përfshihet në qiranë vjetore, gjegjësishtë në kompenzim. Nëse ofertuesi më i favorshëm braktis ofertën e tij, depozita nuk kthehet. </w:t>
      </w:r>
    </w:p>
    <w:p w14:paraId="097A4AFD" w14:textId="77777777" w:rsidR="00B2231D" w:rsidRPr="007306C1" w:rsidRDefault="00B2231D" w:rsidP="00B2231D">
      <w:pPr>
        <w:ind w:left="123" w:right="263"/>
        <w:jc w:val="both"/>
        <w:rPr>
          <w:bCs/>
          <w:w w:val="90"/>
          <w:lang w:val="sq-AL"/>
        </w:rPr>
      </w:pPr>
    </w:p>
    <w:p w14:paraId="339B8D53" w14:textId="77777777" w:rsidR="00B2231D" w:rsidRPr="007306C1" w:rsidRDefault="00B2231D" w:rsidP="00B2231D">
      <w:pPr>
        <w:ind w:left="123" w:right="263"/>
        <w:jc w:val="both"/>
        <w:rPr>
          <w:bCs/>
          <w:w w:val="90"/>
          <w:lang w:val="sq-AL"/>
        </w:rPr>
      </w:pPr>
      <w:r w:rsidRPr="007306C1">
        <w:rPr>
          <w:bCs/>
          <w:w w:val="90"/>
          <w:lang w:val="sq-AL"/>
        </w:rPr>
        <w:t xml:space="preserve">8.  Ofertuesi më i favorshëm është ofertuesi i cili i plotëson kushtet për dhënien me qira dhe shfrytëzimin e tokës bujqësore nga rregulloret që rregullojnë menaxhimin dhe asgjësimin e tokës bujqësore në pronësi të Republikës së Serbisë dhe ofron çmimin më të lartë të qirasë për njësinë e tenderit publik. </w:t>
      </w:r>
    </w:p>
    <w:p w14:paraId="71897294" w14:textId="77777777" w:rsidR="00B2231D" w:rsidRPr="007306C1" w:rsidRDefault="00B2231D" w:rsidP="00B2231D">
      <w:pPr>
        <w:ind w:left="123" w:right="263"/>
        <w:jc w:val="both"/>
        <w:rPr>
          <w:bCs/>
          <w:w w:val="90"/>
          <w:lang w:val="sq-AL"/>
        </w:rPr>
      </w:pPr>
    </w:p>
    <w:p w14:paraId="40FD9845" w14:textId="77777777" w:rsidR="00B2231D" w:rsidRPr="007306C1" w:rsidRDefault="00B2231D" w:rsidP="00B2231D">
      <w:pPr>
        <w:ind w:left="123" w:right="263"/>
        <w:jc w:val="both"/>
        <w:rPr>
          <w:bCs/>
          <w:w w:val="90"/>
          <w:lang w:val="sq-AL"/>
        </w:rPr>
      </w:pPr>
      <w:r w:rsidRPr="007306C1">
        <w:rPr>
          <w:bCs/>
          <w:w w:val="90"/>
          <w:lang w:val="sq-AL"/>
        </w:rPr>
        <w:t xml:space="preserve">9.  Nëse për njësinë e tenderit publik aplikojnë disa pjesëmarrës që plotësojnë kushtet për qiradhënie dhe shfrytëzim të tokës bujqësore dhe që kanë ofruar çmimin më të lartë të qirasë në të njëjtën shumë, ajo do t'i jepet me qira ofertuesit, aplikacioni i të cilit është pranuar për herë të parë në Aplikim. </w:t>
      </w:r>
    </w:p>
    <w:p w14:paraId="5BC75652" w14:textId="77777777" w:rsidR="00B2231D" w:rsidRPr="007306C1" w:rsidRDefault="00B2231D" w:rsidP="00B2231D">
      <w:pPr>
        <w:ind w:left="123" w:right="263"/>
        <w:jc w:val="both"/>
        <w:rPr>
          <w:bCs/>
          <w:w w:val="90"/>
          <w:lang w:val="sq-AL"/>
        </w:rPr>
      </w:pPr>
      <w:r w:rsidRPr="007306C1">
        <w:rPr>
          <w:bCs/>
          <w:w w:val="90"/>
          <w:lang w:val="sq-AL"/>
        </w:rPr>
        <w:t>10.  Nëse ofertuesi më i favorshëm heq dorë nga qiraja ose përdorimi pas formimit të renditjes, d.m.th., nëse pushon së plotësuari kushtet për qiradhënie ose shfrytëzim, depozita nuk do t'i kthehet atij dhe ajo njësi e tenderit publik. nuk është realizuar në raundin e zhvilluar të tenderit publik.</w:t>
      </w:r>
    </w:p>
    <w:p w14:paraId="09477E08" w14:textId="77777777" w:rsidR="00B2231D" w:rsidRPr="007306C1" w:rsidRDefault="00B2231D" w:rsidP="00B2231D">
      <w:pPr>
        <w:ind w:left="123" w:right="263"/>
        <w:jc w:val="both"/>
        <w:rPr>
          <w:bCs/>
          <w:w w:val="90"/>
          <w:lang w:val="sq-AL"/>
        </w:rPr>
      </w:pPr>
    </w:p>
    <w:p w14:paraId="16BA9E26" w14:textId="77777777" w:rsidR="00B2231D" w:rsidRPr="007306C1" w:rsidRDefault="00B2231D" w:rsidP="00B2231D">
      <w:pPr>
        <w:ind w:left="123" w:right="263"/>
        <w:jc w:val="both"/>
        <w:rPr>
          <w:bCs/>
          <w:w w:val="90"/>
          <w:lang w:val="sq-AL"/>
        </w:rPr>
      </w:pPr>
      <w:r w:rsidRPr="007306C1">
        <w:rPr>
          <w:bCs/>
          <w:w w:val="90"/>
          <w:lang w:val="sq-AL"/>
        </w:rPr>
        <w:t xml:space="preserve"> 11. E drejta e dhënies me qira dhe shfrytëzimit të tokës bujqësore në pronësi të Republikës së Serbisë nuk është e disponueshme </w:t>
      </w:r>
      <w:r w:rsidRPr="007306C1">
        <w:rPr>
          <w:bCs/>
          <w:w w:val="90"/>
          <w:lang w:val="sq-AL"/>
        </w:rPr>
        <w:lastRenderedPageBreak/>
        <w:t>për personat juridikë dhe fizikë të regjistruar në Regjistrin e Fermave Bujqësore të cilët:</w:t>
      </w:r>
    </w:p>
    <w:p w14:paraId="1051D5D9" w14:textId="77777777" w:rsidR="00B2231D" w:rsidRPr="007306C1" w:rsidRDefault="00B2231D" w:rsidP="00B2231D">
      <w:pPr>
        <w:ind w:left="123" w:right="263"/>
        <w:jc w:val="both"/>
        <w:rPr>
          <w:bCs/>
          <w:w w:val="90"/>
          <w:lang w:val="sq-AL"/>
        </w:rPr>
      </w:pPr>
      <w:r w:rsidRPr="007306C1">
        <w:rPr>
          <w:bCs/>
          <w:w w:val="90"/>
          <w:lang w:val="sq-AL"/>
        </w:rPr>
        <w:t>1) janë në status pasiv;</w:t>
      </w:r>
      <w:r w:rsidRPr="007306C1">
        <w:rPr>
          <w:bCs/>
          <w:w w:val="90"/>
          <w:lang w:val="sq-AL"/>
        </w:rPr>
        <w:tab/>
      </w:r>
    </w:p>
    <w:p w14:paraId="2E85A898" w14:textId="77777777" w:rsidR="00B2231D" w:rsidRPr="007306C1" w:rsidRDefault="00B2231D" w:rsidP="00B2231D">
      <w:pPr>
        <w:ind w:left="123" w:right="263"/>
        <w:jc w:val="both"/>
        <w:rPr>
          <w:bCs/>
          <w:w w:val="90"/>
          <w:lang w:val="sq-AL"/>
        </w:rPr>
      </w:pPr>
      <w:r w:rsidRPr="007306C1">
        <w:rPr>
          <w:bCs/>
          <w:w w:val="90"/>
          <w:lang w:val="sq-AL"/>
        </w:rPr>
        <w:t>2) nuk i ka përmbushur të gjitha obligimet nga kontratat e mëparshme apo aktuale për dhënien me qira të tokës bujqësore në pronësi të Republikës së Serbisë;</w:t>
      </w:r>
    </w:p>
    <w:p w14:paraId="58A1A2FD" w14:textId="77777777" w:rsidR="00B2231D" w:rsidRPr="007306C1" w:rsidRDefault="00B2231D" w:rsidP="00B2231D">
      <w:pPr>
        <w:ind w:left="123" w:right="263"/>
        <w:jc w:val="both"/>
        <w:rPr>
          <w:bCs/>
          <w:w w:val="90"/>
          <w:lang w:val="sq-AL"/>
        </w:rPr>
      </w:pPr>
      <w:r w:rsidRPr="007306C1">
        <w:rPr>
          <w:bCs/>
          <w:w w:val="90"/>
          <w:lang w:val="sq-AL"/>
        </w:rPr>
        <w:t>3) kanë ndërhyrë në posedimin e tokës bujqësore në pronësi të Republikës së Serbisë;</w:t>
      </w:r>
    </w:p>
    <w:p w14:paraId="4BF6A099" w14:textId="77777777" w:rsidR="00B2231D" w:rsidRPr="007306C1" w:rsidRDefault="00B2231D" w:rsidP="00B2231D">
      <w:pPr>
        <w:ind w:left="123" w:right="263"/>
        <w:jc w:val="both"/>
        <w:rPr>
          <w:bCs/>
          <w:w w:val="90"/>
          <w:lang w:val="sq-AL"/>
        </w:rPr>
      </w:pPr>
      <w:r w:rsidRPr="007306C1">
        <w:rPr>
          <w:bCs/>
          <w:w w:val="90"/>
          <w:lang w:val="sq-AL"/>
        </w:rPr>
        <w:t>4) kanë penguar mbarëvajtjen e ndonjë pjese të procedurës së ankandit publik gjatë dhënies me qira të tokës bujqësore në pronësi të Republikës së Serbisë;</w:t>
      </w:r>
    </w:p>
    <w:p w14:paraId="4F7BDB82" w14:textId="77777777" w:rsidR="00B2231D" w:rsidRPr="007306C1" w:rsidRDefault="00B2231D" w:rsidP="00B2231D">
      <w:pPr>
        <w:ind w:left="123" w:right="263"/>
        <w:jc w:val="both"/>
        <w:rPr>
          <w:bCs/>
          <w:w w:val="90"/>
          <w:lang w:val="sq-AL"/>
        </w:rPr>
      </w:pPr>
      <w:r w:rsidRPr="007306C1">
        <w:rPr>
          <w:bCs/>
          <w:w w:val="90"/>
          <w:lang w:val="sq-AL"/>
        </w:rPr>
        <w:t>5) kanëë shfrytëzuar toka bujqësore ilegalisht në pronësi të Republikës së Serbisë;</w:t>
      </w:r>
    </w:p>
    <w:p w14:paraId="5DA0E078" w14:textId="77777777" w:rsidR="00B2231D" w:rsidRPr="007306C1" w:rsidRDefault="00B2231D" w:rsidP="00B2231D">
      <w:pPr>
        <w:ind w:left="123" w:right="263"/>
        <w:jc w:val="both"/>
        <w:rPr>
          <w:bCs/>
          <w:w w:val="90"/>
        </w:rPr>
      </w:pPr>
      <w:r w:rsidRPr="007306C1">
        <w:rPr>
          <w:bCs/>
          <w:w w:val="90"/>
          <w:lang w:val="sq-AL"/>
        </w:rPr>
        <w:t>6) kanë dhënë me qira tokë bujqësore në pronësi të Republikës së Serbisë.</w:t>
      </w:r>
    </w:p>
    <w:p w14:paraId="7FD0380D" w14:textId="77777777" w:rsidR="00B2231D" w:rsidRPr="007306C1" w:rsidRDefault="00B2231D" w:rsidP="00B2231D">
      <w:pPr>
        <w:ind w:left="123" w:right="263"/>
        <w:jc w:val="both"/>
        <w:rPr>
          <w:spacing w:val="-5"/>
          <w:w w:val="95"/>
        </w:rPr>
      </w:pPr>
    </w:p>
    <w:p w14:paraId="72035078" w14:textId="77777777" w:rsidR="00C51C14" w:rsidRPr="007306C1" w:rsidRDefault="00F63B40">
      <w:pPr>
        <w:ind w:left="123" w:right="263"/>
        <w:jc w:val="center"/>
        <w:rPr>
          <w:b/>
        </w:rPr>
      </w:pPr>
      <w:r w:rsidRPr="007306C1">
        <w:rPr>
          <w:b/>
          <w:spacing w:val="-5"/>
          <w:w w:val="95"/>
        </w:rPr>
        <w:t>III</w:t>
      </w:r>
    </w:p>
    <w:p w14:paraId="0432EE47" w14:textId="77777777" w:rsidR="00C51C14" w:rsidRPr="007306C1" w:rsidRDefault="00F63B40">
      <w:pPr>
        <w:pStyle w:val="Heading1"/>
        <w:ind w:left="60"/>
        <w:rPr>
          <w:sz w:val="22"/>
          <w:szCs w:val="22"/>
        </w:rPr>
      </w:pPr>
      <w:r w:rsidRPr="007306C1">
        <w:rPr>
          <w:w w:val="90"/>
          <w:sz w:val="22"/>
          <w:szCs w:val="22"/>
        </w:rPr>
        <w:t>–</w:t>
      </w:r>
      <w:r w:rsidRPr="007306C1">
        <w:rPr>
          <w:spacing w:val="8"/>
          <w:sz w:val="22"/>
          <w:szCs w:val="22"/>
        </w:rPr>
        <w:t xml:space="preserve"> </w:t>
      </w:r>
      <w:r w:rsidR="00B2231D" w:rsidRPr="007306C1">
        <w:rPr>
          <w:w w:val="90"/>
          <w:sz w:val="22"/>
          <w:szCs w:val="22"/>
          <w:lang w:val="sr-Latn-CS"/>
        </w:rPr>
        <w:t xml:space="preserve">Dokumentacioni për aplikim në ankandin publik </w:t>
      </w:r>
      <w:r w:rsidRPr="007306C1">
        <w:rPr>
          <w:spacing w:val="-10"/>
          <w:w w:val="90"/>
          <w:sz w:val="22"/>
          <w:szCs w:val="22"/>
        </w:rPr>
        <w:t>–</w:t>
      </w:r>
    </w:p>
    <w:p w14:paraId="30EBD5D0" w14:textId="77777777" w:rsidR="00C51C14" w:rsidRPr="007306C1" w:rsidRDefault="00C51C14">
      <w:pPr>
        <w:pStyle w:val="BodyText"/>
        <w:spacing w:before="8"/>
        <w:rPr>
          <w:b/>
          <w:sz w:val="22"/>
          <w:szCs w:val="22"/>
        </w:rPr>
      </w:pPr>
    </w:p>
    <w:p w14:paraId="627652FE" w14:textId="77777777" w:rsidR="00B2231D" w:rsidRPr="007306C1" w:rsidRDefault="00B2231D" w:rsidP="00B2231D">
      <w:pPr>
        <w:spacing w:before="240"/>
        <w:ind w:left="123" w:right="263"/>
        <w:jc w:val="both"/>
        <w:rPr>
          <w:bCs/>
          <w:lang w:val="sq-AL"/>
        </w:rPr>
      </w:pPr>
      <w:r w:rsidRPr="007306C1">
        <w:rPr>
          <w:bCs/>
          <w:lang w:val="sq-AL"/>
        </w:rPr>
        <w:t>1. Përmbushja e kërkesave për aplikim në ankandin publik për dhënien me qira të tokës bujqësore në pronësi të Republikës së Serbisë për prodhimtari bujqësore vërtetohet nga ofertuesi me dokumentacionin e mëposhtëm:</w:t>
      </w:r>
    </w:p>
    <w:p w14:paraId="705AD095" w14:textId="77777777" w:rsidR="00B2231D" w:rsidRPr="007306C1" w:rsidRDefault="00B2231D" w:rsidP="00B2231D">
      <w:pPr>
        <w:spacing w:before="240"/>
        <w:ind w:left="123" w:right="263"/>
        <w:jc w:val="both"/>
        <w:rPr>
          <w:bCs/>
          <w:lang w:val="sq-AL"/>
        </w:rPr>
      </w:pPr>
      <w:r w:rsidRPr="007306C1">
        <w:rPr>
          <w:bCs/>
          <w:lang w:val="sq-AL"/>
        </w:rPr>
        <w:t xml:space="preserve">- për </w:t>
      </w:r>
      <w:r w:rsidRPr="007306C1">
        <w:rPr>
          <w:b/>
          <w:bCs/>
          <w:lang w:val="sq-AL"/>
        </w:rPr>
        <w:t>person fizik</w:t>
      </w:r>
      <w:r w:rsidRPr="007306C1">
        <w:rPr>
          <w:bCs/>
          <w:lang w:val="sq-AL"/>
        </w:rPr>
        <w:t>:</w:t>
      </w:r>
    </w:p>
    <w:p w14:paraId="6700DD10" w14:textId="77777777" w:rsidR="00B2231D" w:rsidRPr="007306C1" w:rsidRDefault="00B2231D" w:rsidP="00B2231D">
      <w:pPr>
        <w:spacing w:before="240"/>
        <w:ind w:left="123" w:right="263"/>
        <w:jc w:val="both"/>
        <w:rPr>
          <w:bCs/>
          <w:lang w:val="sq-AL"/>
        </w:rPr>
      </w:pPr>
      <w:r w:rsidRPr="007306C1">
        <w:rPr>
          <w:bCs/>
          <w:lang w:val="sq-AL"/>
        </w:rPr>
        <w:t>- vërtetimin e vendbanimit për tre vjet në komunën kadastrale ku ndodhet toka objekt i qirasë;</w:t>
      </w:r>
    </w:p>
    <w:p w14:paraId="272D8F3F" w14:textId="77777777" w:rsidR="00B2231D" w:rsidRPr="007306C1" w:rsidRDefault="00B2231D" w:rsidP="00B2231D">
      <w:pPr>
        <w:spacing w:before="240"/>
        <w:ind w:left="123" w:right="263"/>
        <w:jc w:val="both"/>
        <w:rPr>
          <w:bCs/>
          <w:lang w:val="sq-AL"/>
        </w:rPr>
      </w:pPr>
      <w:r w:rsidRPr="007306C1">
        <w:rPr>
          <w:bCs/>
          <w:lang w:val="sq-AL"/>
        </w:rPr>
        <w:t>- si dëshmi pronësie mbi të paktën 0,5 ha tokë bujqësore, ekstrakt nga regjistri publik i pasurive të paluajtshme (jo më i vjetër se gjashtë muaj);</w:t>
      </w:r>
    </w:p>
    <w:p w14:paraId="19DD34F6" w14:textId="77777777" w:rsidR="00B2231D" w:rsidRPr="007306C1" w:rsidRDefault="00B2231D" w:rsidP="00B2231D">
      <w:pPr>
        <w:spacing w:before="240"/>
        <w:ind w:left="123" w:right="263"/>
        <w:jc w:val="both"/>
        <w:rPr>
          <w:bCs/>
          <w:lang w:val="sq-AL"/>
        </w:rPr>
      </w:pPr>
      <w:r w:rsidRPr="007306C1">
        <w:rPr>
          <w:bCs/>
          <w:lang w:val="sq-AL"/>
        </w:rPr>
        <w:t xml:space="preserve">- për </w:t>
      </w:r>
      <w:r w:rsidRPr="007306C1">
        <w:rPr>
          <w:b/>
          <w:bCs/>
          <w:lang w:val="sq-AL"/>
        </w:rPr>
        <w:t>person fizik që paraqet ofertë për një parcel toke me të cilën kufizohet</w:t>
      </w:r>
      <w:r w:rsidRPr="007306C1">
        <w:rPr>
          <w:bCs/>
          <w:lang w:val="sq-AL"/>
        </w:rPr>
        <w:t xml:space="preserve">: </w:t>
      </w:r>
    </w:p>
    <w:p w14:paraId="5645895F" w14:textId="77777777" w:rsidR="00B2231D" w:rsidRPr="007306C1" w:rsidRDefault="00B2231D" w:rsidP="00B2231D">
      <w:pPr>
        <w:spacing w:before="240"/>
        <w:ind w:left="123" w:right="263"/>
        <w:jc w:val="both"/>
        <w:rPr>
          <w:bCs/>
          <w:lang w:val="sq-AL"/>
        </w:rPr>
      </w:pPr>
      <w:r w:rsidRPr="007306C1">
        <w:rPr>
          <w:bCs/>
          <w:lang w:val="sq-AL"/>
        </w:rPr>
        <w:t>- vërtetimin e vendbanimit për tre vjet në zonën e njësisë së vetëqeverisjes vendore që zhvillon tenderin publik;</w:t>
      </w:r>
    </w:p>
    <w:p w14:paraId="44B3F0B5" w14:textId="77777777" w:rsidR="00B2231D" w:rsidRPr="007306C1" w:rsidRDefault="00B2231D" w:rsidP="00B2231D">
      <w:pPr>
        <w:spacing w:before="240"/>
        <w:ind w:left="123" w:right="263"/>
        <w:jc w:val="both"/>
        <w:rPr>
          <w:bCs/>
          <w:lang w:val="sq-AL"/>
        </w:rPr>
      </w:pPr>
      <w:r w:rsidRPr="007306C1">
        <w:rPr>
          <w:bCs/>
          <w:lang w:val="sq-AL"/>
        </w:rPr>
        <w:t>- si dëshmi pronësie e tokës bujqësore në kufi me tokën që është objekt i qirasë, një ekstrakt nga regjistri publik i pasurive të paluajtshme dhe një plan kadastral (jo më i vjetër se gjashtë muaj);</w:t>
      </w:r>
    </w:p>
    <w:p w14:paraId="46261882" w14:textId="77777777" w:rsidR="00B2231D" w:rsidRPr="007306C1" w:rsidRDefault="00B2231D" w:rsidP="00B2231D">
      <w:pPr>
        <w:spacing w:before="240"/>
        <w:ind w:left="123" w:right="263"/>
        <w:jc w:val="both"/>
        <w:rPr>
          <w:bCs/>
          <w:lang w:val="sq-AL"/>
        </w:rPr>
      </w:pPr>
      <w:r w:rsidRPr="007306C1">
        <w:rPr>
          <w:bCs/>
          <w:lang w:val="sq-AL"/>
        </w:rPr>
        <w:t xml:space="preserve">- për </w:t>
      </w:r>
      <w:r w:rsidRPr="007306C1">
        <w:rPr>
          <w:b/>
          <w:bCs/>
          <w:lang w:val="sq-AL"/>
        </w:rPr>
        <w:t>person juridik</w:t>
      </w:r>
      <w:r w:rsidRPr="007306C1">
        <w:rPr>
          <w:bCs/>
          <w:lang w:val="sq-AL"/>
        </w:rPr>
        <w:t>:</w:t>
      </w:r>
    </w:p>
    <w:p w14:paraId="3E871B61" w14:textId="77777777" w:rsidR="00B2231D" w:rsidRPr="007306C1" w:rsidRDefault="00B2231D" w:rsidP="00B2231D">
      <w:pPr>
        <w:spacing w:before="240"/>
        <w:ind w:left="123" w:right="263"/>
        <w:jc w:val="both"/>
        <w:rPr>
          <w:bCs/>
          <w:lang w:val="sq-AL"/>
        </w:rPr>
      </w:pPr>
      <w:r w:rsidRPr="007306C1">
        <w:rPr>
          <w:bCs/>
          <w:lang w:val="sq-AL"/>
        </w:rPr>
        <w:t>- si dëshmi e pronësisë që së paku ka 10 ha tokë bujqësore nga person juridik në komunën kadastrale ku ndodhet toka me qira, çertifikata nga regjistri publik i pasurive të paluajtshme (jo më i vjetër se gjashtë muaj);</w:t>
      </w:r>
    </w:p>
    <w:p w14:paraId="60321E25" w14:textId="77777777" w:rsidR="00B2231D" w:rsidRPr="007306C1" w:rsidRDefault="00B2231D" w:rsidP="00B2231D">
      <w:pPr>
        <w:spacing w:before="240"/>
        <w:ind w:left="123" w:right="263"/>
        <w:jc w:val="both"/>
        <w:rPr>
          <w:bCs/>
          <w:lang w:val="sq-AL"/>
        </w:rPr>
      </w:pPr>
      <w:r w:rsidRPr="007306C1">
        <w:rPr>
          <w:bCs/>
          <w:lang w:val="sq-AL"/>
        </w:rPr>
        <w:t>- si dëshmi se e ka selinë në zonën e njësisë së vetëqeverisjes vendore ku ndodhet trualli që është objekt i qirasë, një ekstrakt nga regjistri tregtar (jo më i vjetër se gjashtë muaj).</w:t>
      </w:r>
    </w:p>
    <w:p w14:paraId="7DBB5D56" w14:textId="77777777" w:rsidR="00B2231D" w:rsidRPr="007306C1" w:rsidRDefault="00B2231D" w:rsidP="00B2231D">
      <w:pPr>
        <w:spacing w:before="240"/>
        <w:ind w:left="123" w:right="263"/>
        <w:jc w:val="both"/>
        <w:rPr>
          <w:bCs/>
          <w:lang w:val="sq-AL"/>
        </w:rPr>
      </w:pPr>
    </w:p>
    <w:p w14:paraId="17F89BAA" w14:textId="77777777" w:rsidR="00B2231D" w:rsidRPr="007306C1" w:rsidRDefault="00B2231D" w:rsidP="00B2231D">
      <w:pPr>
        <w:spacing w:before="240"/>
        <w:ind w:left="123" w:right="263"/>
        <w:jc w:val="both"/>
        <w:rPr>
          <w:bCs/>
          <w:lang w:val="sq-AL"/>
        </w:rPr>
      </w:pPr>
      <w:r w:rsidRPr="007306C1">
        <w:rPr>
          <w:bCs/>
          <w:lang w:val="sq-AL"/>
        </w:rPr>
        <w:t>2. Plotësimin e kërkesave për aplikim për shfrytëzimin e tokës bujqësore në pronësi të Republikës së Serbisë për prodhim bujqësor për numrat e njësive të ankandit publikë të shënuar * në tabelën e pikës 1 të Shpalljes publike, ofertuesi vërteton me sa vijon dokumentacion:</w:t>
      </w:r>
    </w:p>
    <w:p w14:paraId="37788021" w14:textId="77777777" w:rsidR="00B2231D" w:rsidRPr="007306C1" w:rsidRDefault="00B2231D" w:rsidP="00B2231D">
      <w:pPr>
        <w:spacing w:before="240"/>
        <w:ind w:left="123" w:right="263"/>
        <w:jc w:val="both"/>
        <w:rPr>
          <w:bCs/>
          <w:lang w:val="sq-AL"/>
        </w:rPr>
      </w:pPr>
      <w:r w:rsidRPr="007306C1">
        <w:rPr>
          <w:bCs/>
          <w:lang w:val="sq-AL"/>
        </w:rPr>
        <w:t xml:space="preserve">- për </w:t>
      </w:r>
      <w:r w:rsidRPr="007306C1">
        <w:rPr>
          <w:b/>
          <w:bCs/>
          <w:lang w:val="sq-AL"/>
        </w:rPr>
        <w:t>personat fizikë</w:t>
      </w:r>
      <w:r w:rsidRPr="007306C1">
        <w:rPr>
          <w:bCs/>
          <w:lang w:val="sq-AL"/>
        </w:rPr>
        <w:t xml:space="preserve"> me letërnjoftim apo letërnjoftim të skanuar për letërnjoftime me çip;</w:t>
      </w:r>
    </w:p>
    <w:p w14:paraId="24D854BF" w14:textId="77777777" w:rsidR="00B2231D" w:rsidRPr="007306C1" w:rsidRDefault="00B2231D" w:rsidP="00B2231D">
      <w:pPr>
        <w:spacing w:before="240"/>
        <w:ind w:left="123" w:right="263"/>
        <w:jc w:val="both"/>
        <w:rPr>
          <w:bCs/>
          <w:lang w:val="sq-AL"/>
        </w:rPr>
      </w:pPr>
      <w:r w:rsidRPr="007306C1">
        <w:rPr>
          <w:bCs/>
          <w:lang w:val="sq-AL"/>
        </w:rPr>
        <w:t xml:space="preserve">- për </w:t>
      </w:r>
      <w:r w:rsidRPr="007306C1">
        <w:rPr>
          <w:b/>
          <w:bCs/>
          <w:lang w:val="sq-AL"/>
        </w:rPr>
        <w:t>personat juridikë</w:t>
      </w:r>
      <w:r w:rsidRPr="007306C1">
        <w:rPr>
          <w:bCs/>
          <w:lang w:val="sq-AL"/>
        </w:rPr>
        <w:t xml:space="preserve"> me çertifikat nga regjistri tregtar (jo më i vjetër se gjashtë muaj);</w:t>
      </w:r>
    </w:p>
    <w:p w14:paraId="1A37E64D" w14:textId="77777777" w:rsidR="00B2231D" w:rsidRPr="007306C1" w:rsidRDefault="00B2231D" w:rsidP="00B2231D">
      <w:pPr>
        <w:spacing w:before="240"/>
        <w:ind w:left="123" w:right="263"/>
        <w:jc w:val="both"/>
        <w:rPr>
          <w:bCs/>
          <w:lang w:val="sq-AL"/>
        </w:rPr>
      </w:pPr>
    </w:p>
    <w:p w14:paraId="6D8AD350" w14:textId="77777777" w:rsidR="00B2231D" w:rsidRPr="007306C1" w:rsidRDefault="00B2231D" w:rsidP="00B2231D">
      <w:pPr>
        <w:spacing w:before="240"/>
        <w:ind w:left="123" w:right="263"/>
        <w:jc w:val="both"/>
        <w:rPr>
          <w:lang w:val="sq-AL"/>
        </w:rPr>
      </w:pPr>
      <w:r w:rsidRPr="007306C1">
        <w:rPr>
          <w:lang w:val="sq-AL"/>
        </w:rPr>
        <w:t>3. Plotësimi i kërkesave për aplikim për ankandin publik për shfrytëzimin e tokës bujqësore në pronësi të Republikës së Serbisë për prodhimin e energjisë nga burimet e rinovueshme nga biomasa dhe blegtoria, ofertuesi për numrat e njësive të tenderëve publikë të shënuar * * në tabelën e pikës 1. të Shpalljes publik vërtetohet me dokumentacionin e mëposhtëm:</w:t>
      </w:r>
    </w:p>
    <w:p w14:paraId="01D99EE0" w14:textId="77777777" w:rsidR="00B2231D" w:rsidRPr="007306C1" w:rsidRDefault="00B2231D" w:rsidP="00B2231D">
      <w:pPr>
        <w:spacing w:before="240"/>
        <w:ind w:left="123" w:right="263"/>
        <w:jc w:val="both"/>
        <w:rPr>
          <w:lang w:val="sq-AL"/>
        </w:rPr>
      </w:pPr>
      <w:r w:rsidRPr="007306C1">
        <w:rPr>
          <w:lang w:val="sq-AL"/>
        </w:rPr>
        <w:t>- çertifikata nga regjistri tregtar (jo më e vjetër se gjashtë muaj), d.m.th akti i themelimit si dëshmi se është i regjistruar për veprimtari energjetike për kryerjen e të cilave përdoren burime të rinovueshme nga biomasa dhe blegtoria.</w:t>
      </w:r>
    </w:p>
    <w:p w14:paraId="14B09FC4" w14:textId="77777777" w:rsidR="00B2231D" w:rsidRPr="007306C1" w:rsidRDefault="00B2231D" w:rsidP="00B2231D">
      <w:pPr>
        <w:spacing w:before="240"/>
        <w:ind w:left="123" w:right="263"/>
        <w:jc w:val="both"/>
        <w:rPr>
          <w:lang w:val="sq-AL"/>
        </w:rPr>
      </w:pPr>
    </w:p>
    <w:p w14:paraId="56EDD202" w14:textId="77777777" w:rsidR="00B2231D" w:rsidRPr="007306C1" w:rsidRDefault="00B2231D" w:rsidP="00B2231D">
      <w:pPr>
        <w:spacing w:before="240"/>
        <w:ind w:left="123" w:right="263"/>
        <w:jc w:val="both"/>
        <w:rPr>
          <w:lang w:val="sq-AL"/>
        </w:rPr>
      </w:pPr>
      <w:r w:rsidRPr="007306C1">
        <w:rPr>
          <w:lang w:val="sq-AL"/>
        </w:rPr>
        <w:lastRenderedPageBreak/>
        <w:t>4. Është vërtetuar plotësimi i kërkesave për aplikim për ankandin publik për shfrytëzimin e tokës bujqësore në pronësi të Republikës së Serbisë për qëllime jobujqësore të shënuara *** dhe **** në tabelën e pikës 1. të Shpalljes publike nga dokumentacioni i mëposhtëm:</w:t>
      </w:r>
    </w:p>
    <w:p w14:paraId="7C9E8338" w14:textId="77777777" w:rsidR="00B2231D" w:rsidRPr="007306C1" w:rsidRDefault="00B2231D" w:rsidP="00B2231D">
      <w:pPr>
        <w:spacing w:before="240"/>
        <w:ind w:left="123" w:right="263"/>
        <w:jc w:val="both"/>
        <w:rPr>
          <w:lang w:val="sq-AL"/>
        </w:rPr>
      </w:pPr>
      <w:r w:rsidRPr="007306C1">
        <w:rPr>
          <w:lang w:val="sq-AL"/>
        </w:rPr>
        <w:t xml:space="preserve">            - për personat fizikë me letërnjoftim ose letërnjoftim të skanuar për letërnjoftime me çip;</w:t>
      </w:r>
    </w:p>
    <w:p w14:paraId="681CFC25" w14:textId="77777777" w:rsidR="00B2231D" w:rsidRPr="007306C1" w:rsidRDefault="00B2231D" w:rsidP="00B2231D">
      <w:pPr>
        <w:spacing w:before="240"/>
        <w:ind w:left="123" w:right="263"/>
        <w:jc w:val="both"/>
        <w:rPr>
          <w:lang w:val="sq-AL"/>
        </w:rPr>
      </w:pPr>
      <w:r w:rsidRPr="007306C1">
        <w:rPr>
          <w:lang w:val="sq-AL"/>
        </w:rPr>
        <w:t xml:space="preserve">            - për personat juridikë me ekstrakt nga regjistri tregtar (jo më i vjetër se gjashtë muaj).</w:t>
      </w:r>
    </w:p>
    <w:p w14:paraId="3B01FA92" w14:textId="77777777" w:rsidR="00B2231D" w:rsidRPr="007306C1" w:rsidRDefault="00B2231D" w:rsidP="00B2231D">
      <w:pPr>
        <w:spacing w:before="240"/>
        <w:ind w:left="123" w:right="263"/>
        <w:jc w:val="both"/>
        <w:rPr>
          <w:lang w:val="sq-AL"/>
        </w:rPr>
      </w:pPr>
    </w:p>
    <w:p w14:paraId="55F698CA" w14:textId="77777777" w:rsidR="00B2231D" w:rsidRPr="007306C1" w:rsidRDefault="00B2231D" w:rsidP="00B2231D">
      <w:pPr>
        <w:spacing w:before="240"/>
        <w:ind w:left="123" w:right="263"/>
        <w:jc w:val="both"/>
        <w:rPr>
          <w:lang w:val="sq-AL"/>
        </w:rPr>
      </w:pPr>
      <w:r w:rsidRPr="007306C1">
        <w:rPr>
          <w:lang w:val="sq-AL"/>
        </w:rPr>
        <w:t>Ofruesi regjistron dhe paraqet dokumentacion të skanuar ose të fotografuar që vërteton plotësimin e kushteve për ushtrimin e të drejtës së qirasë dhe përdorimit nëpërmjet Aplikacionit, përkatësisht:</w:t>
      </w:r>
    </w:p>
    <w:p w14:paraId="705070D8" w14:textId="77777777" w:rsidR="00B2231D" w:rsidRPr="007306C1" w:rsidRDefault="00B2231D" w:rsidP="00B2231D">
      <w:pPr>
        <w:spacing w:before="240"/>
        <w:ind w:left="123" w:right="263"/>
        <w:jc w:val="both"/>
        <w:rPr>
          <w:lang w:val="sq-AL"/>
        </w:rPr>
      </w:pPr>
      <w:r w:rsidRPr="007306C1">
        <w:rPr>
          <w:lang w:val="sq-AL"/>
        </w:rPr>
        <w:t>1. për dhënien me qira të tokës bujqësore në pronësi të Republikës së Serbisë për prodhimtari bujqësore, dokumentacionin e përcaktuar në Pjesën III, pika 1. të Shpalljes publike dhe vërtetimin e pagesës së depozitës;</w:t>
      </w:r>
    </w:p>
    <w:p w14:paraId="59060B26" w14:textId="77777777" w:rsidR="00B2231D" w:rsidRPr="007306C1" w:rsidRDefault="00B2231D" w:rsidP="00B2231D">
      <w:pPr>
        <w:spacing w:before="240"/>
        <w:ind w:left="123" w:right="263"/>
        <w:jc w:val="both"/>
        <w:rPr>
          <w:lang w:val="sq-AL"/>
        </w:rPr>
      </w:pPr>
      <w:r w:rsidRPr="007306C1">
        <w:rPr>
          <w:lang w:val="sq-AL"/>
        </w:rPr>
        <w:t>2. për shfrytëzimin e tokës bujqësore në pronësi të Republikës së Serbisë për prodhimtari bujqësore, dokumentacionin e përcaktuar në pjesën III, pika 2. të kësaj Shpalljeje;</w:t>
      </w:r>
    </w:p>
    <w:p w14:paraId="57E6943C" w14:textId="77777777" w:rsidR="00B2231D" w:rsidRPr="007306C1" w:rsidRDefault="00B2231D" w:rsidP="00B2231D">
      <w:pPr>
        <w:spacing w:before="240"/>
        <w:ind w:left="123" w:right="263"/>
        <w:jc w:val="both"/>
        <w:rPr>
          <w:lang w:val="sq-AL"/>
        </w:rPr>
      </w:pPr>
      <w:r w:rsidRPr="007306C1">
        <w:rPr>
          <w:lang w:val="sq-AL"/>
        </w:rPr>
        <w:t>3. për shfrytëzimin e tokës bujqësore në pronësi të Republikës së Serbisë për prodhimin e energjisë nga burimet e ripërtëritshme nga biomasa dhe blegtoria, dokumentacioni i shënuar në Pjesën III, pika 3. të Shpalljes publike;</w:t>
      </w:r>
    </w:p>
    <w:p w14:paraId="43D19D0F" w14:textId="77777777" w:rsidR="00B2231D" w:rsidRPr="007306C1" w:rsidRDefault="00B2231D" w:rsidP="00B2231D">
      <w:pPr>
        <w:spacing w:before="240"/>
        <w:ind w:left="123" w:right="263"/>
        <w:jc w:val="both"/>
        <w:rPr>
          <w:lang w:val="sq-AL"/>
        </w:rPr>
      </w:pPr>
      <w:r w:rsidRPr="007306C1">
        <w:rPr>
          <w:lang w:val="sq-AL"/>
        </w:rPr>
        <w:t>4. për shfrytëzimin e tokës bujqësore në pronësi të Republikës së Serbisë për qëllime jo bujqësore, dokumentacionin e specifikuar në Pjesën III, pika 4. të Shpalljes publik dhe vërtetimin e pagesës së depozitës;</w:t>
      </w:r>
    </w:p>
    <w:p w14:paraId="5B832B6E" w14:textId="77777777" w:rsidR="00B2231D" w:rsidRPr="007306C1" w:rsidRDefault="00B2231D" w:rsidP="00B2231D">
      <w:pPr>
        <w:spacing w:before="240"/>
        <w:ind w:left="123" w:right="263"/>
        <w:jc w:val="both"/>
        <w:rPr>
          <w:lang w:val="sq-AL"/>
        </w:rPr>
      </w:pPr>
    </w:p>
    <w:p w14:paraId="5225F2C7" w14:textId="77777777" w:rsidR="00B2231D" w:rsidRPr="007306C1" w:rsidRDefault="00B2231D" w:rsidP="00B2231D">
      <w:pPr>
        <w:spacing w:before="240"/>
        <w:ind w:left="123" w:right="263"/>
        <w:jc w:val="both"/>
        <w:rPr>
          <w:lang w:val="sq-AL"/>
        </w:rPr>
      </w:pPr>
      <w:r w:rsidRPr="007306C1">
        <w:rPr>
          <w:lang w:val="sq-AL"/>
        </w:rPr>
        <w:t>Ofruesi është përgjegjës për saktësinë e të dhënave të cilat regjsitrohen në Aplikacion, si dhe për vërtetësinë e dokumenteve që paraqet, të cilat duhet të jenë të lexueshme.</w:t>
      </w:r>
    </w:p>
    <w:p w14:paraId="14DF91A4" w14:textId="77777777" w:rsidR="00B2231D" w:rsidRPr="007306C1" w:rsidRDefault="00B2231D" w:rsidP="00B2231D">
      <w:pPr>
        <w:spacing w:before="240"/>
        <w:ind w:left="123" w:right="263"/>
        <w:jc w:val="both"/>
        <w:rPr>
          <w:lang w:val="sq-AL"/>
        </w:rPr>
      </w:pPr>
    </w:p>
    <w:p w14:paraId="5FE2EFC8" w14:textId="77777777" w:rsidR="00C51C14" w:rsidRPr="007306C1" w:rsidRDefault="00F63B40">
      <w:pPr>
        <w:spacing w:before="240"/>
        <w:ind w:left="123" w:right="263"/>
        <w:jc w:val="center"/>
        <w:rPr>
          <w:b/>
        </w:rPr>
      </w:pPr>
      <w:r w:rsidRPr="007306C1">
        <w:rPr>
          <w:b/>
          <w:spacing w:val="-5"/>
        </w:rPr>
        <w:t>IV</w:t>
      </w:r>
    </w:p>
    <w:p w14:paraId="2015B622" w14:textId="77777777" w:rsidR="00C51C14" w:rsidRPr="007306C1" w:rsidRDefault="00F63B40">
      <w:pPr>
        <w:pStyle w:val="Heading1"/>
        <w:ind w:left="121"/>
        <w:rPr>
          <w:sz w:val="22"/>
          <w:szCs w:val="22"/>
        </w:rPr>
      </w:pPr>
      <w:r w:rsidRPr="007306C1">
        <w:rPr>
          <w:spacing w:val="-10"/>
          <w:sz w:val="22"/>
          <w:szCs w:val="22"/>
        </w:rPr>
        <w:t>–</w:t>
      </w:r>
      <w:r w:rsidRPr="007306C1">
        <w:rPr>
          <w:sz w:val="22"/>
          <w:szCs w:val="22"/>
        </w:rPr>
        <w:t xml:space="preserve"> </w:t>
      </w:r>
      <w:r w:rsidR="00B2231D" w:rsidRPr="007306C1">
        <w:rPr>
          <w:spacing w:val="-10"/>
          <w:sz w:val="22"/>
          <w:szCs w:val="22"/>
          <w:lang w:val="sq-AL"/>
        </w:rPr>
        <w:t>Afati për  paraqitjen e aplikimit</w:t>
      </w:r>
      <w:r w:rsidR="00B2231D" w:rsidRPr="007306C1">
        <w:rPr>
          <w:spacing w:val="-10"/>
          <w:sz w:val="22"/>
          <w:szCs w:val="22"/>
        </w:rPr>
        <w:t xml:space="preserve"> </w:t>
      </w:r>
      <w:r w:rsidRPr="007306C1">
        <w:rPr>
          <w:spacing w:val="-10"/>
          <w:sz w:val="22"/>
          <w:szCs w:val="22"/>
        </w:rPr>
        <w:t>-</w:t>
      </w:r>
    </w:p>
    <w:p w14:paraId="7BF8EE18" w14:textId="77777777" w:rsidR="00C51C14" w:rsidRPr="007306C1" w:rsidRDefault="00C51C14">
      <w:pPr>
        <w:pStyle w:val="BodyText"/>
        <w:spacing w:before="8"/>
        <w:rPr>
          <w:b/>
          <w:sz w:val="22"/>
          <w:szCs w:val="22"/>
        </w:rPr>
      </w:pPr>
    </w:p>
    <w:p w14:paraId="17D31452" w14:textId="77777777" w:rsidR="00D428E3" w:rsidRPr="007306C1" w:rsidRDefault="00D428E3" w:rsidP="00D428E3">
      <w:pPr>
        <w:pStyle w:val="BodyText"/>
        <w:spacing w:before="44"/>
        <w:ind w:left="192" w:firstLine="528"/>
        <w:rPr>
          <w:sz w:val="22"/>
          <w:szCs w:val="22"/>
          <w:lang w:val="sq-AL"/>
        </w:rPr>
      </w:pPr>
      <w:r w:rsidRPr="007306C1">
        <w:rPr>
          <w:sz w:val="22"/>
          <w:szCs w:val="22"/>
          <w:lang w:val="sq-AL"/>
        </w:rPr>
        <w:t>Afati për regjistrimin dhe dorëzimin e dokumentacionit në Aplikim është deri në orën 15:00,të ditës 12.06.2026.</w:t>
      </w:r>
    </w:p>
    <w:p w14:paraId="17BF3C2C" w14:textId="77777777" w:rsidR="00D428E3" w:rsidRPr="007306C1" w:rsidRDefault="00D428E3" w:rsidP="00D428E3">
      <w:pPr>
        <w:pStyle w:val="BodyText"/>
        <w:spacing w:before="44"/>
        <w:ind w:left="192"/>
        <w:rPr>
          <w:sz w:val="22"/>
          <w:szCs w:val="22"/>
          <w:lang w:val="sq-AL"/>
        </w:rPr>
      </w:pPr>
      <w:r w:rsidRPr="007306C1">
        <w:rPr>
          <w:sz w:val="22"/>
          <w:szCs w:val="22"/>
          <w:lang w:val="sq-AL"/>
        </w:rPr>
        <w:t>Aplikimet e pakompletuara nuk do të merren parasysh.</w:t>
      </w:r>
    </w:p>
    <w:p w14:paraId="1E74282C" w14:textId="77777777" w:rsidR="00C51C14" w:rsidRPr="007306C1" w:rsidRDefault="00D428E3" w:rsidP="00D428E3">
      <w:pPr>
        <w:pStyle w:val="BodyText"/>
        <w:spacing w:before="44"/>
        <w:ind w:left="192"/>
        <w:rPr>
          <w:sz w:val="22"/>
          <w:szCs w:val="22"/>
        </w:rPr>
      </w:pPr>
      <w:r w:rsidRPr="007306C1">
        <w:rPr>
          <w:sz w:val="22"/>
          <w:szCs w:val="22"/>
          <w:lang w:val="sq-AL"/>
        </w:rPr>
        <w:t>Alikimi i paraqitur njëher me ofertën, nuk mund të ndryshohet</w:t>
      </w:r>
      <w:r w:rsidR="00F63B40" w:rsidRPr="007306C1">
        <w:rPr>
          <w:spacing w:val="-2"/>
          <w:sz w:val="22"/>
          <w:szCs w:val="22"/>
        </w:rPr>
        <w:t>.</w:t>
      </w:r>
    </w:p>
    <w:p w14:paraId="6935DEB2" w14:textId="77777777" w:rsidR="00C51C14" w:rsidRPr="007306C1" w:rsidRDefault="00C51C14">
      <w:pPr>
        <w:pStyle w:val="BodyText"/>
        <w:spacing w:before="8"/>
        <w:rPr>
          <w:sz w:val="22"/>
          <w:szCs w:val="22"/>
        </w:rPr>
      </w:pPr>
    </w:p>
    <w:p w14:paraId="52AD5424" w14:textId="77777777" w:rsidR="00C51C14" w:rsidRPr="007306C1" w:rsidRDefault="00F63B40">
      <w:pPr>
        <w:ind w:left="123" w:right="263"/>
        <w:jc w:val="center"/>
        <w:rPr>
          <w:b/>
        </w:rPr>
      </w:pPr>
      <w:r w:rsidRPr="007306C1">
        <w:rPr>
          <w:b/>
          <w:spacing w:val="-10"/>
        </w:rPr>
        <w:t>V</w:t>
      </w:r>
    </w:p>
    <w:p w14:paraId="5E81BE1F" w14:textId="77777777" w:rsidR="00C51C14" w:rsidRPr="007306C1" w:rsidRDefault="00F63B40">
      <w:pPr>
        <w:pStyle w:val="Heading1"/>
        <w:ind w:left="63"/>
        <w:rPr>
          <w:sz w:val="22"/>
          <w:szCs w:val="22"/>
        </w:rPr>
      </w:pPr>
      <w:r w:rsidRPr="007306C1">
        <w:rPr>
          <w:w w:val="90"/>
          <w:sz w:val="22"/>
          <w:szCs w:val="22"/>
        </w:rPr>
        <w:t>–</w:t>
      </w:r>
      <w:r w:rsidRPr="007306C1">
        <w:rPr>
          <w:spacing w:val="11"/>
          <w:sz w:val="22"/>
          <w:szCs w:val="22"/>
        </w:rPr>
        <w:t xml:space="preserve"> </w:t>
      </w:r>
      <w:r w:rsidR="00D428E3" w:rsidRPr="007306C1">
        <w:rPr>
          <w:w w:val="90"/>
          <w:sz w:val="22"/>
          <w:szCs w:val="22"/>
          <w:lang w:val="sq-AL"/>
        </w:rPr>
        <w:t>Ankandi publik</w:t>
      </w:r>
      <w:r w:rsidR="00D428E3" w:rsidRPr="007306C1">
        <w:rPr>
          <w:w w:val="90"/>
          <w:sz w:val="22"/>
          <w:szCs w:val="22"/>
        </w:rPr>
        <w:t xml:space="preserve"> </w:t>
      </w:r>
      <w:r w:rsidRPr="007306C1">
        <w:rPr>
          <w:spacing w:val="-10"/>
          <w:w w:val="90"/>
          <w:sz w:val="22"/>
          <w:szCs w:val="22"/>
        </w:rPr>
        <w:t>-</w:t>
      </w:r>
    </w:p>
    <w:p w14:paraId="32678B52" w14:textId="77777777" w:rsidR="00C51C14" w:rsidRPr="007306C1" w:rsidRDefault="00C51C14">
      <w:pPr>
        <w:pStyle w:val="BodyText"/>
        <w:spacing w:before="8"/>
        <w:rPr>
          <w:b/>
          <w:sz w:val="22"/>
          <w:szCs w:val="22"/>
        </w:rPr>
      </w:pPr>
    </w:p>
    <w:p w14:paraId="49589D62" w14:textId="77777777" w:rsidR="00C51C14" w:rsidRPr="007306C1" w:rsidRDefault="00D428E3">
      <w:pPr>
        <w:pStyle w:val="BodyText"/>
        <w:spacing w:line="278" w:lineRule="auto"/>
        <w:ind w:left="12" w:firstLine="400"/>
        <w:rPr>
          <w:sz w:val="22"/>
          <w:szCs w:val="22"/>
        </w:rPr>
      </w:pPr>
      <w:r w:rsidRPr="007306C1">
        <w:rPr>
          <w:sz w:val="22"/>
          <w:szCs w:val="22"/>
          <w:lang w:val="sq-AL"/>
        </w:rPr>
        <w:t>Hapja e ofertave për qiradhënie dhe shfrytëzim të tokës nga Pjesa I, pika 1.e Shpalljes Publike do të bëhet dhe konkretisht, dhe atë</w:t>
      </w:r>
      <w:r w:rsidR="00F63B40" w:rsidRPr="007306C1">
        <w:rPr>
          <w:sz w:val="22"/>
          <w:szCs w:val="22"/>
        </w:rPr>
        <w:t>:</w:t>
      </w:r>
    </w:p>
    <w:p w14:paraId="679A9536" w14:textId="77777777" w:rsidR="00C51C14" w:rsidRPr="007306C1" w:rsidRDefault="00C51C14">
      <w:pPr>
        <w:pStyle w:val="BodyText"/>
        <w:spacing w:before="148" w:after="1"/>
        <w:rPr>
          <w:sz w:val="22"/>
          <w:szCs w:val="22"/>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3"/>
        <w:gridCol w:w="3804"/>
        <w:gridCol w:w="3804"/>
      </w:tblGrid>
      <w:tr w:rsidR="00D428E3" w:rsidRPr="007306C1" w14:paraId="7A50749A" w14:textId="77777777" w:rsidTr="00D428E3">
        <w:trPr>
          <w:trHeight w:val="310"/>
        </w:trPr>
        <w:tc>
          <w:tcPr>
            <w:tcW w:w="2723" w:type="dxa"/>
            <w:shd w:val="clear" w:color="auto" w:fill="BFBFBF"/>
          </w:tcPr>
          <w:p w14:paraId="305B25F0" w14:textId="77777777" w:rsidR="00D428E3" w:rsidRPr="007306C1" w:rsidRDefault="00D428E3" w:rsidP="00D428E3">
            <w:pPr>
              <w:jc w:val="center"/>
            </w:pPr>
            <w:r w:rsidRPr="007306C1">
              <w:t>KK</w:t>
            </w:r>
          </w:p>
        </w:tc>
        <w:tc>
          <w:tcPr>
            <w:tcW w:w="3804" w:type="dxa"/>
            <w:shd w:val="clear" w:color="auto" w:fill="BFBFBF"/>
          </w:tcPr>
          <w:p w14:paraId="33CB428D" w14:textId="77777777" w:rsidR="00D428E3" w:rsidRPr="007306C1" w:rsidRDefault="00D428E3" w:rsidP="00D428E3">
            <w:pPr>
              <w:jc w:val="center"/>
            </w:pPr>
            <w:r w:rsidRPr="007306C1">
              <w:t>Dita</w:t>
            </w:r>
          </w:p>
        </w:tc>
        <w:tc>
          <w:tcPr>
            <w:tcW w:w="3804" w:type="dxa"/>
            <w:shd w:val="clear" w:color="auto" w:fill="BFBFBF"/>
          </w:tcPr>
          <w:p w14:paraId="17C4F750" w14:textId="77777777" w:rsidR="00D428E3" w:rsidRPr="007306C1" w:rsidRDefault="00D428E3" w:rsidP="00D428E3">
            <w:pPr>
              <w:jc w:val="center"/>
            </w:pPr>
            <w:r w:rsidRPr="007306C1">
              <w:t>Fillimi  (në ora)</w:t>
            </w:r>
          </w:p>
        </w:tc>
      </w:tr>
      <w:tr w:rsidR="00B16840" w:rsidRPr="007306C1" w14:paraId="0DCFB5C6" w14:textId="77777777" w:rsidTr="00D428E3">
        <w:trPr>
          <w:trHeight w:val="310"/>
        </w:trPr>
        <w:tc>
          <w:tcPr>
            <w:tcW w:w="2723" w:type="dxa"/>
          </w:tcPr>
          <w:p w14:paraId="7B962F27" w14:textId="77777777" w:rsidR="00B16840" w:rsidRPr="007306C1" w:rsidRDefault="00B16840" w:rsidP="00B16840">
            <w:pPr>
              <w:jc w:val="center"/>
            </w:pPr>
            <w:r w:rsidRPr="007306C1">
              <w:t>Borovc</w:t>
            </w:r>
          </w:p>
        </w:tc>
        <w:tc>
          <w:tcPr>
            <w:tcW w:w="3804" w:type="dxa"/>
          </w:tcPr>
          <w:p w14:paraId="4B9BEB12" w14:textId="77777777" w:rsidR="00B16840" w:rsidRPr="007306C1" w:rsidRDefault="00B16840" w:rsidP="00B16840">
            <w:pPr>
              <w:pStyle w:val="TableParagraph"/>
              <w:ind w:left="9"/>
            </w:pPr>
            <w:r w:rsidRPr="007306C1">
              <w:rPr>
                <w:spacing w:val="-2"/>
              </w:rPr>
              <w:t>24.06.2026</w:t>
            </w:r>
          </w:p>
        </w:tc>
        <w:tc>
          <w:tcPr>
            <w:tcW w:w="3804" w:type="dxa"/>
          </w:tcPr>
          <w:p w14:paraId="3795EDC7" w14:textId="77777777" w:rsidR="00B16840" w:rsidRPr="007306C1" w:rsidRDefault="00B16840" w:rsidP="00B16840">
            <w:pPr>
              <w:pStyle w:val="TableParagraph"/>
              <w:ind w:left="9" w:right="1"/>
            </w:pPr>
            <w:r w:rsidRPr="007306C1">
              <w:rPr>
                <w:spacing w:val="-2"/>
              </w:rPr>
              <w:t>11:00</w:t>
            </w:r>
          </w:p>
        </w:tc>
      </w:tr>
      <w:tr w:rsidR="00B16840" w:rsidRPr="007306C1" w14:paraId="15B876D1" w14:textId="77777777" w:rsidTr="00D428E3">
        <w:trPr>
          <w:trHeight w:val="310"/>
        </w:trPr>
        <w:tc>
          <w:tcPr>
            <w:tcW w:w="2723" w:type="dxa"/>
          </w:tcPr>
          <w:p w14:paraId="747D3588" w14:textId="77777777" w:rsidR="00B16840" w:rsidRPr="007306C1" w:rsidRDefault="00B16840" w:rsidP="00B16840">
            <w:pPr>
              <w:jc w:val="center"/>
            </w:pPr>
            <w:r w:rsidRPr="007306C1">
              <w:t>Buqumet</w:t>
            </w:r>
          </w:p>
        </w:tc>
        <w:tc>
          <w:tcPr>
            <w:tcW w:w="3804" w:type="dxa"/>
          </w:tcPr>
          <w:p w14:paraId="027BA2FD" w14:textId="77777777" w:rsidR="00B16840" w:rsidRPr="007306C1" w:rsidRDefault="00B16840" w:rsidP="00B16840">
            <w:pPr>
              <w:pStyle w:val="TableParagraph"/>
              <w:ind w:left="9"/>
            </w:pPr>
            <w:r w:rsidRPr="007306C1">
              <w:rPr>
                <w:spacing w:val="-2"/>
              </w:rPr>
              <w:t>24.06.2026</w:t>
            </w:r>
          </w:p>
        </w:tc>
        <w:tc>
          <w:tcPr>
            <w:tcW w:w="3804" w:type="dxa"/>
          </w:tcPr>
          <w:p w14:paraId="5C286BB2" w14:textId="77777777" w:rsidR="00B16840" w:rsidRPr="007306C1" w:rsidRDefault="00B16840" w:rsidP="00B16840">
            <w:pPr>
              <w:pStyle w:val="TableParagraph"/>
              <w:ind w:left="9" w:right="1"/>
            </w:pPr>
            <w:r w:rsidRPr="007306C1">
              <w:rPr>
                <w:spacing w:val="-2"/>
              </w:rPr>
              <w:t>11:00</w:t>
            </w:r>
          </w:p>
        </w:tc>
      </w:tr>
      <w:tr w:rsidR="00B16840" w:rsidRPr="007306C1" w14:paraId="04FC9881" w14:textId="77777777" w:rsidTr="00D428E3">
        <w:trPr>
          <w:trHeight w:val="310"/>
        </w:trPr>
        <w:tc>
          <w:tcPr>
            <w:tcW w:w="2723" w:type="dxa"/>
          </w:tcPr>
          <w:p w14:paraId="60B2F0AA" w14:textId="77777777" w:rsidR="00B16840" w:rsidRPr="007306C1" w:rsidRDefault="00B16840" w:rsidP="00B16840">
            <w:pPr>
              <w:pStyle w:val="TableParagraph"/>
              <w:ind w:right="1"/>
            </w:pPr>
            <w:r w:rsidRPr="007306C1">
              <w:rPr>
                <w:spacing w:val="-2"/>
              </w:rPr>
              <w:t>Çokotin</w:t>
            </w:r>
          </w:p>
        </w:tc>
        <w:tc>
          <w:tcPr>
            <w:tcW w:w="3804" w:type="dxa"/>
          </w:tcPr>
          <w:p w14:paraId="4BC78133" w14:textId="77777777" w:rsidR="00B16840" w:rsidRPr="007306C1" w:rsidRDefault="00B16840" w:rsidP="00B16840">
            <w:pPr>
              <w:pStyle w:val="TableParagraph"/>
              <w:ind w:left="9"/>
            </w:pPr>
            <w:r w:rsidRPr="007306C1">
              <w:rPr>
                <w:spacing w:val="-2"/>
              </w:rPr>
              <w:t>24.06.2026</w:t>
            </w:r>
          </w:p>
        </w:tc>
        <w:tc>
          <w:tcPr>
            <w:tcW w:w="3804" w:type="dxa"/>
          </w:tcPr>
          <w:p w14:paraId="3FB45A65" w14:textId="77777777" w:rsidR="00B16840" w:rsidRPr="007306C1" w:rsidRDefault="00B16840" w:rsidP="00B16840">
            <w:pPr>
              <w:pStyle w:val="TableParagraph"/>
              <w:ind w:left="9" w:right="1"/>
            </w:pPr>
            <w:r w:rsidRPr="007306C1">
              <w:rPr>
                <w:spacing w:val="-2"/>
              </w:rPr>
              <w:t>11:00</w:t>
            </w:r>
          </w:p>
        </w:tc>
      </w:tr>
      <w:tr w:rsidR="00B16840" w:rsidRPr="007306C1" w14:paraId="15202D3F" w14:textId="77777777" w:rsidTr="00D428E3">
        <w:trPr>
          <w:trHeight w:val="310"/>
        </w:trPr>
        <w:tc>
          <w:tcPr>
            <w:tcW w:w="2723" w:type="dxa"/>
          </w:tcPr>
          <w:p w14:paraId="69734F19" w14:textId="77777777" w:rsidR="00B16840" w:rsidRPr="007306C1" w:rsidRDefault="00B16840" w:rsidP="00B16840">
            <w:pPr>
              <w:jc w:val="center"/>
            </w:pPr>
            <w:r w:rsidRPr="007306C1">
              <w:t>Crni Vrh</w:t>
            </w:r>
          </w:p>
        </w:tc>
        <w:tc>
          <w:tcPr>
            <w:tcW w:w="3804" w:type="dxa"/>
          </w:tcPr>
          <w:p w14:paraId="07AE61CE" w14:textId="77777777" w:rsidR="00B16840" w:rsidRPr="007306C1" w:rsidRDefault="00B16840" w:rsidP="00B16840">
            <w:pPr>
              <w:pStyle w:val="TableParagraph"/>
              <w:ind w:left="9"/>
            </w:pPr>
            <w:r w:rsidRPr="007306C1">
              <w:rPr>
                <w:spacing w:val="-2"/>
              </w:rPr>
              <w:t>24.06.2026</w:t>
            </w:r>
          </w:p>
        </w:tc>
        <w:tc>
          <w:tcPr>
            <w:tcW w:w="3804" w:type="dxa"/>
          </w:tcPr>
          <w:p w14:paraId="47EAC8A5" w14:textId="77777777" w:rsidR="00B16840" w:rsidRPr="007306C1" w:rsidRDefault="00B16840" w:rsidP="00B16840">
            <w:pPr>
              <w:pStyle w:val="TableParagraph"/>
              <w:ind w:left="9" w:right="1"/>
            </w:pPr>
            <w:r w:rsidRPr="007306C1">
              <w:rPr>
                <w:spacing w:val="-2"/>
              </w:rPr>
              <w:t>11:00</w:t>
            </w:r>
          </w:p>
        </w:tc>
      </w:tr>
      <w:tr w:rsidR="00B16840" w:rsidRPr="007306C1" w14:paraId="6ECF5F64" w14:textId="77777777" w:rsidTr="00D428E3">
        <w:trPr>
          <w:trHeight w:val="310"/>
        </w:trPr>
        <w:tc>
          <w:tcPr>
            <w:tcW w:w="2723" w:type="dxa"/>
          </w:tcPr>
          <w:p w14:paraId="0E74926C" w14:textId="77777777" w:rsidR="00B16840" w:rsidRPr="007306C1" w:rsidRDefault="00B16840" w:rsidP="00B16840">
            <w:pPr>
              <w:jc w:val="center"/>
            </w:pPr>
            <w:r w:rsidRPr="007306C1">
              <w:t>Gjylekresht</w:t>
            </w:r>
          </w:p>
        </w:tc>
        <w:tc>
          <w:tcPr>
            <w:tcW w:w="3804" w:type="dxa"/>
          </w:tcPr>
          <w:p w14:paraId="2921E61E" w14:textId="77777777" w:rsidR="00B16840" w:rsidRPr="007306C1" w:rsidRDefault="00B16840" w:rsidP="00B16840">
            <w:pPr>
              <w:pStyle w:val="TableParagraph"/>
              <w:ind w:left="9"/>
            </w:pPr>
            <w:r w:rsidRPr="007306C1">
              <w:rPr>
                <w:spacing w:val="-2"/>
              </w:rPr>
              <w:t>24.06.2026</w:t>
            </w:r>
          </w:p>
        </w:tc>
        <w:tc>
          <w:tcPr>
            <w:tcW w:w="3804" w:type="dxa"/>
          </w:tcPr>
          <w:p w14:paraId="1485DF2C" w14:textId="77777777" w:rsidR="00B16840" w:rsidRPr="007306C1" w:rsidRDefault="00B16840" w:rsidP="00B16840">
            <w:pPr>
              <w:pStyle w:val="TableParagraph"/>
              <w:ind w:left="9" w:right="1"/>
            </w:pPr>
            <w:r w:rsidRPr="007306C1">
              <w:rPr>
                <w:spacing w:val="-2"/>
              </w:rPr>
              <w:t>11:00</w:t>
            </w:r>
          </w:p>
        </w:tc>
      </w:tr>
      <w:tr w:rsidR="00B16840" w:rsidRPr="007306C1" w14:paraId="73E2F86D" w14:textId="77777777" w:rsidTr="00D428E3">
        <w:trPr>
          <w:trHeight w:val="310"/>
        </w:trPr>
        <w:tc>
          <w:tcPr>
            <w:tcW w:w="2723" w:type="dxa"/>
          </w:tcPr>
          <w:p w14:paraId="248B7950" w14:textId="77777777" w:rsidR="00B16840" w:rsidRPr="007306C1" w:rsidRDefault="00B16840" w:rsidP="00B16840">
            <w:pPr>
              <w:jc w:val="center"/>
            </w:pPr>
            <w:r w:rsidRPr="007306C1">
              <w:t>Gajtan</w:t>
            </w:r>
          </w:p>
        </w:tc>
        <w:tc>
          <w:tcPr>
            <w:tcW w:w="3804" w:type="dxa"/>
          </w:tcPr>
          <w:p w14:paraId="15B9C0D1" w14:textId="77777777" w:rsidR="00B16840" w:rsidRPr="007306C1" w:rsidRDefault="00B16840" w:rsidP="00B16840">
            <w:pPr>
              <w:pStyle w:val="TableParagraph"/>
              <w:ind w:left="9"/>
            </w:pPr>
            <w:r w:rsidRPr="007306C1">
              <w:rPr>
                <w:spacing w:val="-2"/>
              </w:rPr>
              <w:t>24.06.2026</w:t>
            </w:r>
          </w:p>
        </w:tc>
        <w:tc>
          <w:tcPr>
            <w:tcW w:w="3804" w:type="dxa"/>
          </w:tcPr>
          <w:p w14:paraId="1226C1BC" w14:textId="77777777" w:rsidR="00B16840" w:rsidRPr="007306C1" w:rsidRDefault="00B16840" w:rsidP="00B16840">
            <w:pPr>
              <w:pStyle w:val="TableParagraph"/>
              <w:ind w:left="9" w:right="1"/>
            </w:pPr>
            <w:r w:rsidRPr="007306C1">
              <w:rPr>
                <w:spacing w:val="-2"/>
              </w:rPr>
              <w:t>11:00</w:t>
            </w:r>
          </w:p>
        </w:tc>
      </w:tr>
      <w:tr w:rsidR="00B16840" w:rsidRPr="007306C1" w14:paraId="1BA78AF2" w14:textId="77777777" w:rsidTr="00D428E3">
        <w:trPr>
          <w:trHeight w:val="310"/>
        </w:trPr>
        <w:tc>
          <w:tcPr>
            <w:tcW w:w="2723" w:type="dxa"/>
          </w:tcPr>
          <w:p w14:paraId="6561511A" w14:textId="77777777" w:rsidR="00B16840" w:rsidRPr="007306C1" w:rsidRDefault="00B16840" w:rsidP="00B16840">
            <w:pPr>
              <w:jc w:val="center"/>
            </w:pPr>
            <w:r w:rsidRPr="007306C1">
              <w:t>Gazdar</w:t>
            </w:r>
          </w:p>
        </w:tc>
        <w:tc>
          <w:tcPr>
            <w:tcW w:w="3804" w:type="dxa"/>
          </w:tcPr>
          <w:p w14:paraId="617134AD" w14:textId="77777777" w:rsidR="00B16840" w:rsidRPr="007306C1" w:rsidRDefault="00B16840" w:rsidP="00B16840">
            <w:pPr>
              <w:pStyle w:val="TableParagraph"/>
              <w:ind w:left="9"/>
            </w:pPr>
            <w:r w:rsidRPr="007306C1">
              <w:rPr>
                <w:spacing w:val="-2"/>
              </w:rPr>
              <w:t>24.06.2026</w:t>
            </w:r>
          </w:p>
        </w:tc>
        <w:tc>
          <w:tcPr>
            <w:tcW w:w="3804" w:type="dxa"/>
          </w:tcPr>
          <w:p w14:paraId="4EFEAFB5" w14:textId="77777777" w:rsidR="00B16840" w:rsidRPr="007306C1" w:rsidRDefault="00B16840" w:rsidP="00B16840">
            <w:pPr>
              <w:pStyle w:val="TableParagraph"/>
              <w:ind w:left="9" w:right="1"/>
            </w:pPr>
            <w:r w:rsidRPr="007306C1">
              <w:rPr>
                <w:spacing w:val="-2"/>
              </w:rPr>
              <w:t>11:00</w:t>
            </w:r>
          </w:p>
        </w:tc>
      </w:tr>
      <w:tr w:rsidR="00B16840" w:rsidRPr="007306C1" w14:paraId="2ADCBCAD" w14:textId="77777777" w:rsidTr="00D428E3">
        <w:trPr>
          <w:trHeight w:val="310"/>
        </w:trPr>
        <w:tc>
          <w:tcPr>
            <w:tcW w:w="2723" w:type="dxa"/>
          </w:tcPr>
          <w:p w14:paraId="058A37BD" w14:textId="77777777" w:rsidR="00B16840" w:rsidRPr="007306C1" w:rsidRDefault="00B16840" w:rsidP="00B16840">
            <w:pPr>
              <w:jc w:val="center"/>
            </w:pPr>
            <w:r w:rsidRPr="007306C1">
              <w:t>Llapashtica e Epërme</w:t>
            </w:r>
          </w:p>
        </w:tc>
        <w:tc>
          <w:tcPr>
            <w:tcW w:w="3804" w:type="dxa"/>
          </w:tcPr>
          <w:p w14:paraId="22890EA0" w14:textId="77777777" w:rsidR="00B16840" w:rsidRPr="007306C1" w:rsidRDefault="00B16840" w:rsidP="00B16840">
            <w:pPr>
              <w:pStyle w:val="TableParagraph"/>
              <w:ind w:left="9"/>
            </w:pPr>
            <w:r w:rsidRPr="007306C1">
              <w:rPr>
                <w:spacing w:val="-2"/>
              </w:rPr>
              <w:t>24.06.2026</w:t>
            </w:r>
          </w:p>
        </w:tc>
        <w:tc>
          <w:tcPr>
            <w:tcW w:w="3804" w:type="dxa"/>
          </w:tcPr>
          <w:p w14:paraId="7F02D61B" w14:textId="77777777" w:rsidR="00B16840" w:rsidRPr="007306C1" w:rsidRDefault="00B16840" w:rsidP="00B16840">
            <w:pPr>
              <w:pStyle w:val="TableParagraph"/>
              <w:ind w:left="9" w:right="1"/>
            </w:pPr>
            <w:r w:rsidRPr="007306C1">
              <w:rPr>
                <w:spacing w:val="-2"/>
              </w:rPr>
              <w:t>11:00</w:t>
            </w:r>
          </w:p>
        </w:tc>
      </w:tr>
      <w:tr w:rsidR="00B16840" w:rsidRPr="007306C1" w14:paraId="653300AB" w14:textId="77777777" w:rsidTr="00D428E3">
        <w:trPr>
          <w:trHeight w:val="310"/>
        </w:trPr>
        <w:tc>
          <w:tcPr>
            <w:tcW w:w="2723" w:type="dxa"/>
          </w:tcPr>
          <w:p w14:paraId="713EFDDB" w14:textId="77777777" w:rsidR="00B16840" w:rsidRPr="007306C1" w:rsidRDefault="00B16840" w:rsidP="00B16840">
            <w:pPr>
              <w:jc w:val="center"/>
            </w:pPr>
            <w:r w:rsidRPr="007306C1">
              <w:t>Grgutovo</w:t>
            </w:r>
          </w:p>
        </w:tc>
        <w:tc>
          <w:tcPr>
            <w:tcW w:w="3804" w:type="dxa"/>
          </w:tcPr>
          <w:p w14:paraId="189D9F91" w14:textId="77777777" w:rsidR="00B16840" w:rsidRPr="007306C1" w:rsidRDefault="00B16840" w:rsidP="00B16840">
            <w:pPr>
              <w:pStyle w:val="TableParagraph"/>
              <w:ind w:left="9"/>
            </w:pPr>
            <w:r w:rsidRPr="007306C1">
              <w:rPr>
                <w:spacing w:val="-2"/>
              </w:rPr>
              <w:t>24.06.2026</w:t>
            </w:r>
          </w:p>
        </w:tc>
        <w:tc>
          <w:tcPr>
            <w:tcW w:w="3804" w:type="dxa"/>
          </w:tcPr>
          <w:p w14:paraId="71FF2B74" w14:textId="77777777" w:rsidR="00B16840" w:rsidRPr="007306C1" w:rsidRDefault="00B16840" w:rsidP="00B16840">
            <w:pPr>
              <w:pStyle w:val="TableParagraph"/>
              <w:ind w:left="9" w:right="1"/>
            </w:pPr>
            <w:r w:rsidRPr="007306C1">
              <w:rPr>
                <w:spacing w:val="-2"/>
              </w:rPr>
              <w:t>11:00</w:t>
            </w:r>
          </w:p>
        </w:tc>
      </w:tr>
      <w:tr w:rsidR="00B16840" w:rsidRPr="007306C1" w14:paraId="26799D5F" w14:textId="77777777" w:rsidTr="00D428E3">
        <w:trPr>
          <w:trHeight w:val="310"/>
        </w:trPr>
        <w:tc>
          <w:tcPr>
            <w:tcW w:w="2723" w:type="dxa"/>
          </w:tcPr>
          <w:p w14:paraId="70AD7FF4" w14:textId="77777777" w:rsidR="00B16840" w:rsidRPr="007306C1" w:rsidRDefault="00B16840" w:rsidP="00B16840">
            <w:pPr>
              <w:jc w:val="center"/>
            </w:pPr>
            <w:r w:rsidRPr="007306C1">
              <w:t>Maqedonc</w:t>
            </w:r>
          </w:p>
        </w:tc>
        <w:tc>
          <w:tcPr>
            <w:tcW w:w="3804" w:type="dxa"/>
          </w:tcPr>
          <w:p w14:paraId="4B1299B1" w14:textId="77777777" w:rsidR="00B16840" w:rsidRPr="007306C1" w:rsidRDefault="00B16840" w:rsidP="00B16840">
            <w:pPr>
              <w:pStyle w:val="TableParagraph"/>
              <w:ind w:left="9"/>
            </w:pPr>
            <w:r w:rsidRPr="007306C1">
              <w:rPr>
                <w:spacing w:val="-2"/>
              </w:rPr>
              <w:t>24.06.2026</w:t>
            </w:r>
          </w:p>
        </w:tc>
        <w:tc>
          <w:tcPr>
            <w:tcW w:w="3804" w:type="dxa"/>
          </w:tcPr>
          <w:p w14:paraId="239F046D" w14:textId="77777777" w:rsidR="00B16840" w:rsidRPr="007306C1" w:rsidRDefault="00B16840" w:rsidP="00B16840">
            <w:pPr>
              <w:pStyle w:val="TableParagraph"/>
              <w:ind w:left="9" w:right="1"/>
            </w:pPr>
            <w:r w:rsidRPr="007306C1">
              <w:rPr>
                <w:spacing w:val="-2"/>
              </w:rPr>
              <w:t>11:00</w:t>
            </w:r>
          </w:p>
        </w:tc>
      </w:tr>
      <w:tr w:rsidR="00B16840" w:rsidRPr="007306C1" w14:paraId="0780A840" w14:textId="77777777" w:rsidTr="00D428E3">
        <w:trPr>
          <w:trHeight w:val="310"/>
        </w:trPr>
        <w:tc>
          <w:tcPr>
            <w:tcW w:w="2723" w:type="dxa"/>
          </w:tcPr>
          <w:p w14:paraId="2296FBD6" w14:textId="77777777" w:rsidR="00B16840" w:rsidRPr="007306C1" w:rsidRDefault="00B16840" w:rsidP="00B16840">
            <w:pPr>
              <w:jc w:val="center"/>
            </w:pPr>
            <w:r w:rsidRPr="007306C1">
              <w:lastRenderedPageBreak/>
              <w:t>Braina e vogël</w:t>
            </w:r>
          </w:p>
        </w:tc>
        <w:tc>
          <w:tcPr>
            <w:tcW w:w="3804" w:type="dxa"/>
          </w:tcPr>
          <w:p w14:paraId="15480EAC" w14:textId="77777777" w:rsidR="00B16840" w:rsidRPr="007306C1" w:rsidRDefault="00B16840" w:rsidP="00B16840">
            <w:pPr>
              <w:pStyle w:val="TableParagraph"/>
              <w:ind w:left="9"/>
            </w:pPr>
            <w:r w:rsidRPr="007306C1">
              <w:rPr>
                <w:spacing w:val="-2"/>
              </w:rPr>
              <w:t>24.06.2026</w:t>
            </w:r>
          </w:p>
        </w:tc>
        <w:tc>
          <w:tcPr>
            <w:tcW w:w="3804" w:type="dxa"/>
          </w:tcPr>
          <w:p w14:paraId="08678C5E" w14:textId="77777777" w:rsidR="00B16840" w:rsidRPr="007306C1" w:rsidRDefault="00B16840" w:rsidP="00B16840">
            <w:pPr>
              <w:pStyle w:val="TableParagraph"/>
              <w:ind w:left="9" w:right="1"/>
            </w:pPr>
            <w:r w:rsidRPr="007306C1">
              <w:rPr>
                <w:spacing w:val="-2"/>
              </w:rPr>
              <w:t>11:00</w:t>
            </w:r>
          </w:p>
        </w:tc>
      </w:tr>
      <w:tr w:rsidR="00B16840" w:rsidRPr="007306C1" w14:paraId="6EFC584F" w14:textId="77777777" w:rsidTr="00D428E3">
        <w:trPr>
          <w:trHeight w:val="310"/>
        </w:trPr>
        <w:tc>
          <w:tcPr>
            <w:tcW w:w="2723" w:type="dxa"/>
          </w:tcPr>
          <w:p w14:paraId="6DC35845" w14:textId="77777777" w:rsidR="00B16840" w:rsidRPr="007306C1" w:rsidRDefault="00B16840" w:rsidP="00B16840">
            <w:pPr>
              <w:jc w:val="center"/>
            </w:pPr>
            <w:r w:rsidRPr="007306C1">
              <w:t>Marovc</w:t>
            </w:r>
          </w:p>
        </w:tc>
        <w:tc>
          <w:tcPr>
            <w:tcW w:w="3804" w:type="dxa"/>
          </w:tcPr>
          <w:p w14:paraId="7A1E31AB" w14:textId="77777777" w:rsidR="00B16840" w:rsidRPr="007306C1" w:rsidRDefault="00B16840" w:rsidP="00B16840">
            <w:pPr>
              <w:pStyle w:val="TableParagraph"/>
              <w:ind w:left="9"/>
            </w:pPr>
            <w:r w:rsidRPr="007306C1">
              <w:rPr>
                <w:spacing w:val="-2"/>
              </w:rPr>
              <w:t>24.06.2026</w:t>
            </w:r>
          </w:p>
        </w:tc>
        <w:tc>
          <w:tcPr>
            <w:tcW w:w="3804" w:type="dxa"/>
          </w:tcPr>
          <w:p w14:paraId="73646ED2" w14:textId="77777777" w:rsidR="00B16840" w:rsidRPr="007306C1" w:rsidRDefault="00B16840" w:rsidP="00B16840">
            <w:pPr>
              <w:pStyle w:val="TableParagraph"/>
              <w:ind w:left="9" w:right="1"/>
            </w:pPr>
            <w:r w:rsidRPr="007306C1">
              <w:rPr>
                <w:spacing w:val="-2"/>
              </w:rPr>
              <w:t>11:00</w:t>
            </w:r>
          </w:p>
        </w:tc>
      </w:tr>
      <w:tr w:rsidR="00B16840" w:rsidRPr="007306C1" w14:paraId="7338EA6F" w14:textId="77777777" w:rsidTr="00D428E3">
        <w:trPr>
          <w:trHeight w:val="310"/>
        </w:trPr>
        <w:tc>
          <w:tcPr>
            <w:tcW w:w="2723" w:type="dxa"/>
          </w:tcPr>
          <w:p w14:paraId="61D4CFCD" w14:textId="77777777" w:rsidR="00B16840" w:rsidRPr="007306C1" w:rsidRDefault="00B16840" w:rsidP="00B16840">
            <w:pPr>
              <w:jc w:val="center"/>
            </w:pPr>
            <w:r w:rsidRPr="007306C1">
              <w:t>Medevce</w:t>
            </w:r>
          </w:p>
        </w:tc>
        <w:tc>
          <w:tcPr>
            <w:tcW w:w="3804" w:type="dxa"/>
          </w:tcPr>
          <w:p w14:paraId="3C34C41D" w14:textId="77777777" w:rsidR="00B16840" w:rsidRPr="007306C1" w:rsidRDefault="00B16840" w:rsidP="00B16840">
            <w:pPr>
              <w:pStyle w:val="TableParagraph"/>
              <w:ind w:left="9"/>
            </w:pPr>
            <w:r w:rsidRPr="007306C1">
              <w:rPr>
                <w:spacing w:val="-2"/>
              </w:rPr>
              <w:t>24.06.2026</w:t>
            </w:r>
          </w:p>
        </w:tc>
        <w:tc>
          <w:tcPr>
            <w:tcW w:w="3804" w:type="dxa"/>
          </w:tcPr>
          <w:p w14:paraId="4F5461CE" w14:textId="77777777" w:rsidR="00B16840" w:rsidRPr="007306C1" w:rsidRDefault="00B16840" w:rsidP="00B16840">
            <w:pPr>
              <w:pStyle w:val="TableParagraph"/>
              <w:ind w:left="9" w:right="1"/>
            </w:pPr>
            <w:r w:rsidRPr="007306C1">
              <w:rPr>
                <w:spacing w:val="-2"/>
              </w:rPr>
              <w:t>11:00</w:t>
            </w:r>
          </w:p>
        </w:tc>
      </w:tr>
      <w:tr w:rsidR="00B16840" w:rsidRPr="007306C1" w14:paraId="7E8F4A95" w14:textId="77777777" w:rsidTr="00D428E3">
        <w:trPr>
          <w:trHeight w:val="310"/>
        </w:trPr>
        <w:tc>
          <w:tcPr>
            <w:tcW w:w="2723" w:type="dxa"/>
          </w:tcPr>
          <w:p w14:paraId="698692EB" w14:textId="77777777" w:rsidR="00B16840" w:rsidRPr="007306C1" w:rsidRDefault="00B16840" w:rsidP="00B16840">
            <w:pPr>
              <w:jc w:val="center"/>
            </w:pPr>
            <w:r w:rsidRPr="007306C1">
              <w:t>Мedvegjë</w:t>
            </w:r>
          </w:p>
        </w:tc>
        <w:tc>
          <w:tcPr>
            <w:tcW w:w="3804" w:type="dxa"/>
          </w:tcPr>
          <w:p w14:paraId="6ABF1F1B" w14:textId="77777777" w:rsidR="00B16840" w:rsidRPr="007306C1" w:rsidRDefault="00B16840" w:rsidP="00B16840">
            <w:pPr>
              <w:pStyle w:val="TableParagraph"/>
              <w:ind w:left="9"/>
            </w:pPr>
            <w:r w:rsidRPr="007306C1">
              <w:rPr>
                <w:spacing w:val="-2"/>
              </w:rPr>
              <w:t>24.06.2026</w:t>
            </w:r>
          </w:p>
        </w:tc>
        <w:tc>
          <w:tcPr>
            <w:tcW w:w="3804" w:type="dxa"/>
          </w:tcPr>
          <w:p w14:paraId="41193190" w14:textId="77777777" w:rsidR="00B16840" w:rsidRPr="007306C1" w:rsidRDefault="00B16840" w:rsidP="00B16840">
            <w:pPr>
              <w:pStyle w:val="TableParagraph"/>
              <w:ind w:left="9" w:right="1"/>
            </w:pPr>
            <w:r w:rsidRPr="007306C1">
              <w:rPr>
                <w:spacing w:val="-2"/>
              </w:rPr>
              <w:t>11:00</w:t>
            </w:r>
          </w:p>
        </w:tc>
      </w:tr>
      <w:tr w:rsidR="00B16840" w:rsidRPr="007306C1" w14:paraId="09DD988E" w14:textId="77777777" w:rsidTr="00D428E3">
        <w:trPr>
          <w:trHeight w:val="310"/>
        </w:trPr>
        <w:tc>
          <w:tcPr>
            <w:tcW w:w="2723" w:type="dxa"/>
          </w:tcPr>
          <w:p w14:paraId="5A2D3E33" w14:textId="77777777" w:rsidR="00B16840" w:rsidRPr="007306C1" w:rsidRDefault="00B16840" w:rsidP="00B16840">
            <w:pPr>
              <w:jc w:val="center"/>
            </w:pPr>
            <w:r w:rsidRPr="007306C1">
              <w:t>Negosavle</w:t>
            </w:r>
          </w:p>
        </w:tc>
        <w:tc>
          <w:tcPr>
            <w:tcW w:w="3804" w:type="dxa"/>
          </w:tcPr>
          <w:p w14:paraId="14B7FEF9" w14:textId="77777777" w:rsidR="00B16840" w:rsidRPr="007306C1" w:rsidRDefault="00B16840" w:rsidP="00B16840">
            <w:pPr>
              <w:pStyle w:val="TableParagraph"/>
              <w:ind w:left="9"/>
            </w:pPr>
            <w:r w:rsidRPr="007306C1">
              <w:rPr>
                <w:spacing w:val="-2"/>
              </w:rPr>
              <w:t>24.06.2026</w:t>
            </w:r>
          </w:p>
        </w:tc>
        <w:tc>
          <w:tcPr>
            <w:tcW w:w="3804" w:type="dxa"/>
          </w:tcPr>
          <w:p w14:paraId="71BD6521" w14:textId="77777777" w:rsidR="00B16840" w:rsidRPr="007306C1" w:rsidRDefault="00B16840" w:rsidP="00B16840">
            <w:pPr>
              <w:pStyle w:val="TableParagraph"/>
              <w:ind w:left="9" w:right="1"/>
            </w:pPr>
            <w:r w:rsidRPr="007306C1">
              <w:rPr>
                <w:spacing w:val="-2"/>
              </w:rPr>
              <w:t>11:00</w:t>
            </w:r>
          </w:p>
        </w:tc>
      </w:tr>
      <w:tr w:rsidR="00C51C14" w:rsidRPr="007306C1" w14:paraId="47A41A82" w14:textId="77777777" w:rsidTr="00D428E3">
        <w:trPr>
          <w:trHeight w:val="310"/>
        </w:trPr>
        <w:tc>
          <w:tcPr>
            <w:tcW w:w="2723" w:type="dxa"/>
          </w:tcPr>
          <w:p w14:paraId="153232EA" w14:textId="77777777" w:rsidR="00C51C14" w:rsidRPr="007306C1" w:rsidRDefault="00F63B40">
            <w:pPr>
              <w:pStyle w:val="TableParagraph"/>
              <w:ind w:right="2"/>
            </w:pPr>
            <w:r w:rsidRPr="007306C1">
              <w:rPr>
                <w:spacing w:val="-2"/>
              </w:rPr>
              <w:t>Петриље</w:t>
            </w:r>
          </w:p>
        </w:tc>
        <w:tc>
          <w:tcPr>
            <w:tcW w:w="3804" w:type="dxa"/>
          </w:tcPr>
          <w:p w14:paraId="41D7FEBE" w14:textId="77777777" w:rsidR="00C51C14" w:rsidRPr="007306C1" w:rsidRDefault="00F63B40">
            <w:pPr>
              <w:pStyle w:val="TableParagraph"/>
              <w:ind w:left="9"/>
            </w:pPr>
            <w:r w:rsidRPr="007306C1">
              <w:rPr>
                <w:spacing w:val="-2"/>
              </w:rPr>
              <w:t>24.06.2026</w:t>
            </w:r>
          </w:p>
        </w:tc>
        <w:tc>
          <w:tcPr>
            <w:tcW w:w="3804" w:type="dxa"/>
          </w:tcPr>
          <w:p w14:paraId="1654A0A8" w14:textId="77777777" w:rsidR="00C51C14" w:rsidRPr="007306C1" w:rsidRDefault="00F63B40">
            <w:pPr>
              <w:pStyle w:val="TableParagraph"/>
              <w:ind w:left="9" w:right="1"/>
            </w:pPr>
            <w:r w:rsidRPr="007306C1">
              <w:rPr>
                <w:spacing w:val="-2"/>
              </w:rPr>
              <w:t>11:00</w:t>
            </w:r>
          </w:p>
        </w:tc>
      </w:tr>
      <w:tr w:rsidR="00B16840" w:rsidRPr="007306C1" w14:paraId="16B0F3E0" w14:textId="77777777" w:rsidTr="00D428E3">
        <w:trPr>
          <w:trHeight w:val="310"/>
        </w:trPr>
        <w:tc>
          <w:tcPr>
            <w:tcW w:w="2723" w:type="dxa"/>
          </w:tcPr>
          <w:p w14:paraId="7D99C005" w14:textId="77777777" w:rsidR="00B16840" w:rsidRPr="007306C1" w:rsidRDefault="00B16840" w:rsidP="00B16840">
            <w:pPr>
              <w:pStyle w:val="TableParagraph"/>
            </w:pPr>
            <w:r w:rsidRPr="007306C1">
              <w:t>Pusto shillov</w:t>
            </w:r>
          </w:p>
        </w:tc>
        <w:tc>
          <w:tcPr>
            <w:tcW w:w="3804" w:type="dxa"/>
          </w:tcPr>
          <w:p w14:paraId="0E687502" w14:textId="77777777" w:rsidR="00B16840" w:rsidRPr="007306C1" w:rsidRDefault="00B16840" w:rsidP="00B16840">
            <w:pPr>
              <w:pStyle w:val="TableParagraph"/>
              <w:ind w:left="9"/>
            </w:pPr>
            <w:r w:rsidRPr="007306C1">
              <w:rPr>
                <w:spacing w:val="-2"/>
              </w:rPr>
              <w:t>24.06.2026</w:t>
            </w:r>
          </w:p>
        </w:tc>
        <w:tc>
          <w:tcPr>
            <w:tcW w:w="3804" w:type="dxa"/>
          </w:tcPr>
          <w:p w14:paraId="585D847F" w14:textId="77777777" w:rsidR="00B16840" w:rsidRPr="007306C1" w:rsidRDefault="00B16840" w:rsidP="00B16840">
            <w:pPr>
              <w:pStyle w:val="TableParagraph"/>
              <w:ind w:left="9" w:right="1"/>
            </w:pPr>
            <w:r w:rsidRPr="007306C1">
              <w:rPr>
                <w:spacing w:val="-2"/>
              </w:rPr>
              <w:t>11:00</w:t>
            </w:r>
          </w:p>
        </w:tc>
      </w:tr>
      <w:tr w:rsidR="00B16840" w:rsidRPr="007306C1" w14:paraId="4DBA4207" w14:textId="77777777" w:rsidTr="00D428E3">
        <w:trPr>
          <w:trHeight w:val="310"/>
        </w:trPr>
        <w:tc>
          <w:tcPr>
            <w:tcW w:w="2723" w:type="dxa"/>
          </w:tcPr>
          <w:p w14:paraId="1D8895E5" w14:textId="77777777" w:rsidR="00B16840" w:rsidRPr="007306C1" w:rsidRDefault="00B16840" w:rsidP="00B16840">
            <w:pPr>
              <w:pStyle w:val="TableParagraph"/>
              <w:ind w:right="1"/>
            </w:pPr>
            <w:r w:rsidRPr="007306C1">
              <w:t>Rama Bajë</w:t>
            </w:r>
          </w:p>
        </w:tc>
        <w:tc>
          <w:tcPr>
            <w:tcW w:w="3804" w:type="dxa"/>
          </w:tcPr>
          <w:p w14:paraId="1BEB2A8A" w14:textId="77777777" w:rsidR="00B16840" w:rsidRPr="007306C1" w:rsidRDefault="00B16840" w:rsidP="00B16840">
            <w:pPr>
              <w:pStyle w:val="TableParagraph"/>
              <w:ind w:left="9"/>
            </w:pPr>
            <w:r w:rsidRPr="007306C1">
              <w:rPr>
                <w:spacing w:val="-2"/>
              </w:rPr>
              <w:t>24.06.2026</w:t>
            </w:r>
          </w:p>
        </w:tc>
        <w:tc>
          <w:tcPr>
            <w:tcW w:w="3804" w:type="dxa"/>
          </w:tcPr>
          <w:p w14:paraId="27CBBA63" w14:textId="77777777" w:rsidR="00B16840" w:rsidRPr="007306C1" w:rsidRDefault="00B16840" w:rsidP="00B16840">
            <w:pPr>
              <w:pStyle w:val="TableParagraph"/>
              <w:ind w:left="9" w:right="1"/>
            </w:pPr>
            <w:r w:rsidRPr="007306C1">
              <w:rPr>
                <w:spacing w:val="-2"/>
              </w:rPr>
              <w:t>11:00</w:t>
            </w:r>
          </w:p>
        </w:tc>
      </w:tr>
      <w:tr w:rsidR="00B16840" w:rsidRPr="007306C1" w14:paraId="0A806FFD" w14:textId="77777777" w:rsidTr="00D428E3">
        <w:trPr>
          <w:trHeight w:val="310"/>
        </w:trPr>
        <w:tc>
          <w:tcPr>
            <w:tcW w:w="2723" w:type="dxa"/>
          </w:tcPr>
          <w:p w14:paraId="7D83ED1E" w14:textId="77777777" w:rsidR="00B16840" w:rsidRPr="007306C1" w:rsidRDefault="00B16840" w:rsidP="00B16840">
            <w:pPr>
              <w:jc w:val="center"/>
            </w:pPr>
            <w:r w:rsidRPr="007306C1">
              <w:t>Retkocer</w:t>
            </w:r>
          </w:p>
        </w:tc>
        <w:tc>
          <w:tcPr>
            <w:tcW w:w="3804" w:type="dxa"/>
          </w:tcPr>
          <w:p w14:paraId="492C8B4A" w14:textId="77777777" w:rsidR="00B16840" w:rsidRPr="007306C1" w:rsidRDefault="00B16840" w:rsidP="00B16840">
            <w:pPr>
              <w:pStyle w:val="TableParagraph"/>
              <w:ind w:left="9"/>
            </w:pPr>
            <w:r w:rsidRPr="007306C1">
              <w:rPr>
                <w:spacing w:val="-2"/>
              </w:rPr>
              <w:t>24.06.2026</w:t>
            </w:r>
          </w:p>
        </w:tc>
        <w:tc>
          <w:tcPr>
            <w:tcW w:w="3804" w:type="dxa"/>
          </w:tcPr>
          <w:p w14:paraId="4CE8653B" w14:textId="77777777" w:rsidR="00B16840" w:rsidRPr="007306C1" w:rsidRDefault="00B16840" w:rsidP="00B16840">
            <w:pPr>
              <w:pStyle w:val="TableParagraph"/>
              <w:ind w:left="9" w:right="1"/>
            </w:pPr>
            <w:r w:rsidRPr="007306C1">
              <w:rPr>
                <w:spacing w:val="-2"/>
              </w:rPr>
              <w:t>11:00</w:t>
            </w:r>
          </w:p>
        </w:tc>
      </w:tr>
      <w:tr w:rsidR="00B16840" w:rsidRPr="007306C1" w14:paraId="1368A860" w14:textId="77777777" w:rsidTr="00D428E3">
        <w:trPr>
          <w:trHeight w:val="310"/>
        </w:trPr>
        <w:tc>
          <w:tcPr>
            <w:tcW w:w="2723" w:type="dxa"/>
          </w:tcPr>
          <w:p w14:paraId="7C54F16E" w14:textId="77777777" w:rsidR="00B16840" w:rsidRPr="007306C1" w:rsidRDefault="00B16840" w:rsidP="00B16840">
            <w:pPr>
              <w:jc w:val="center"/>
            </w:pPr>
            <w:r w:rsidRPr="007306C1">
              <w:t>Rujkovc</w:t>
            </w:r>
          </w:p>
        </w:tc>
        <w:tc>
          <w:tcPr>
            <w:tcW w:w="3804" w:type="dxa"/>
          </w:tcPr>
          <w:p w14:paraId="61BF15D3" w14:textId="77777777" w:rsidR="00B16840" w:rsidRPr="007306C1" w:rsidRDefault="00B16840" w:rsidP="00B16840">
            <w:pPr>
              <w:pStyle w:val="TableParagraph"/>
              <w:ind w:left="9"/>
            </w:pPr>
            <w:r w:rsidRPr="007306C1">
              <w:rPr>
                <w:spacing w:val="-2"/>
              </w:rPr>
              <w:t>24.06.2026</w:t>
            </w:r>
          </w:p>
        </w:tc>
        <w:tc>
          <w:tcPr>
            <w:tcW w:w="3804" w:type="dxa"/>
          </w:tcPr>
          <w:p w14:paraId="7AB52C12" w14:textId="77777777" w:rsidR="00B16840" w:rsidRPr="007306C1" w:rsidRDefault="00B16840" w:rsidP="00B16840">
            <w:pPr>
              <w:pStyle w:val="TableParagraph"/>
              <w:ind w:left="9" w:right="1"/>
            </w:pPr>
            <w:r w:rsidRPr="007306C1">
              <w:rPr>
                <w:spacing w:val="-2"/>
              </w:rPr>
              <w:t>11:00</w:t>
            </w:r>
          </w:p>
        </w:tc>
      </w:tr>
      <w:tr w:rsidR="00B16840" w:rsidRPr="007306C1" w14:paraId="710A87DA" w14:textId="77777777" w:rsidTr="00D428E3">
        <w:trPr>
          <w:trHeight w:val="310"/>
        </w:trPr>
        <w:tc>
          <w:tcPr>
            <w:tcW w:w="2723" w:type="dxa"/>
          </w:tcPr>
          <w:p w14:paraId="31102BD7" w14:textId="77777777" w:rsidR="00B16840" w:rsidRPr="007306C1" w:rsidRDefault="00B16840" w:rsidP="00B16840">
            <w:pPr>
              <w:jc w:val="center"/>
            </w:pPr>
            <w:r w:rsidRPr="007306C1">
              <w:t>Sijarina</w:t>
            </w:r>
          </w:p>
        </w:tc>
        <w:tc>
          <w:tcPr>
            <w:tcW w:w="3804" w:type="dxa"/>
          </w:tcPr>
          <w:p w14:paraId="546E9D16" w14:textId="77777777" w:rsidR="00B16840" w:rsidRPr="007306C1" w:rsidRDefault="00B16840" w:rsidP="00B16840">
            <w:pPr>
              <w:pStyle w:val="TableParagraph"/>
              <w:ind w:left="9"/>
            </w:pPr>
            <w:r w:rsidRPr="007306C1">
              <w:rPr>
                <w:spacing w:val="-2"/>
              </w:rPr>
              <w:t>24.06.2026</w:t>
            </w:r>
          </w:p>
        </w:tc>
        <w:tc>
          <w:tcPr>
            <w:tcW w:w="3804" w:type="dxa"/>
          </w:tcPr>
          <w:p w14:paraId="328D47DC" w14:textId="77777777" w:rsidR="00B16840" w:rsidRPr="007306C1" w:rsidRDefault="00B16840" w:rsidP="00B16840">
            <w:pPr>
              <w:pStyle w:val="TableParagraph"/>
              <w:ind w:left="9" w:right="1"/>
            </w:pPr>
            <w:r w:rsidRPr="007306C1">
              <w:rPr>
                <w:spacing w:val="-2"/>
              </w:rPr>
              <w:t>11:00</w:t>
            </w:r>
          </w:p>
        </w:tc>
      </w:tr>
      <w:tr w:rsidR="00B16840" w:rsidRPr="007306C1" w14:paraId="25EC70D8" w14:textId="77777777" w:rsidTr="00D428E3">
        <w:trPr>
          <w:trHeight w:val="310"/>
        </w:trPr>
        <w:tc>
          <w:tcPr>
            <w:tcW w:w="2723" w:type="dxa"/>
          </w:tcPr>
          <w:p w14:paraId="3C0ABA98" w14:textId="77777777" w:rsidR="00B16840" w:rsidRPr="007306C1" w:rsidRDefault="00B16840" w:rsidP="00B16840">
            <w:pPr>
              <w:pStyle w:val="TableParagraph"/>
              <w:ind w:right="2"/>
            </w:pPr>
            <w:r w:rsidRPr="007306C1">
              <w:rPr>
                <w:spacing w:val="-2"/>
              </w:rPr>
              <w:t>Sponce</w:t>
            </w:r>
          </w:p>
        </w:tc>
        <w:tc>
          <w:tcPr>
            <w:tcW w:w="3804" w:type="dxa"/>
          </w:tcPr>
          <w:p w14:paraId="02A53190" w14:textId="77777777" w:rsidR="00B16840" w:rsidRPr="007306C1" w:rsidRDefault="00B16840" w:rsidP="00B16840">
            <w:pPr>
              <w:pStyle w:val="TableParagraph"/>
              <w:ind w:left="9"/>
            </w:pPr>
            <w:r w:rsidRPr="007306C1">
              <w:rPr>
                <w:spacing w:val="-2"/>
              </w:rPr>
              <w:t>24.06.2026</w:t>
            </w:r>
          </w:p>
        </w:tc>
        <w:tc>
          <w:tcPr>
            <w:tcW w:w="3804" w:type="dxa"/>
          </w:tcPr>
          <w:p w14:paraId="166B1AB6" w14:textId="77777777" w:rsidR="00B16840" w:rsidRPr="007306C1" w:rsidRDefault="00B16840" w:rsidP="00B16840">
            <w:pPr>
              <w:pStyle w:val="TableParagraph"/>
              <w:ind w:left="9" w:right="1"/>
            </w:pPr>
            <w:r w:rsidRPr="007306C1">
              <w:rPr>
                <w:spacing w:val="-2"/>
              </w:rPr>
              <w:t>11:00</w:t>
            </w:r>
          </w:p>
        </w:tc>
      </w:tr>
      <w:tr w:rsidR="00B16840" w:rsidRPr="007306C1" w14:paraId="79271F9C" w14:textId="77777777" w:rsidTr="00D428E3">
        <w:trPr>
          <w:trHeight w:val="310"/>
        </w:trPr>
        <w:tc>
          <w:tcPr>
            <w:tcW w:w="2723" w:type="dxa"/>
          </w:tcPr>
          <w:p w14:paraId="7AB1C5D6" w14:textId="77777777" w:rsidR="00B16840" w:rsidRPr="007306C1" w:rsidRDefault="00B16840" w:rsidP="00B16840">
            <w:pPr>
              <w:pStyle w:val="TableParagraph"/>
              <w:ind w:right="1"/>
            </w:pPr>
            <w:r w:rsidRPr="007306C1">
              <w:rPr>
                <w:spacing w:val="-2"/>
              </w:rPr>
              <w:t>Stublla</w:t>
            </w:r>
          </w:p>
        </w:tc>
        <w:tc>
          <w:tcPr>
            <w:tcW w:w="3804" w:type="dxa"/>
          </w:tcPr>
          <w:p w14:paraId="10FFABDD" w14:textId="77777777" w:rsidR="00B16840" w:rsidRPr="007306C1" w:rsidRDefault="00B16840" w:rsidP="00B16840">
            <w:pPr>
              <w:pStyle w:val="TableParagraph"/>
              <w:ind w:left="9"/>
            </w:pPr>
            <w:r w:rsidRPr="007306C1">
              <w:rPr>
                <w:spacing w:val="-2"/>
              </w:rPr>
              <w:t>24.06.2026</w:t>
            </w:r>
          </w:p>
        </w:tc>
        <w:tc>
          <w:tcPr>
            <w:tcW w:w="3804" w:type="dxa"/>
          </w:tcPr>
          <w:p w14:paraId="3B710059" w14:textId="77777777" w:rsidR="00B16840" w:rsidRPr="007306C1" w:rsidRDefault="00B16840" w:rsidP="00B16840">
            <w:pPr>
              <w:pStyle w:val="TableParagraph"/>
              <w:ind w:left="9" w:right="1"/>
            </w:pPr>
            <w:r w:rsidRPr="007306C1">
              <w:rPr>
                <w:spacing w:val="-2"/>
              </w:rPr>
              <w:t>11:00</w:t>
            </w:r>
          </w:p>
        </w:tc>
      </w:tr>
      <w:tr w:rsidR="00B16840" w:rsidRPr="007306C1" w14:paraId="3EA3B3E9" w14:textId="77777777" w:rsidTr="00D428E3">
        <w:trPr>
          <w:trHeight w:val="310"/>
        </w:trPr>
        <w:tc>
          <w:tcPr>
            <w:tcW w:w="2723" w:type="dxa"/>
          </w:tcPr>
          <w:p w14:paraId="6CF4963C" w14:textId="77777777" w:rsidR="00B16840" w:rsidRPr="007306C1" w:rsidRDefault="00B16840" w:rsidP="00B16840">
            <w:pPr>
              <w:pStyle w:val="TableParagraph"/>
              <w:ind w:right="2"/>
            </w:pPr>
            <w:r w:rsidRPr="007306C1">
              <w:rPr>
                <w:spacing w:val="-2"/>
              </w:rPr>
              <w:t>Svirc</w:t>
            </w:r>
          </w:p>
        </w:tc>
        <w:tc>
          <w:tcPr>
            <w:tcW w:w="3804" w:type="dxa"/>
          </w:tcPr>
          <w:p w14:paraId="7E3471A8" w14:textId="77777777" w:rsidR="00B16840" w:rsidRPr="007306C1" w:rsidRDefault="00B16840" w:rsidP="00B16840">
            <w:pPr>
              <w:pStyle w:val="TableParagraph"/>
              <w:ind w:left="9"/>
            </w:pPr>
            <w:r w:rsidRPr="007306C1">
              <w:rPr>
                <w:spacing w:val="-2"/>
              </w:rPr>
              <w:t>24.06.2026</w:t>
            </w:r>
          </w:p>
        </w:tc>
        <w:tc>
          <w:tcPr>
            <w:tcW w:w="3804" w:type="dxa"/>
          </w:tcPr>
          <w:p w14:paraId="3CF92F98" w14:textId="77777777" w:rsidR="00B16840" w:rsidRPr="007306C1" w:rsidRDefault="00B16840" w:rsidP="00B16840">
            <w:pPr>
              <w:pStyle w:val="TableParagraph"/>
              <w:ind w:left="9" w:right="1"/>
            </w:pPr>
            <w:r w:rsidRPr="007306C1">
              <w:rPr>
                <w:spacing w:val="-2"/>
              </w:rPr>
              <w:t>11:00</w:t>
            </w:r>
          </w:p>
        </w:tc>
      </w:tr>
      <w:tr w:rsidR="00B16840" w:rsidRPr="007306C1" w14:paraId="058AA936" w14:textId="77777777" w:rsidTr="00D428E3">
        <w:trPr>
          <w:trHeight w:val="310"/>
        </w:trPr>
        <w:tc>
          <w:tcPr>
            <w:tcW w:w="2723" w:type="dxa"/>
          </w:tcPr>
          <w:p w14:paraId="2939B562" w14:textId="77777777" w:rsidR="00B16840" w:rsidRPr="007306C1" w:rsidRDefault="00B16840" w:rsidP="00B16840">
            <w:pPr>
              <w:jc w:val="center"/>
            </w:pPr>
            <w:r w:rsidRPr="007306C1">
              <w:t>Tullar</w:t>
            </w:r>
          </w:p>
        </w:tc>
        <w:tc>
          <w:tcPr>
            <w:tcW w:w="3804" w:type="dxa"/>
          </w:tcPr>
          <w:p w14:paraId="25F02BDF" w14:textId="77777777" w:rsidR="00B16840" w:rsidRPr="007306C1" w:rsidRDefault="00B16840" w:rsidP="00B16840">
            <w:pPr>
              <w:pStyle w:val="TableParagraph"/>
              <w:ind w:left="9"/>
            </w:pPr>
            <w:r w:rsidRPr="007306C1">
              <w:rPr>
                <w:spacing w:val="-2"/>
              </w:rPr>
              <w:t>24.06.2026</w:t>
            </w:r>
          </w:p>
        </w:tc>
        <w:tc>
          <w:tcPr>
            <w:tcW w:w="3804" w:type="dxa"/>
          </w:tcPr>
          <w:p w14:paraId="09CFD77E" w14:textId="77777777" w:rsidR="00B16840" w:rsidRPr="007306C1" w:rsidRDefault="00B16840" w:rsidP="00B16840">
            <w:pPr>
              <w:pStyle w:val="TableParagraph"/>
              <w:ind w:left="9" w:right="1"/>
            </w:pPr>
            <w:r w:rsidRPr="007306C1">
              <w:rPr>
                <w:spacing w:val="-2"/>
              </w:rPr>
              <w:t>11:00</w:t>
            </w:r>
          </w:p>
        </w:tc>
      </w:tr>
      <w:tr w:rsidR="00B16840" w:rsidRPr="007306C1" w14:paraId="2C68DE44" w14:textId="77777777" w:rsidTr="00D428E3">
        <w:trPr>
          <w:trHeight w:val="310"/>
        </w:trPr>
        <w:tc>
          <w:tcPr>
            <w:tcW w:w="2723" w:type="dxa"/>
          </w:tcPr>
          <w:p w14:paraId="338A2514" w14:textId="77777777" w:rsidR="00B16840" w:rsidRPr="007306C1" w:rsidRDefault="00B16840" w:rsidP="00B16840">
            <w:pPr>
              <w:jc w:val="center"/>
            </w:pPr>
            <w:r w:rsidRPr="007306C1">
              <w:t>Tupallë</w:t>
            </w:r>
          </w:p>
        </w:tc>
        <w:tc>
          <w:tcPr>
            <w:tcW w:w="3804" w:type="dxa"/>
          </w:tcPr>
          <w:p w14:paraId="55BD4D67" w14:textId="77777777" w:rsidR="00B16840" w:rsidRPr="007306C1" w:rsidRDefault="00B16840" w:rsidP="00B16840">
            <w:pPr>
              <w:pStyle w:val="TableParagraph"/>
              <w:ind w:left="9"/>
            </w:pPr>
            <w:r w:rsidRPr="007306C1">
              <w:rPr>
                <w:spacing w:val="-2"/>
              </w:rPr>
              <w:t>24.06.2026</w:t>
            </w:r>
          </w:p>
        </w:tc>
        <w:tc>
          <w:tcPr>
            <w:tcW w:w="3804" w:type="dxa"/>
          </w:tcPr>
          <w:p w14:paraId="5A4F39CA" w14:textId="77777777" w:rsidR="00B16840" w:rsidRPr="007306C1" w:rsidRDefault="00B16840" w:rsidP="00B16840">
            <w:pPr>
              <w:pStyle w:val="TableParagraph"/>
              <w:ind w:left="9" w:right="1"/>
            </w:pPr>
            <w:r w:rsidRPr="007306C1">
              <w:rPr>
                <w:spacing w:val="-2"/>
              </w:rPr>
              <w:t>11:00</w:t>
            </w:r>
          </w:p>
        </w:tc>
      </w:tr>
      <w:tr w:rsidR="00B16840" w:rsidRPr="007306C1" w14:paraId="031D3BAF" w14:textId="77777777" w:rsidTr="00D428E3">
        <w:trPr>
          <w:trHeight w:val="310"/>
        </w:trPr>
        <w:tc>
          <w:tcPr>
            <w:tcW w:w="2723" w:type="dxa"/>
          </w:tcPr>
          <w:p w14:paraId="4E238F0C" w14:textId="77777777" w:rsidR="00B16840" w:rsidRPr="007306C1" w:rsidRDefault="00B16840" w:rsidP="00B16840">
            <w:pPr>
              <w:jc w:val="center"/>
            </w:pPr>
            <w:r w:rsidRPr="007306C1">
              <w:t>Braina e Madhe</w:t>
            </w:r>
          </w:p>
        </w:tc>
        <w:tc>
          <w:tcPr>
            <w:tcW w:w="3804" w:type="dxa"/>
          </w:tcPr>
          <w:p w14:paraId="4533AFFA" w14:textId="77777777" w:rsidR="00B16840" w:rsidRPr="007306C1" w:rsidRDefault="00B16840" w:rsidP="00B16840">
            <w:pPr>
              <w:pStyle w:val="TableParagraph"/>
              <w:ind w:left="9"/>
            </w:pPr>
            <w:r w:rsidRPr="007306C1">
              <w:rPr>
                <w:spacing w:val="-2"/>
              </w:rPr>
              <w:t>24.06.2026</w:t>
            </w:r>
          </w:p>
        </w:tc>
        <w:tc>
          <w:tcPr>
            <w:tcW w:w="3804" w:type="dxa"/>
          </w:tcPr>
          <w:p w14:paraId="6AF2E3E2" w14:textId="77777777" w:rsidR="00B16840" w:rsidRPr="007306C1" w:rsidRDefault="00B16840" w:rsidP="00B16840">
            <w:pPr>
              <w:pStyle w:val="TableParagraph"/>
              <w:ind w:left="9" w:right="1"/>
            </w:pPr>
            <w:r w:rsidRPr="007306C1">
              <w:rPr>
                <w:spacing w:val="-2"/>
              </w:rPr>
              <w:t>11:00</w:t>
            </w:r>
          </w:p>
        </w:tc>
      </w:tr>
      <w:tr w:rsidR="00B16840" w:rsidRPr="007306C1" w14:paraId="453865AE" w14:textId="77777777" w:rsidTr="00D428E3">
        <w:trPr>
          <w:trHeight w:val="310"/>
        </w:trPr>
        <w:tc>
          <w:tcPr>
            <w:tcW w:w="2723" w:type="dxa"/>
          </w:tcPr>
          <w:p w14:paraId="13874F51" w14:textId="77777777" w:rsidR="00B16840" w:rsidRPr="007306C1" w:rsidRDefault="00B16840" w:rsidP="00B16840">
            <w:pPr>
              <w:jc w:val="center"/>
            </w:pPr>
            <w:r w:rsidRPr="007306C1">
              <w:t>Vrapce</w:t>
            </w:r>
          </w:p>
        </w:tc>
        <w:tc>
          <w:tcPr>
            <w:tcW w:w="3804" w:type="dxa"/>
          </w:tcPr>
          <w:p w14:paraId="48FA8662" w14:textId="77777777" w:rsidR="00B16840" w:rsidRPr="007306C1" w:rsidRDefault="00B16840" w:rsidP="00B16840">
            <w:pPr>
              <w:pStyle w:val="TableParagraph"/>
              <w:ind w:left="9"/>
            </w:pPr>
            <w:r w:rsidRPr="007306C1">
              <w:rPr>
                <w:spacing w:val="-2"/>
              </w:rPr>
              <w:t>24.06.2026</w:t>
            </w:r>
          </w:p>
        </w:tc>
        <w:tc>
          <w:tcPr>
            <w:tcW w:w="3804" w:type="dxa"/>
          </w:tcPr>
          <w:p w14:paraId="4E0231AC" w14:textId="77777777" w:rsidR="00B16840" w:rsidRPr="007306C1" w:rsidRDefault="00B16840" w:rsidP="00B16840">
            <w:pPr>
              <w:pStyle w:val="TableParagraph"/>
              <w:ind w:left="9" w:right="1"/>
            </w:pPr>
            <w:r w:rsidRPr="007306C1">
              <w:rPr>
                <w:spacing w:val="-2"/>
              </w:rPr>
              <w:t>11:00</w:t>
            </w:r>
          </w:p>
        </w:tc>
      </w:tr>
      <w:tr w:rsidR="00B16840" w:rsidRPr="007306C1" w14:paraId="4F2C24D2" w14:textId="77777777" w:rsidTr="00D428E3">
        <w:trPr>
          <w:trHeight w:val="310"/>
        </w:trPr>
        <w:tc>
          <w:tcPr>
            <w:tcW w:w="2723" w:type="dxa"/>
          </w:tcPr>
          <w:p w14:paraId="1FA1A805" w14:textId="77777777" w:rsidR="00B16840" w:rsidRPr="007306C1" w:rsidRDefault="00B16840" w:rsidP="00B16840">
            <w:pPr>
              <w:pStyle w:val="TableParagraph"/>
              <w:ind w:right="1"/>
            </w:pPr>
            <w:r w:rsidRPr="007306C1">
              <w:rPr>
                <w:spacing w:val="-2"/>
              </w:rPr>
              <w:t>Врапце</w:t>
            </w:r>
          </w:p>
        </w:tc>
        <w:tc>
          <w:tcPr>
            <w:tcW w:w="3804" w:type="dxa"/>
          </w:tcPr>
          <w:p w14:paraId="17B77932" w14:textId="77777777" w:rsidR="00B16840" w:rsidRPr="007306C1" w:rsidRDefault="00B16840" w:rsidP="00B16840">
            <w:pPr>
              <w:pStyle w:val="TableParagraph"/>
              <w:ind w:left="9"/>
            </w:pPr>
            <w:r w:rsidRPr="007306C1">
              <w:rPr>
                <w:spacing w:val="-2"/>
              </w:rPr>
              <w:t>24.06.2026</w:t>
            </w:r>
          </w:p>
        </w:tc>
        <w:tc>
          <w:tcPr>
            <w:tcW w:w="3804" w:type="dxa"/>
          </w:tcPr>
          <w:p w14:paraId="74B14189" w14:textId="77777777" w:rsidR="00B16840" w:rsidRPr="007306C1" w:rsidRDefault="00B16840" w:rsidP="00B16840">
            <w:pPr>
              <w:pStyle w:val="TableParagraph"/>
              <w:ind w:left="9" w:right="1"/>
            </w:pPr>
            <w:r w:rsidRPr="007306C1">
              <w:rPr>
                <w:spacing w:val="-2"/>
              </w:rPr>
              <w:t>11:00</w:t>
            </w:r>
          </w:p>
        </w:tc>
      </w:tr>
    </w:tbl>
    <w:p w14:paraId="6B8D7676" w14:textId="77777777" w:rsidR="00C51C14" w:rsidRPr="007306C1" w:rsidRDefault="00C51C14">
      <w:pPr>
        <w:pStyle w:val="BodyText"/>
        <w:rPr>
          <w:sz w:val="22"/>
          <w:szCs w:val="22"/>
        </w:rPr>
      </w:pPr>
    </w:p>
    <w:p w14:paraId="2D067578" w14:textId="77777777" w:rsidR="00C51C14" w:rsidRPr="007306C1" w:rsidRDefault="00C51C14">
      <w:pPr>
        <w:pStyle w:val="BodyText"/>
        <w:spacing w:before="218"/>
        <w:rPr>
          <w:sz w:val="22"/>
          <w:szCs w:val="22"/>
        </w:rPr>
      </w:pPr>
    </w:p>
    <w:p w14:paraId="6BD545F2" w14:textId="77777777" w:rsidR="00B16840" w:rsidRPr="007306C1" w:rsidRDefault="00B16840" w:rsidP="00B16840">
      <w:pPr>
        <w:spacing w:before="240"/>
        <w:ind w:left="124" w:right="263" w:firstLine="596"/>
        <w:jc w:val="both"/>
        <w:rPr>
          <w:bCs/>
          <w:lang w:val="sq-AL"/>
        </w:rPr>
      </w:pPr>
      <w:r w:rsidRPr="007306C1">
        <w:rPr>
          <w:bCs/>
          <w:lang w:val="sq-AL"/>
        </w:rPr>
        <w:t>Pas skadimit të afatit të aplikimit nga Pjesa IV e shpalljes publike, dhe para ditës së caktuar për hapjen e ofertave nga Pjesa V e këtij njoftimi, organi kompetent i njësisë së vetëqeverisjes lokale përcakton përmbushjen e kushteve për ushtrimin e së drejtës për merrni me qira dhe përdorni të gjithë aplikantët bazuar në dokumentacionin e bashkangjitur në Aplikim.</w:t>
      </w:r>
    </w:p>
    <w:p w14:paraId="6FE94E72" w14:textId="77777777" w:rsidR="00B16840" w:rsidRPr="007306C1" w:rsidRDefault="00B16840" w:rsidP="00B16840">
      <w:pPr>
        <w:spacing w:before="240"/>
        <w:ind w:left="124" w:right="263"/>
        <w:jc w:val="both"/>
        <w:rPr>
          <w:bCs/>
        </w:rPr>
      </w:pPr>
    </w:p>
    <w:p w14:paraId="64735D3A" w14:textId="77777777" w:rsidR="00B16840" w:rsidRPr="007306C1" w:rsidRDefault="00B16840" w:rsidP="00B16840">
      <w:pPr>
        <w:spacing w:before="240"/>
        <w:ind w:left="124" w:right="263" w:firstLine="596"/>
        <w:jc w:val="both"/>
        <w:rPr>
          <w:bCs/>
          <w:lang w:val="sq-AL"/>
        </w:rPr>
      </w:pPr>
      <w:r w:rsidRPr="007306C1">
        <w:rPr>
          <w:bCs/>
          <w:lang w:val="sq-AL"/>
        </w:rPr>
        <w:t>Në ditën e hapjes së ofertës, nga pjesa V e këtij njoftimi, sipas shumës së ofertës, lista e renditjes së ofertuesve që përcaktohet se plotësojnë kushtet për qira dhe përdorim të tokës bujqësore formohet automatikisht nga Aplikimi.</w:t>
      </w:r>
    </w:p>
    <w:p w14:paraId="38CC76FA" w14:textId="77777777" w:rsidR="00B16840" w:rsidRPr="007306C1" w:rsidRDefault="00B16840" w:rsidP="00B16840">
      <w:pPr>
        <w:spacing w:before="240"/>
        <w:ind w:left="124" w:right="263"/>
        <w:jc w:val="both"/>
        <w:rPr>
          <w:bCs/>
        </w:rPr>
      </w:pPr>
    </w:p>
    <w:p w14:paraId="16FD26CB" w14:textId="77777777" w:rsidR="00B16840" w:rsidRPr="007306C1" w:rsidRDefault="00B16840" w:rsidP="00B16840">
      <w:pPr>
        <w:spacing w:before="240"/>
        <w:ind w:left="124" w:right="263" w:firstLine="596"/>
        <w:jc w:val="both"/>
        <w:rPr>
          <w:bCs/>
        </w:rPr>
      </w:pPr>
      <w:r w:rsidRPr="007306C1">
        <w:rPr>
          <w:bCs/>
          <w:lang w:val="sq-AL"/>
        </w:rPr>
        <w:t>Lista e renditjes së ofertuesve publikohet në faqen zyrtare të internetit të Administratës së Tokës Bujqësore dhe përmban një listë të personave që plotësojnë kushtet për ushtrimin e së drejtës për qira dhe përdorim të tokës bujqësore të renditur sipas shumës së ofertës, kohës së paraqitjes së kërkesave dhe një lista e personave që nuk i plotësojnë kushtet për të ushtruar të drejtën e tokës bujqësore me qira.</w:t>
      </w:r>
    </w:p>
    <w:p w14:paraId="08C608A6" w14:textId="77777777" w:rsidR="00B16840" w:rsidRPr="007306C1" w:rsidRDefault="00B16840" w:rsidP="00B16840">
      <w:pPr>
        <w:spacing w:before="240"/>
        <w:ind w:left="124" w:right="263"/>
        <w:jc w:val="both"/>
        <w:rPr>
          <w:bCs/>
        </w:rPr>
      </w:pPr>
    </w:p>
    <w:p w14:paraId="3046860C" w14:textId="77777777" w:rsidR="00C51C14" w:rsidRPr="007306C1" w:rsidRDefault="00F63B40" w:rsidP="00B16840">
      <w:pPr>
        <w:spacing w:before="240"/>
        <w:ind w:left="124" w:right="263"/>
        <w:jc w:val="center"/>
        <w:rPr>
          <w:b/>
        </w:rPr>
      </w:pPr>
      <w:r w:rsidRPr="007306C1">
        <w:rPr>
          <w:b/>
          <w:spacing w:val="-5"/>
        </w:rPr>
        <w:t>VI</w:t>
      </w:r>
    </w:p>
    <w:p w14:paraId="1C91479D" w14:textId="77777777" w:rsidR="00B16840" w:rsidRPr="007306C1" w:rsidRDefault="00F63B40" w:rsidP="00B16840">
      <w:pPr>
        <w:pStyle w:val="Heading1"/>
        <w:ind w:left="62"/>
        <w:rPr>
          <w:w w:val="90"/>
          <w:sz w:val="22"/>
          <w:szCs w:val="22"/>
          <w:lang w:val="sq-AL"/>
        </w:rPr>
      </w:pPr>
      <w:r w:rsidRPr="007306C1">
        <w:rPr>
          <w:w w:val="90"/>
          <w:sz w:val="22"/>
          <w:szCs w:val="22"/>
        </w:rPr>
        <w:t>-</w:t>
      </w:r>
      <w:r w:rsidRPr="007306C1">
        <w:rPr>
          <w:spacing w:val="12"/>
          <w:sz w:val="22"/>
          <w:szCs w:val="22"/>
        </w:rPr>
        <w:t xml:space="preserve"> </w:t>
      </w:r>
      <w:r w:rsidR="00B16840" w:rsidRPr="007306C1">
        <w:rPr>
          <w:w w:val="90"/>
          <w:sz w:val="22"/>
          <w:szCs w:val="22"/>
          <w:lang w:val="sr-Latn-CS"/>
        </w:rPr>
        <w:t xml:space="preserve">- </w:t>
      </w:r>
      <w:r w:rsidR="00B16840" w:rsidRPr="007306C1">
        <w:rPr>
          <w:w w:val="90"/>
          <w:sz w:val="22"/>
          <w:szCs w:val="22"/>
          <w:lang w:val="sq-AL"/>
        </w:rPr>
        <w:t xml:space="preserve">Pagimi  i  qirasë </w:t>
      </w:r>
      <w:r w:rsidR="00B16840" w:rsidRPr="007306C1">
        <w:rPr>
          <w:w w:val="90"/>
          <w:sz w:val="22"/>
          <w:szCs w:val="22"/>
          <w:lang w:val="sr-Cyrl-CS"/>
        </w:rPr>
        <w:t xml:space="preserve"> -</w:t>
      </w:r>
    </w:p>
    <w:p w14:paraId="0C750FEE" w14:textId="77777777" w:rsidR="00B16840" w:rsidRPr="007306C1" w:rsidRDefault="00B16840" w:rsidP="00B16840">
      <w:pPr>
        <w:pStyle w:val="Heading1"/>
        <w:ind w:left="62"/>
        <w:rPr>
          <w:w w:val="90"/>
          <w:sz w:val="22"/>
          <w:szCs w:val="22"/>
        </w:rPr>
      </w:pPr>
    </w:p>
    <w:p w14:paraId="01F0D24A" w14:textId="77777777" w:rsidR="00B16840" w:rsidRPr="007306C1" w:rsidRDefault="00B16840" w:rsidP="00B16840">
      <w:pPr>
        <w:pStyle w:val="Heading1"/>
        <w:ind w:left="62" w:firstLine="658"/>
        <w:jc w:val="both"/>
        <w:rPr>
          <w:b w:val="0"/>
          <w:w w:val="90"/>
          <w:sz w:val="22"/>
          <w:szCs w:val="22"/>
          <w:lang w:val="sq-AL"/>
        </w:rPr>
      </w:pPr>
      <w:r w:rsidRPr="007306C1">
        <w:rPr>
          <w:b w:val="0"/>
          <w:w w:val="90"/>
          <w:sz w:val="22"/>
          <w:szCs w:val="22"/>
          <w:lang w:val="sq-AL"/>
        </w:rPr>
        <w:t>Qiraja  do të jetë  e llogarituar në  euro sipas  kursit të mesëm të bankës Kombëtare të Sërbisë në  ditën e hapjes së ofertëës .</w:t>
      </w:r>
    </w:p>
    <w:p w14:paraId="0EC01689" w14:textId="77777777" w:rsidR="00B16840" w:rsidRPr="007306C1" w:rsidRDefault="00B16840" w:rsidP="00B16840">
      <w:pPr>
        <w:pStyle w:val="Heading1"/>
        <w:ind w:left="62" w:firstLine="658"/>
        <w:jc w:val="both"/>
        <w:rPr>
          <w:b w:val="0"/>
          <w:w w:val="90"/>
          <w:sz w:val="22"/>
          <w:szCs w:val="22"/>
          <w:lang w:val="sq-AL"/>
        </w:rPr>
      </w:pPr>
      <w:r w:rsidRPr="007306C1">
        <w:rPr>
          <w:b w:val="0"/>
          <w:w w:val="90"/>
          <w:sz w:val="22"/>
          <w:szCs w:val="22"/>
          <w:lang w:val="sq-AL"/>
        </w:rPr>
        <w:t>Qiraja  do të  jetë  e paguar më parë në kundër vlerës  të dinarit sipas kursit  të mesëm  të bankës  Kombëtare  të Sërbis në  ditën e pagimit.</w:t>
      </w:r>
    </w:p>
    <w:p w14:paraId="7A2D3B58" w14:textId="77777777" w:rsidR="00C51C14" w:rsidRPr="007306C1" w:rsidRDefault="00F63B40" w:rsidP="00B16840">
      <w:pPr>
        <w:pStyle w:val="Heading1"/>
        <w:ind w:left="62"/>
        <w:rPr>
          <w:b w:val="0"/>
          <w:sz w:val="22"/>
          <w:szCs w:val="22"/>
        </w:rPr>
      </w:pPr>
      <w:r w:rsidRPr="007306C1">
        <w:rPr>
          <w:b w:val="0"/>
          <w:spacing w:val="-5"/>
          <w:sz w:val="22"/>
          <w:szCs w:val="22"/>
        </w:rPr>
        <w:t>VII</w:t>
      </w:r>
    </w:p>
    <w:p w14:paraId="344A8AF1" w14:textId="77777777" w:rsidR="00C51C14" w:rsidRPr="007306C1" w:rsidRDefault="00F63B40">
      <w:pPr>
        <w:pStyle w:val="Heading1"/>
        <w:ind w:left="0"/>
        <w:rPr>
          <w:sz w:val="22"/>
          <w:szCs w:val="22"/>
        </w:rPr>
      </w:pPr>
      <w:r w:rsidRPr="007306C1">
        <w:rPr>
          <w:w w:val="90"/>
          <w:sz w:val="22"/>
          <w:szCs w:val="22"/>
        </w:rPr>
        <w:t>–</w:t>
      </w:r>
      <w:r w:rsidRPr="007306C1">
        <w:rPr>
          <w:spacing w:val="17"/>
          <w:sz w:val="22"/>
          <w:szCs w:val="22"/>
        </w:rPr>
        <w:t xml:space="preserve"> </w:t>
      </w:r>
      <w:r w:rsidR="00B16840" w:rsidRPr="007306C1">
        <w:rPr>
          <w:w w:val="90"/>
          <w:sz w:val="22"/>
          <w:szCs w:val="22"/>
          <w:lang w:val="sq-AL"/>
        </w:rPr>
        <w:t xml:space="preserve">Pagimi  i  qirasë dhe  mjetet e  siguraura  për  pagimin </w:t>
      </w:r>
      <w:r w:rsidRPr="007306C1">
        <w:rPr>
          <w:spacing w:val="-12"/>
          <w:w w:val="90"/>
          <w:sz w:val="22"/>
          <w:szCs w:val="22"/>
        </w:rPr>
        <w:t>-</w:t>
      </w:r>
    </w:p>
    <w:p w14:paraId="2AC10FA7" w14:textId="77777777" w:rsidR="00C51C14" w:rsidRPr="007306C1" w:rsidRDefault="00C51C14">
      <w:pPr>
        <w:pStyle w:val="BodyText"/>
        <w:rPr>
          <w:b/>
          <w:sz w:val="22"/>
          <w:szCs w:val="22"/>
        </w:rPr>
      </w:pPr>
    </w:p>
    <w:p w14:paraId="4B8233D0" w14:textId="77777777" w:rsidR="00C51C14" w:rsidRPr="007306C1" w:rsidRDefault="00C51C14">
      <w:pPr>
        <w:pStyle w:val="BodyText"/>
        <w:spacing w:before="52"/>
        <w:rPr>
          <w:b/>
          <w:sz w:val="22"/>
          <w:szCs w:val="22"/>
        </w:rPr>
      </w:pPr>
    </w:p>
    <w:p w14:paraId="5D0A8A9A" w14:textId="77777777" w:rsidR="00B16840" w:rsidRPr="007306C1" w:rsidRDefault="00B16840" w:rsidP="00B16840">
      <w:pPr>
        <w:tabs>
          <w:tab w:val="left" w:pos="169"/>
        </w:tabs>
        <w:spacing w:before="44" w:line="278" w:lineRule="auto"/>
        <w:ind w:left="-128" w:right="146"/>
        <w:jc w:val="both"/>
      </w:pPr>
      <w:r w:rsidRPr="007306C1">
        <w:tab/>
      </w:r>
      <w:r w:rsidRPr="007306C1">
        <w:tab/>
        <w:t xml:space="preserve">Ofertuesi më i favorshëm është i detyruar të paguajë qiranë, përkatësisht tarifën e shfrytëzimit në masën e </w:t>
      </w:r>
      <w:r w:rsidRPr="007306C1">
        <w:lastRenderedPageBreak/>
        <w:t>përcaktuar me vendim, minus shumën e depozitës së paguar, brenda 8. ditëve nga përfundimi i vendimit për qiradhënien, përkatësisht vendimi për. dhënien në shfrytëzim, si dhe në afat prej 3. ditësh nga dita e pagesës, të dorëzojë vërtetimin e pagesës në Ministrinë e bujqësisë, pylltarisë dhe menaxhimit të ujërave përmes Administratës Komunale/Qytetit të komunës së MEDVEGJËS.</w:t>
      </w:r>
    </w:p>
    <w:p w14:paraId="78742031" w14:textId="77777777" w:rsidR="00B16840" w:rsidRPr="007306C1" w:rsidRDefault="00B16840" w:rsidP="00B16840">
      <w:pPr>
        <w:pStyle w:val="ListParagraph"/>
        <w:tabs>
          <w:tab w:val="left" w:pos="169"/>
        </w:tabs>
        <w:spacing w:before="44" w:line="278" w:lineRule="auto"/>
        <w:ind w:right="146" w:firstLine="0"/>
        <w:jc w:val="both"/>
      </w:pPr>
    </w:p>
    <w:p w14:paraId="1A03E75F" w14:textId="77777777" w:rsidR="00B16840" w:rsidRPr="007306C1" w:rsidRDefault="00B16840" w:rsidP="00B16840">
      <w:pPr>
        <w:pStyle w:val="ListParagraph"/>
        <w:tabs>
          <w:tab w:val="left" w:pos="169"/>
        </w:tabs>
        <w:spacing w:before="44" w:line="278" w:lineRule="auto"/>
        <w:ind w:right="146" w:firstLine="0"/>
        <w:jc w:val="both"/>
      </w:pPr>
    </w:p>
    <w:p w14:paraId="22CFECD3" w14:textId="77777777" w:rsidR="00B16840" w:rsidRPr="007306C1" w:rsidRDefault="00B16840" w:rsidP="00B16840">
      <w:pPr>
        <w:tabs>
          <w:tab w:val="left" w:pos="169"/>
        </w:tabs>
        <w:spacing w:before="44" w:line="278" w:lineRule="auto"/>
        <w:ind w:left="-128" w:right="146"/>
        <w:jc w:val="both"/>
      </w:pPr>
      <w:r w:rsidRPr="007306C1">
        <w:tab/>
      </w:r>
      <w:r w:rsidRPr="007306C1">
        <w:tab/>
        <w:t>Nëse periudha e qirasë ose e përdorimit është më e gjatë se një vit, qiraja ose tarifa e përdorimit do të paguhet jo më vonë se data 30. shtator për çdo vit pasues të qirasë ose përdorimit, dhe duhet të jetë dëshmia e pagesës për vitin e parë të qirasë ose përdorimit. shoqëruar me një mjet për të siguruar pagesën e qirave për vitet në vijim të qirasë, përkatësisht:</w:t>
      </w:r>
    </w:p>
    <w:p w14:paraId="1DBD0ECE" w14:textId="77777777" w:rsidR="00B16840" w:rsidRPr="007306C1" w:rsidRDefault="00B16840" w:rsidP="00B16840">
      <w:pPr>
        <w:tabs>
          <w:tab w:val="left" w:pos="169"/>
        </w:tabs>
        <w:spacing w:before="44" w:line="278" w:lineRule="auto"/>
        <w:ind w:left="-128" w:right="146"/>
        <w:jc w:val="both"/>
      </w:pPr>
    </w:p>
    <w:p w14:paraId="78EDB87E" w14:textId="77777777" w:rsidR="00B16840" w:rsidRPr="007306C1" w:rsidRDefault="00B16840" w:rsidP="00B16840">
      <w:pPr>
        <w:pStyle w:val="ListParagraph"/>
        <w:numPr>
          <w:ilvl w:val="0"/>
          <w:numId w:val="1"/>
        </w:numPr>
        <w:tabs>
          <w:tab w:val="left" w:pos="169"/>
        </w:tabs>
        <w:spacing w:before="44" w:line="278" w:lineRule="auto"/>
        <w:ind w:right="146"/>
        <w:jc w:val="both"/>
      </w:pPr>
      <w:r w:rsidRPr="007306C1">
        <w:t>garanci nga  banka tregtare në shumën e qirasë vjetore të tokës bujqësore ose</w:t>
      </w:r>
    </w:p>
    <w:p w14:paraId="52CBBACD" w14:textId="77777777" w:rsidR="00B16840" w:rsidRPr="007306C1" w:rsidRDefault="00B16840" w:rsidP="00B16840">
      <w:pPr>
        <w:pStyle w:val="ListParagraph"/>
        <w:numPr>
          <w:ilvl w:val="0"/>
          <w:numId w:val="1"/>
        </w:numPr>
        <w:tabs>
          <w:tab w:val="left" w:pos="169"/>
        </w:tabs>
        <w:spacing w:before="44" w:line="278" w:lineRule="auto"/>
        <w:ind w:right="146"/>
        <w:jc w:val="both"/>
      </w:pPr>
      <w:r w:rsidRPr="007306C1">
        <w:t>kontrata mbi garancionin ndërmjet Ministrisë si kreditor dhe një person juridik si garantus ose</w:t>
      </w:r>
    </w:p>
    <w:p w14:paraId="6CCA1C38" w14:textId="77777777" w:rsidR="00B16840" w:rsidRPr="007306C1" w:rsidRDefault="00B16840" w:rsidP="00B16840">
      <w:pPr>
        <w:pStyle w:val="ListParagraph"/>
        <w:numPr>
          <w:ilvl w:val="0"/>
          <w:numId w:val="1"/>
        </w:numPr>
        <w:tabs>
          <w:tab w:val="left" w:pos="169"/>
        </w:tabs>
        <w:spacing w:before="44" w:line="278" w:lineRule="auto"/>
        <w:ind w:right="146"/>
        <w:jc w:val="both"/>
      </w:pPr>
      <w:r w:rsidRPr="007306C1">
        <w:t>dëshmi e pagesës së një depozite në shumën e një qiraje vjetore si  mjet për të siguruar pagesën e qirasë, e cila në rast të pagesës së rregullt do të llogaritet si qira e paguar për vitin e fundit të qirasë.</w:t>
      </w:r>
    </w:p>
    <w:p w14:paraId="20A970B4" w14:textId="77777777" w:rsidR="00B16840" w:rsidRPr="007306C1" w:rsidRDefault="00B16840" w:rsidP="00B16840">
      <w:pPr>
        <w:pStyle w:val="ListParagraph"/>
        <w:tabs>
          <w:tab w:val="left" w:pos="169"/>
        </w:tabs>
        <w:spacing w:before="44" w:line="278" w:lineRule="auto"/>
        <w:ind w:right="146" w:firstLine="0"/>
        <w:jc w:val="both"/>
      </w:pPr>
    </w:p>
    <w:p w14:paraId="1F5573A6" w14:textId="77777777" w:rsidR="00C51C14" w:rsidRPr="007306C1" w:rsidRDefault="00B16840" w:rsidP="00B16840">
      <w:pPr>
        <w:pStyle w:val="ListParagraph"/>
        <w:tabs>
          <w:tab w:val="left" w:pos="169"/>
        </w:tabs>
        <w:spacing w:before="44" w:line="278" w:lineRule="auto"/>
        <w:ind w:right="146" w:firstLine="0"/>
        <w:jc w:val="both"/>
      </w:pPr>
      <w:r w:rsidRPr="007306C1">
        <w:t>Ky vendim do të shpallet në faqen zyrtare të internetit të Administratës së tokës Bujqësore, në gazetën zyrtare të njësisë së vetqeverisjes lokale, në tabelën e shpalljeve dhe në faqen zyrtare të internetit të komunës së MEDVEGJËS, me afatin e fundit për dorëzimin e aplikimeve që llogaritet nga data e publikimit në faqen e internetit të Administratës së tokës Bujqësore.</w:t>
      </w:r>
    </w:p>
    <w:p w14:paraId="2C425B02" w14:textId="77777777" w:rsidR="00B16840" w:rsidRPr="007306C1" w:rsidRDefault="00B16840" w:rsidP="00B16840">
      <w:pPr>
        <w:pStyle w:val="ListParagraph"/>
        <w:tabs>
          <w:tab w:val="left" w:pos="169"/>
        </w:tabs>
        <w:spacing w:before="44" w:line="278" w:lineRule="auto"/>
        <w:ind w:right="146" w:firstLine="0"/>
        <w:jc w:val="both"/>
      </w:pPr>
    </w:p>
    <w:p w14:paraId="08AA1BF2" w14:textId="77777777" w:rsidR="00B16840" w:rsidRPr="007306C1" w:rsidRDefault="00B16840" w:rsidP="00B16840">
      <w:pPr>
        <w:tabs>
          <w:tab w:val="left" w:pos="169"/>
        </w:tabs>
        <w:spacing w:before="44" w:line="278" w:lineRule="auto"/>
        <w:ind w:right="146"/>
        <w:jc w:val="both"/>
      </w:pPr>
      <w:r w:rsidRPr="007306C1">
        <w:t>Ky vendim mund të publikohet edhe në media të tjera, gjë që nuk ndikon në procedurën e ankandit publik.</w:t>
      </w:r>
    </w:p>
    <w:p w14:paraId="00FEB995" w14:textId="77777777" w:rsidR="00B16840" w:rsidRPr="007306C1" w:rsidRDefault="00B16840" w:rsidP="00B16840">
      <w:pPr>
        <w:tabs>
          <w:tab w:val="left" w:pos="169"/>
        </w:tabs>
        <w:spacing w:before="44" w:line="278" w:lineRule="auto"/>
        <w:ind w:right="146"/>
        <w:jc w:val="both"/>
      </w:pPr>
    </w:p>
    <w:p w14:paraId="4722321D" w14:textId="77777777" w:rsidR="00B16840" w:rsidRPr="007306C1" w:rsidRDefault="00B16840" w:rsidP="00B16840">
      <w:pPr>
        <w:tabs>
          <w:tab w:val="left" w:pos="169"/>
        </w:tabs>
        <w:spacing w:before="44" w:line="278" w:lineRule="auto"/>
        <w:ind w:right="146"/>
        <w:jc w:val="both"/>
      </w:pPr>
    </w:p>
    <w:p w14:paraId="05E96A17" w14:textId="77777777" w:rsidR="007306C1" w:rsidRPr="007306C1" w:rsidRDefault="007306C1" w:rsidP="00B16840">
      <w:pPr>
        <w:tabs>
          <w:tab w:val="left" w:pos="169"/>
        </w:tabs>
        <w:spacing w:before="44" w:line="278" w:lineRule="auto"/>
        <w:ind w:right="146"/>
        <w:jc w:val="both"/>
        <w:rPr>
          <w:b/>
        </w:rPr>
      </w:pPr>
    </w:p>
    <w:p w14:paraId="6697B458" w14:textId="77777777" w:rsidR="007306C1" w:rsidRPr="007306C1" w:rsidRDefault="007306C1" w:rsidP="00B16840">
      <w:pPr>
        <w:tabs>
          <w:tab w:val="left" w:pos="169"/>
        </w:tabs>
        <w:spacing w:before="44" w:line="278" w:lineRule="auto"/>
        <w:ind w:right="146"/>
        <w:jc w:val="both"/>
        <w:rPr>
          <w:b/>
        </w:rPr>
      </w:pPr>
    </w:p>
    <w:p w14:paraId="64EE7274" w14:textId="77777777" w:rsidR="007306C1" w:rsidRPr="007306C1" w:rsidRDefault="007306C1" w:rsidP="00B16840">
      <w:pPr>
        <w:tabs>
          <w:tab w:val="left" w:pos="169"/>
        </w:tabs>
        <w:spacing w:before="44" w:line="278" w:lineRule="auto"/>
        <w:ind w:right="146"/>
        <w:jc w:val="both"/>
        <w:rPr>
          <w:b/>
        </w:rPr>
      </w:pPr>
    </w:p>
    <w:p w14:paraId="2AA9A7DB" w14:textId="77777777" w:rsidR="007306C1" w:rsidRPr="007306C1" w:rsidRDefault="007306C1" w:rsidP="00B16840">
      <w:pPr>
        <w:tabs>
          <w:tab w:val="left" w:pos="169"/>
        </w:tabs>
        <w:spacing w:before="44" w:line="278" w:lineRule="auto"/>
        <w:ind w:right="146"/>
        <w:jc w:val="both"/>
        <w:rPr>
          <w:b/>
        </w:rPr>
      </w:pPr>
    </w:p>
    <w:p w14:paraId="49993C9F" w14:textId="77777777" w:rsidR="007306C1" w:rsidRPr="007306C1" w:rsidRDefault="007306C1" w:rsidP="00B16840">
      <w:pPr>
        <w:tabs>
          <w:tab w:val="left" w:pos="169"/>
        </w:tabs>
        <w:spacing w:before="44" w:line="278" w:lineRule="auto"/>
        <w:ind w:right="146"/>
        <w:jc w:val="both"/>
        <w:rPr>
          <w:b/>
        </w:rPr>
      </w:pPr>
    </w:p>
    <w:p w14:paraId="16B78538" w14:textId="77777777" w:rsidR="00B16840" w:rsidRPr="007306C1" w:rsidRDefault="00B16840" w:rsidP="00B16840">
      <w:pPr>
        <w:tabs>
          <w:tab w:val="left" w:pos="169"/>
        </w:tabs>
        <w:spacing w:before="44" w:line="278" w:lineRule="auto"/>
        <w:ind w:right="146"/>
        <w:jc w:val="both"/>
        <w:rPr>
          <w:b/>
        </w:rPr>
      </w:pPr>
      <w:r w:rsidRPr="007306C1">
        <w:rPr>
          <w:b/>
        </w:rPr>
        <w:t xml:space="preserve">REPUBLIKA E SERBISË </w:t>
      </w:r>
    </w:p>
    <w:p w14:paraId="197E6693" w14:textId="77777777" w:rsidR="00B16840" w:rsidRPr="007306C1" w:rsidRDefault="00B16840" w:rsidP="00B16840">
      <w:pPr>
        <w:tabs>
          <w:tab w:val="left" w:pos="169"/>
        </w:tabs>
        <w:spacing w:before="44" w:line="278" w:lineRule="auto"/>
        <w:ind w:right="146"/>
        <w:jc w:val="both"/>
        <w:rPr>
          <w:b/>
        </w:rPr>
      </w:pPr>
      <w:r w:rsidRPr="007306C1">
        <w:rPr>
          <w:b/>
        </w:rPr>
        <w:t xml:space="preserve">KOMUNA E MEDVEGJËS </w:t>
      </w:r>
    </w:p>
    <w:p w14:paraId="2131D5D8" w14:textId="77777777" w:rsidR="00B16840" w:rsidRPr="007306C1" w:rsidRDefault="00B16840" w:rsidP="00B16840">
      <w:pPr>
        <w:tabs>
          <w:tab w:val="left" w:pos="169"/>
        </w:tabs>
        <w:spacing w:before="44" w:line="278" w:lineRule="auto"/>
        <w:ind w:right="146"/>
        <w:jc w:val="both"/>
        <w:rPr>
          <w:b/>
        </w:rPr>
      </w:pPr>
      <w:r w:rsidRPr="007306C1">
        <w:rPr>
          <w:b/>
        </w:rPr>
        <w:t>Kryetar i komunës</w:t>
      </w:r>
    </w:p>
    <w:p w14:paraId="0FE57B0A" w14:textId="77777777" w:rsidR="00B16840" w:rsidRPr="007306C1" w:rsidRDefault="00B16840" w:rsidP="00B16840">
      <w:pPr>
        <w:tabs>
          <w:tab w:val="left" w:pos="169"/>
        </w:tabs>
        <w:spacing w:before="44" w:line="278" w:lineRule="auto"/>
        <w:ind w:right="146"/>
        <w:jc w:val="both"/>
      </w:pPr>
    </w:p>
    <w:p w14:paraId="71ADF19E" w14:textId="77777777" w:rsidR="007306C1" w:rsidRPr="007306C1" w:rsidRDefault="007306C1" w:rsidP="00B16840">
      <w:pPr>
        <w:tabs>
          <w:tab w:val="left" w:pos="169"/>
        </w:tabs>
        <w:spacing w:before="44" w:line="278" w:lineRule="auto"/>
        <w:ind w:right="146"/>
        <w:jc w:val="both"/>
      </w:pPr>
    </w:p>
    <w:p w14:paraId="391B2313" w14:textId="77777777" w:rsidR="007306C1" w:rsidRPr="007306C1" w:rsidRDefault="007306C1" w:rsidP="007306C1">
      <w:pPr>
        <w:tabs>
          <w:tab w:val="left" w:pos="169"/>
        </w:tabs>
        <w:spacing w:before="44" w:line="278" w:lineRule="auto"/>
        <w:ind w:right="146"/>
        <w:jc w:val="both"/>
        <w:rPr>
          <w:b/>
        </w:rPr>
      </w:pPr>
      <w:r w:rsidRPr="007306C1">
        <w:t>Numër: 000037492 2026 06154 004 003 020 271</w:t>
      </w:r>
    </w:p>
    <w:p w14:paraId="611D604C" w14:textId="77777777" w:rsidR="007306C1" w:rsidRPr="007306C1" w:rsidRDefault="007306C1" w:rsidP="007306C1">
      <w:pPr>
        <w:tabs>
          <w:tab w:val="left" w:pos="169"/>
        </w:tabs>
        <w:spacing w:before="44" w:line="278" w:lineRule="auto"/>
        <w:ind w:right="146"/>
        <w:jc w:val="both"/>
      </w:pPr>
    </w:p>
    <w:p w14:paraId="3F043FFE" w14:textId="77777777" w:rsidR="007306C1" w:rsidRPr="007306C1" w:rsidRDefault="007306C1" w:rsidP="00B16840">
      <w:pPr>
        <w:tabs>
          <w:tab w:val="left" w:pos="169"/>
        </w:tabs>
        <w:spacing w:before="44" w:line="278" w:lineRule="auto"/>
        <w:ind w:right="146"/>
        <w:jc w:val="both"/>
      </w:pPr>
      <w:r w:rsidRPr="007306C1">
        <w:t xml:space="preserve"> Data:27.05.2026                                                                              Kryetar i komunës</w:t>
      </w:r>
    </w:p>
    <w:p w14:paraId="2117BAD5" w14:textId="77777777" w:rsidR="007306C1" w:rsidRPr="007306C1" w:rsidRDefault="007306C1" w:rsidP="00B16840">
      <w:pPr>
        <w:tabs>
          <w:tab w:val="left" w:pos="169"/>
        </w:tabs>
        <w:spacing w:before="44" w:line="278" w:lineRule="auto"/>
        <w:ind w:right="146"/>
        <w:jc w:val="both"/>
      </w:pPr>
    </w:p>
    <w:p w14:paraId="266742C4" w14:textId="77777777" w:rsidR="007306C1" w:rsidRPr="007306C1" w:rsidRDefault="007306C1" w:rsidP="00B16840">
      <w:pPr>
        <w:tabs>
          <w:tab w:val="left" w:pos="169"/>
        </w:tabs>
        <w:spacing w:before="44" w:line="278" w:lineRule="auto"/>
        <w:ind w:right="146"/>
        <w:jc w:val="both"/>
      </w:pPr>
      <w:r w:rsidRPr="007306C1">
        <w:t xml:space="preserve">                                                                                                      _____________________</w:t>
      </w:r>
    </w:p>
    <w:p w14:paraId="62791452" w14:textId="77777777" w:rsidR="007306C1" w:rsidRPr="007306C1" w:rsidRDefault="007306C1" w:rsidP="007306C1">
      <w:pPr>
        <w:tabs>
          <w:tab w:val="left" w:pos="169"/>
          <w:tab w:val="left" w:pos="6970"/>
          <w:tab w:val="right" w:pos="10480"/>
        </w:tabs>
        <w:spacing w:before="44" w:line="278" w:lineRule="auto"/>
        <w:ind w:right="146"/>
      </w:pPr>
      <w:r w:rsidRPr="007306C1">
        <w:tab/>
        <w:t xml:space="preserve">                                                                                                             Dragan Kulliq</w:t>
      </w:r>
      <w:r w:rsidRPr="007306C1">
        <w:tab/>
      </w:r>
    </w:p>
    <w:p w14:paraId="5A0D73B1" w14:textId="77777777" w:rsidR="007306C1" w:rsidRPr="007306C1" w:rsidRDefault="007306C1" w:rsidP="007306C1">
      <w:pPr>
        <w:tabs>
          <w:tab w:val="left" w:pos="169"/>
        </w:tabs>
        <w:spacing w:before="44" w:line="278" w:lineRule="auto"/>
        <w:ind w:right="146"/>
        <w:jc w:val="right"/>
        <w:sectPr w:rsidR="007306C1" w:rsidRPr="007306C1">
          <w:pgSz w:w="11900" w:h="16840"/>
          <w:pgMar w:top="740" w:right="566" w:bottom="560" w:left="708" w:header="0" w:footer="378" w:gutter="0"/>
          <w:cols w:space="720"/>
        </w:sectPr>
      </w:pPr>
    </w:p>
    <w:p w14:paraId="511C2857" w14:textId="77777777" w:rsidR="00C51C14" w:rsidRPr="007306C1" w:rsidRDefault="00C51C14" w:rsidP="007306C1">
      <w:pPr>
        <w:spacing w:line="278" w:lineRule="auto"/>
        <w:ind w:right="6485"/>
      </w:pPr>
    </w:p>
    <w:sectPr w:rsidR="00C51C14" w:rsidRPr="007306C1" w:rsidSect="00B16840">
      <w:pgSz w:w="11900" w:h="16840"/>
      <w:pgMar w:top="740" w:right="566" w:bottom="560" w:left="708" w:header="0" w:footer="3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01D62" w14:textId="77777777" w:rsidR="00F344B9" w:rsidRDefault="00F344B9">
      <w:r>
        <w:separator/>
      </w:r>
    </w:p>
  </w:endnote>
  <w:endnote w:type="continuationSeparator" w:id="0">
    <w:p w14:paraId="0BA4F29D" w14:textId="77777777" w:rsidR="00F344B9" w:rsidRDefault="00F34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C370" w14:textId="77777777" w:rsidR="00F63B40" w:rsidRDefault="00F63B40">
    <w:pPr>
      <w:pStyle w:val="BodyText"/>
      <w:spacing w:line="14" w:lineRule="auto"/>
      <w:rPr>
        <w:sz w:val="20"/>
      </w:rPr>
    </w:pPr>
    <w:r>
      <w:rPr>
        <w:noProof/>
        <w:sz w:val="20"/>
      </w:rPr>
      <mc:AlternateContent>
        <mc:Choice Requires="wps">
          <w:drawing>
            <wp:anchor distT="0" distB="0" distL="0" distR="0" simplePos="0" relativeHeight="486191616" behindDoc="1" locked="0" layoutInCell="1" allowOverlap="1" wp14:anchorId="02E65DB8" wp14:editId="5AA6050E">
              <wp:simplePos x="0" y="0"/>
              <wp:positionH relativeFrom="page">
                <wp:posOffset>6972300</wp:posOffset>
              </wp:positionH>
              <wp:positionV relativeFrom="page">
                <wp:posOffset>10313528</wp:posOffset>
              </wp:positionV>
              <wp:extent cx="19050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66370"/>
                      </a:xfrm>
                      <a:prstGeom prst="rect">
                        <a:avLst/>
                      </a:prstGeom>
                    </wps:spPr>
                    <wps:txbx>
                      <w:txbxContent>
                        <w:p w14:paraId="2DDEBBFD" w14:textId="77777777" w:rsidR="00F63B40" w:rsidRDefault="00F63B40">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sidR="002C2D81">
                            <w:rPr>
                              <w:noProof/>
                              <w:spacing w:val="-5"/>
                              <w:sz w:val="20"/>
                            </w:rPr>
                            <w:t>4</w:t>
                          </w:r>
                          <w:r>
                            <w:rPr>
                              <w:spacing w:val="-5"/>
                              <w:sz w:val="20"/>
                            </w:rPr>
                            <w:fldChar w:fldCharType="end"/>
                          </w:r>
                        </w:p>
                      </w:txbxContent>
                    </wps:txbx>
                    <wps:bodyPr wrap="square" lIns="0" tIns="0" rIns="0" bIns="0" rtlCol="0">
                      <a:noAutofit/>
                    </wps:bodyPr>
                  </wps:wsp>
                </a:graphicData>
              </a:graphic>
            </wp:anchor>
          </w:drawing>
        </mc:Choice>
        <mc:Fallback>
          <w:pict>
            <v:shapetype w14:anchorId="02E65DB8" id="_x0000_t202" coordsize="21600,21600" o:spt="202" path="m,l,21600r21600,l21600,xe">
              <v:stroke joinstyle="miter"/>
              <v:path gradientshapeok="t" o:connecttype="rect"/>
            </v:shapetype>
            <v:shape id="Textbox 1" o:spid="_x0000_s1026" type="#_x0000_t202" style="position:absolute;margin-left:549pt;margin-top:812.1pt;width:15pt;height:13.1pt;z-index:-1712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" filled="f" stroked="f">
              <v:textbox inset="0,0,0,0">
                <w:txbxContent>
                  <w:p w14:paraId="2DDEBBFD" w14:textId="77777777" w:rsidR="00F63B40" w:rsidRDefault="00F63B40">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sidR="002C2D81">
                      <w:rPr>
                        <w:noProof/>
                        <w:spacing w:val="-5"/>
                        <w:sz w:val="20"/>
                      </w:rPr>
                      <w:t>4</w:t>
                    </w:r>
                    <w:r>
                      <w:rPr>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192128" behindDoc="1" locked="0" layoutInCell="1" allowOverlap="1" wp14:anchorId="2E1CC02F" wp14:editId="20058A3E">
              <wp:simplePos x="0" y="0"/>
              <wp:positionH relativeFrom="page">
                <wp:posOffset>622300</wp:posOffset>
              </wp:positionH>
              <wp:positionV relativeFrom="page">
                <wp:posOffset>10336162</wp:posOffset>
              </wp:positionV>
              <wp:extent cx="217424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4240" cy="138430"/>
                      </a:xfrm>
                      <a:prstGeom prst="rect">
                        <a:avLst/>
                      </a:prstGeom>
                    </wps:spPr>
                    <wps:txbx>
                      <w:txbxContent>
                        <w:p w14:paraId="7A886EF1" w14:textId="77777777" w:rsidR="00F63B40" w:rsidRDefault="00F63B40">
                          <w:pPr>
                            <w:spacing w:before="13"/>
                            <w:ind w:left="20"/>
                            <w:rPr>
                              <w:sz w:val="16"/>
                            </w:rPr>
                          </w:pPr>
                          <w:r>
                            <w:rPr>
                              <w:color w:val="BFBFBF"/>
                              <w:sz w:val="16"/>
                            </w:rPr>
                            <w:t>Штампано</w:t>
                          </w:r>
                          <w:r>
                            <w:rPr>
                              <w:color w:val="BFBFBF"/>
                              <w:spacing w:val="-3"/>
                              <w:sz w:val="16"/>
                            </w:rPr>
                            <w:t xml:space="preserve"> </w:t>
                          </w:r>
                          <w:r>
                            <w:rPr>
                              <w:color w:val="BFBFBF"/>
                              <w:sz w:val="16"/>
                            </w:rPr>
                            <w:t>из</w:t>
                          </w:r>
                          <w:r>
                            <w:rPr>
                              <w:color w:val="BFBFBF"/>
                              <w:spacing w:val="-2"/>
                              <w:sz w:val="16"/>
                            </w:rPr>
                            <w:t xml:space="preserve"> </w:t>
                          </w:r>
                          <w:r>
                            <w:rPr>
                              <w:color w:val="BFBFBF"/>
                              <w:sz w:val="16"/>
                            </w:rPr>
                            <w:t>система</w:t>
                          </w:r>
                          <w:r>
                            <w:rPr>
                              <w:color w:val="BFBFBF"/>
                              <w:spacing w:val="-3"/>
                              <w:sz w:val="16"/>
                            </w:rPr>
                            <w:t xml:space="preserve"> </w:t>
                          </w:r>
                          <w:r>
                            <w:rPr>
                              <w:color w:val="BFBFBF"/>
                              <w:sz w:val="16"/>
                            </w:rPr>
                            <w:t>Инзем:</w:t>
                          </w:r>
                          <w:r>
                            <w:rPr>
                              <w:color w:val="BFBFBF"/>
                              <w:spacing w:val="-3"/>
                              <w:sz w:val="16"/>
                            </w:rPr>
                            <w:t xml:space="preserve"> </w:t>
                          </w:r>
                          <w:r>
                            <w:rPr>
                              <w:color w:val="BFBFBF"/>
                              <w:sz w:val="16"/>
                            </w:rPr>
                            <w:t>29.05.2026</w:t>
                          </w:r>
                          <w:r>
                            <w:rPr>
                              <w:color w:val="BFBFBF"/>
                              <w:spacing w:val="-2"/>
                              <w:sz w:val="16"/>
                            </w:rPr>
                            <w:t xml:space="preserve"> 07:25:31</w:t>
                          </w:r>
                        </w:p>
                      </w:txbxContent>
                    </wps:txbx>
                    <wps:bodyPr wrap="square" lIns="0" tIns="0" rIns="0" bIns="0" rtlCol="0">
                      <a:noAutofit/>
                    </wps:bodyPr>
                  </wps:wsp>
                </a:graphicData>
              </a:graphic>
            </wp:anchor>
          </w:drawing>
        </mc:Choice>
        <mc:Fallback>
          <w:pict>
            <v:shape w14:anchorId="2E1CC02F" id="Textbox 2" o:spid="_x0000_s1027" type="#_x0000_t202" style="position:absolute;margin-left:49pt;margin-top:813.85pt;width:171.2pt;height:10.9pt;z-index:-1712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" filled="f" stroked="f">
              <v:textbox inset="0,0,0,0">
                <w:txbxContent>
                  <w:p w14:paraId="7A886EF1" w14:textId="77777777" w:rsidR="00F63B40" w:rsidRDefault="00F63B40">
                    <w:pPr>
                      <w:spacing w:before="13"/>
                      <w:ind w:left="20"/>
                      <w:rPr>
                        <w:sz w:val="16"/>
                      </w:rPr>
                    </w:pPr>
                    <w:r>
                      <w:rPr>
                        <w:color w:val="BFBFBF"/>
                        <w:sz w:val="16"/>
                      </w:rPr>
                      <w:t>Штампано</w:t>
                    </w:r>
                    <w:r>
                      <w:rPr>
                        <w:color w:val="BFBFBF"/>
                        <w:spacing w:val="-3"/>
                        <w:sz w:val="16"/>
                      </w:rPr>
                      <w:t xml:space="preserve"> </w:t>
                    </w:r>
                    <w:r>
                      <w:rPr>
                        <w:color w:val="BFBFBF"/>
                        <w:sz w:val="16"/>
                      </w:rPr>
                      <w:t>из</w:t>
                    </w:r>
                    <w:r>
                      <w:rPr>
                        <w:color w:val="BFBFBF"/>
                        <w:spacing w:val="-2"/>
                        <w:sz w:val="16"/>
                      </w:rPr>
                      <w:t xml:space="preserve"> </w:t>
                    </w:r>
                    <w:r>
                      <w:rPr>
                        <w:color w:val="BFBFBF"/>
                        <w:sz w:val="16"/>
                      </w:rPr>
                      <w:t>система</w:t>
                    </w:r>
                    <w:r>
                      <w:rPr>
                        <w:color w:val="BFBFBF"/>
                        <w:spacing w:val="-3"/>
                        <w:sz w:val="16"/>
                      </w:rPr>
                      <w:t xml:space="preserve"> </w:t>
                    </w:r>
                    <w:r>
                      <w:rPr>
                        <w:color w:val="BFBFBF"/>
                        <w:sz w:val="16"/>
                      </w:rPr>
                      <w:t>Инзем:</w:t>
                    </w:r>
                    <w:r>
                      <w:rPr>
                        <w:color w:val="BFBFBF"/>
                        <w:spacing w:val="-3"/>
                        <w:sz w:val="16"/>
                      </w:rPr>
                      <w:t xml:space="preserve"> </w:t>
                    </w:r>
                    <w:r>
                      <w:rPr>
                        <w:color w:val="BFBFBF"/>
                        <w:sz w:val="16"/>
                      </w:rPr>
                      <w:t>29.05.2026</w:t>
                    </w:r>
                    <w:r>
                      <w:rPr>
                        <w:color w:val="BFBFBF"/>
                        <w:spacing w:val="-2"/>
                        <w:sz w:val="16"/>
                      </w:rPr>
                      <w:t xml:space="preserve"> 07:25:31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1253" w14:textId="72EF4D10" w:rsidR="00B2231D" w:rsidRDefault="00580382">
    <w:pPr>
      <w:pStyle w:val="BodyText"/>
      <w:spacing w:line="14" w:lineRule="auto"/>
      <w:rPr>
        <w:sz w:val="20"/>
      </w:rPr>
    </w:pPr>
    <w:r>
      <w:rPr>
        <w:noProof/>
      </w:rPr>
      <mc:AlternateContent>
        <mc:Choice Requires="wps">
          <w:drawing>
            <wp:anchor distT="0" distB="0" distL="114300" distR="114300" simplePos="0" relativeHeight="486194176" behindDoc="1" locked="0" layoutInCell="1" allowOverlap="1" wp14:anchorId="0F9524B9" wp14:editId="39D31C3E">
              <wp:simplePos x="0" y="0"/>
              <wp:positionH relativeFrom="page">
                <wp:posOffset>6946900</wp:posOffset>
              </wp:positionH>
              <wp:positionV relativeFrom="page">
                <wp:posOffset>10313670</wp:posOffset>
              </wp:positionV>
              <wp:extent cx="215900" cy="166370"/>
              <wp:effectExtent l="0" t="0" r="12700" b="508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E720D" w14:textId="77777777" w:rsidR="00B2231D" w:rsidRDefault="00B2231D">
                          <w:pPr>
                            <w:spacing w:before="11"/>
                            <w:ind w:left="60"/>
                            <w:rPr>
                              <w:sz w:val="20"/>
                            </w:rPr>
                          </w:pPr>
                          <w:r>
                            <w:fldChar w:fldCharType="begin"/>
                          </w:r>
                          <w:r>
                            <w:rPr>
                              <w:sz w:val="20"/>
                            </w:rPr>
                            <w:instrText xml:space="preserve"> PAGE </w:instrText>
                          </w:r>
                          <w:r>
                            <w:fldChar w:fldCharType="separate"/>
                          </w:r>
                          <w:r w:rsidR="002C2D81">
                            <w:rPr>
                              <w:noProof/>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524B9" id="_x0000_t202" coordsize="21600,21600" o:spt="202" path="m,l,21600r21600,l21600,xe">
              <v:stroke joinstyle="miter"/>
              <v:path gradientshapeok="t" o:connecttype="rect"/>
            </v:shapetype>
            <v:shape id="docshape1" o:spid="_x0000_s1028" type="#_x0000_t202" style="position:absolute;margin-left:547pt;margin-top:812.1pt;width:17pt;height:13.1pt;z-index:-1712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" filled="f" stroked="f">
              <v:textbox inset="0,0,0,0">
                <w:txbxContent>
                  <w:p w14:paraId="457E720D" w14:textId="77777777" w:rsidR="00B2231D" w:rsidRDefault="00B2231D">
                    <w:pPr>
                      <w:spacing w:before="11"/>
                      <w:ind w:left="60"/>
                      <w:rPr>
                        <w:sz w:val="20"/>
                      </w:rPr>
                    </w:pPr>
                    <w:r>
                      <w:fldChar w:fldCharType="begin"/>
                    </w:r>
                    <w:r>
                      <w:rPr>
                        <w:sz w:val="20"/>
                      </w:rPr>
                      <w:instrText xml:space="preserve"> PAGE </w:instrText>
                    </w:r>
                    <w:r>
                      <w:fldChar w:fldCharType="separate"/>
                    </w:r>
                    <w:r w:rsidR="002C2D81">
                      <w:rPr>
                        <w:noProof/>
                        <w:sz w:val="20"/>
                      </w:rPr>
                      <w:t>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195200" behindDoc="1" locked="0" layoutInCell="1" allowOverlap="1" wp14:anchorId="67AE8986" wp14:editId="475C3053">
              <wp:simplePos x="0" y="0"/>
              <wp:positionH relativeFrom="page">
                <wp:posOffset>622300</wp:posOffset>
              </wp:positionH>
              <wp:positionV relativeFrom="page">
                <wp:posOffset>10335895</wp:posOffset>
              </wp:positionV>
              <wp:extent cx="2172970" cy="138430"/>
              <wp:effectExtent l="0" t="0" r="17780" b="13970"/>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6DB95" w14:textId="77777777" w:rsidR="00B2231D" w:rsidRDefault="00B2231D">
                          <w:pPr>
                            <w:spacing w:before="13"/>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E8986" id="docshape2" o:spid="_x0000_s1029" type="#_x0000_t202" style="position:absolute;margin-left:49pt;margin-top:813.85pt;width:171.1pt;height:10.9pt;z-index:-1712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" filled="f" stroked="f">
              <v:textbox inset="0,0,0,0">
                <w:txbxContent>
                  <w:p w14:paraId="1AF6DB95" w14:textId="77777777" w:rsidR="00B2231D" w:rsidRDefault="00B2231D">
                    <w:pPr>
                      <w:spacing w:before="13"/>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77A65" w14:textId="77777777" w:rsidR="00F344B9" w:rsidRDefault="00F344B9">
      <w:r>
        <w:separator/>
      </w:r>
    </w:p>
  </w:footnote>
  <w:footnote w:type="continuationSeparator" w:id="0">
    <w:p w14:paraId="6C9D34FD" w14:textId="77777777" w:rsidR="00F344B9" w:rsidRDefault="00F34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7F8"/>
    <w:multiLevelType w:val="hybridMultilevel"/>
    <w:tmpl w:val="FE70ADF2"/>
    <w:lvl w:ilvl="0" w:tplc="A71C5C22">
      <w:start w:val="1"/>
      <w:numFmt w:val="decimal"/>
      <w:lvlText w:val="%1."/>
      <w:lvlJc w:val="left"/>
      <w:pPr>
        <w:ind w:left="812" w:hanging="52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6168B92">
      <w:numFmt w:val="bullet"/>
      <w:lvlText w:val="-"/>
      <w:lvlJc w:val="left"/>
      <w:pPr>
        <w:ind w:left="1232" w:hanging="440"/>
      </w:pPr>
      <w:rPr>
        <w:rFonts w:ascii="Times New Roman" w:eastAsia="Times New Roman" w:hAnsi="Times New Roman" w:cs="Times New Roman" w:hint="default"/>
        <w:b w:val="0"/>
        <w:bCs w:val="0"/>
        <w:i w:val="0"/>
        <w:iCs w:val="0"/>
        <w:spacing w:val="0"/>
        <w:w w:val="100"/>
        <w:sz w:val="24"/>
        <w:szCs w:val="24"/>
        <w:lang w:eastAsia="en-US" w:bidi="ar-SA"/>
      </w:rPr>
    </w:lvl>
    <w:lvl w:ilvl="2" w:tplc="D5001C0C">
      <w:numFmt w:val="bullet"/>
      <w:lvlText w:val="•"/>
      <w:lvlJc w:val="left"/>
      <w:pPr>
        <w:ind w:left="2282" w:hanging="440"/>
      </w:pPr>
      <w:rPr>
        <w:rFonts w:hint="default"/>
        <w:lang w:eastAsia="en-US" w:bidi="ar-SA"/>
      </w:rPr>
    </w:lvl>
    <w:lvl w:ilvl="3" w:tplc="690ECCFA">
      <w:numFmt w:val="bullet"/>
      <w:lvlText w:val="•"/>
      <w:lvlJc w:val="left"/>
      <w:pPr>
        <w:ind w:left="3325" w:hanging="440"/>
      </w:pPr>
      <w:rPr>
        <w:rFonts w:hint="default"/>
        <w:lang w:eastAsia="en-US" w:bidi="ar-SA"/>
      </w:rPr>
    </w:lvl>
    <w:lvl w:ilvl="4" w:tplc="0E02E54E">
      <w:numFmt w:val="bullet"/>
      <w:lvlText w:val="•"/>
      <w:lvlJc w:val="left"/>
      <w:pPr>
        <w:ind w:left="4368" w:hanging="440"/>
      </w:pPr>
      <w:rPr>
        <w:rFonts w:hint="default"/>
        <w:lang w:eastAsia="en-US" w:bidi="ar-SA"/>
      </w:rPr>
    </w:lvl>
    <w:lvl w:ilvl="5" w:tplc="5DB2EFFA">
      <w:numFmt w:val="bullet"/>
      <w:lvlText w:val="•"/>
      <w:lvlJc w:val="left"/>
      <w:pPr>
        <w:ind w:left="5411" w:hanging="440"/>
      </w:pPr>
      <w:rPr>
        <w:rFonts w:hint="default"/>
        <w:lang w:eastAsia="en-US" w:bidi="ar-SA"/>
      </w:rPr>
    </w:lvl>
    <w:lvl w:ilvl="6" w:tplc="C902FF02">
      <w:numFmt w:val="bullet"/>
      <w:lvlText w:val="•"/>
      <w:lvlJc w:val="left"/>
      <w:pPr>
        <w:ind w:left="6454" w:hanging="440"/>
      </w:pPr>
      <w:rPr>
        <w:rFonts w:hint="default"/>
        <w:lang w:eastAsia="en-US" w:bidi="ar-SA"/>
      </w:rPr>
    </w:lvl>
    <w:lvl w:ilvl="7" w:tplc="7BCCA6CC">
      <w:numFmt w:val="bullet"/>
      <w:lvlText w:val="•"/>
      <w:lvlJc w:val="left"/>
      <w:pPr>
        <w:ind w:left="7497" w:hanging="440"/>
      </w:pPr>
      <w:rPr>
        <w:rFonts w:hint="default"/>
        <w:lang w:eastAsia="en-US" w:bidi="ar-SA"/>
      </w:rPr>
    </w:lvl>
    <w:lvl w:ilvl="8" w:tplc="7B20EE7E">
      <w:numFmt w:val="bullet"/>
      <w:lvlText w:val="•"/>
      <w:lvlJc w:val="left"/>
      <w:pPr>
        <w:ind w:left="8540" w:hanging="440"/>
      </w:pPr>
      <w:rPr>
        <w:rFonts w:hint="default"/>
        <w:lang w:eastAsia="en-US" w:bidi="ar-SA"/>
      </w:rPr>
    </w:lvl>
  </w:abstractNum>
  <w:abstractNum w:abstractNumId="1" w15:restartNumberingAfterBreak="0">
    <w:nsid w:val="06E064AD"/>
    <w:multiLevelType w:val="hybridMultilevel"/>
    <w:tmpl w:val="FF8A1FAE"/>
    <w:lvl w:ilvl="0" w:tplc="D88626AC">
      <w:start w:val="1"/>
      <w:numFmt w:val="decimal"/>
      <w:lvlText w:val="%1."/>
      <w:lvlJc w:val="left"/>
      <w:pPr>
        <w:ind w:left="811" w:hanging="400"/>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F35A461A">
      <w:numFmt w:val="bullet"/>
      <w:lvlText w:val="•"/>
      <w:lvlJc w:val="left"/>
      <w:pPr>
        <w:ind w:left="1800" w:hanging="400"/>
      </w:pPr>
      <w:rPr>
        <w:rFonts w:hint="default"/>
        <w:lang w:eastAsia="en-US" w:bidi="ar-SA"/>
      </w:rPr>
    </w:lvl>
    <w:lvl w:ilvl="2" w:tplc="BB9E3770">
      <w:numFmt w:val="bullet"/>
      <w:lvlText w:val="•"/>
      <w:lvlJc w:val="left"/>
      <w:pPr>
        <w:ind w:left="2781" w:hanging="400"/>
      </w:pPr>
      <w:rPr>
        <w:rFonts w:hint="default"/>
        <w:lang w:eastAsia="en-US" w:bidi="ar-SA"/>
      </w:rPr>
    </w:lvl>
    <w:lvl w:ilvl="3" w:tplc="41C44630">
      <w:numFmt w:val="bullet"/>
      <w:lvlText w:val="•"/>
      <w:lvlJc w:val="left"/>
      <w:pPr>
        <w:ind w:left="3761" w:hanging="400"/>
      </w:pPr>
      <w:rPr>
        <w:rFonts w:hint="default"/>
        <w:lang w:eastAsia="en-US" w:bidi="ar-SA"/>
      </w:rPr>
    </w:lvl>
    <w:lvl w:ilvl="4" w:tplc="1480C850">
      <w:numFmt w:val="bullet"/>
      <w:lvlText w:val="•"/>
      <w:lvlJc w:val="left"/>
      <w:pPr>
        <w:ind w:left="4742" w:hanging="400"/>
      </w:pPr>
      <w:rPr>
        <w:rFonts w:hint="default"/>
        <w:lang w:eastAsia="en-US" w:bidi="ar-SA"/>
      </w:rPr>
    </w:lvl>
    <w:lvl w:ilvl="5" w:tplc="2FCC0306">
      <w:numFmt w:val="bullet"/>
      <w:lvlText w:val="•"/>
      <w:lvlJc w:val="left"/>
      <w:pPr>
        <w:ind w:left="5723" w:hanging="400"/>
      </w:pPr>
      <w:rPr>
        <w:rFonts w:hint="default"/>
        <w:lang w:eastAsia="en-US" w:bidi="ar-SA"/>
      </w:rPr>
    </w:lvl>
    <w:lvl w:ilvl="6" w:tplc="6D9449E8">
      <w:numFmt w:val="bullet"/>
      <w:lvlText w:val="•"/>
      <w:lvlJc w:val="left"/>
      <w:pPr>
        <w:ind w:left="6703" w:hanging="400"/>
      </w:pPr>
      <w:rPr>
        <w:rFonts w:hint="default"/>
        <w:lang w:eastAsia="en-US" w:bidi="ar-SA"/>
      </w:rPr>
    </w:lvl>
    <w:lvl w:ilvl="7" w:tplc="CC4E501A">
      <w:numFmt w:val="bullet"/>
      <w:lvlText w:val="•"/>
      <w:lvlJc w:val="left"/>
      <w:pPr>
        <w:ind w:left="7684" w:hanging="400"/>
      </w:pPr>
      <w:rPr>
        <w:rFonts w:hint="default"/>
        <w:lang w:eastAsia="en-US" w:bidi="ar-SA"/>
      </w:rPr>
    </w:lvl>
    <w:lvl w:ilvl="8" w:tplc="6C0CA19A">
      <w:numFmt w:val="bullet"/>
      <w:lvlText w:val="•"/>
      <w:lvlJc w:val="left"/>
      <w:pPr>
        <w:ind w:left="8664" w:hanging="400"/>
      </w:pPr>
      <w:rPr>
        <w:rFonts w:hint="default"/>
        <w:lang w:eastAsia="en-US" w:bidi="ar-SA"/>
      </w:rPr>
    </w:lvl>
  </w:abstractNum>
  <w:abstractNum w:abstractNumId="2" w15:restartNumberingAfterBreak="0">
    <w:nsid w:val="17A72721"/>
    <w:multiLevelType w:val="hybridMultilevel"/>
    <w:tmpl w:val="94922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BA489F"/>
    <w:multiLevelType w:val="hybridMultilevel"/>
    <w:tmpl w:val="7E167AEC"/>
    <w:lvl w:ilvl="0" w:tplc="2E3AD94C">
      <w:numFmt w:val="bullet"/>
      <w:lvlText w:val="-"/>
      <w:lvlJc w:val="left"/>
      <w:pPr>
        <w:ind w:left="151" w:hanging="140"/>
      </w:pPr>
      <w:rPr>
        <w:rFonts w:ascii="Times New Roman" w:eastAsia="Times New Roman" w:hAnsi="Times New Roman" w:cs="Times New Roman" w:hint="default"/>
        <w:b w:val="0"/>
        <w:bCs w:val="0"/>
        <w:i w:val="0"/>
        <w:iCs w:val="0"/>
        <w:spacing w:val="0"/>
        <w:w w:val="100"/>
        <w:sz w:val="24"/>
        <w:szCs w:val="24"/>
        <w:lang w:eastAsia="en-US" w:bidi="ar-SA"/>
      </w:rPr>
    </w:lvl>
    <w:lvl w:ilvl="1" w:tplc="DCFEB864">
      <w:numFmt w:val="bullet"/>
      <w:lvlText w:val="•"/>
      <w:lvlJc w:val="left"/>
      <w:pPr>
        <w:ind w:left="1206" w:hanging="140"/>
      </w:pPr>
      <w:rPr>
        <w:rFonts w:hint="default"/>
        <w:lang w:eastAsia="en-US" w:bidi="ar-SA"/>
      </w:rPr>
    </w:lvl>
    <w:lvl w:ilvl="2" w:tplc="798C6A38">
      <w:numFmt w:val="bullet"/>
      <w:lvlText w:val="•"/>
      <w:lvlJc w:val="left"/>
      <w:pPr>
        <w:ind w:left="2253" w:hanging="140"/>
      </w:pPr>
      <w:rPr>
        <w:rFonts w:hint="default"/>
        <w:lang w:eastAsia="en-US" w:bidi="ar-SA"/>
      </w:rPr>
    </w:lvl>
    <w:lvl w:ilvl="3" w:tplc="7C067A1C">
      <w:numFmt w:val="bullet"/>
      <w:lvlText w:val="•"/>
      <w:lvlJc w:val="left"/>
      <w:pPr>
        <w:ind w:left="3299" w:hanging="140"/>
      </w:pPr>
      <w:rPr>
        <w:rFonts w:hint="default"/>
        <w:lang w:eastAsia="en-US" w:bidi="ar-SA"/>
      </w:rPr>
    </w:lvl>
    <w:lvl w:ilvl="4" w:tplc="EF9CED2E">
      <w:numFmt w:val="bullet"/>
      <w:lvlText w:val="•"/>
      <w:lvlJc w:val="left"/>
      <w:pPr>
        <w:ind w:left="4346" w:hanging="140"/>
      </w:pPr>
      <w:rPr>
        <w:rFonts w:hint="default"/>
        <w:lang w:eastAsia="en-US" w:bidi="ar-SA"/>
      </w:rPr>
    </w:lvl>
    <w:lvl w:ilvl="5" w:tplc="BCE07FF0">
      <w:numFmt w:val="bullet"/>
      <w:lvlText w:val="•"/>
      <w:lvlJc w:val="left"/>
      <w:pPr>
        <w:ind w:left="5393" w:hanging="140"/>
      </w:pPr>
      <w:rPr>
        <w:rFonts w:hint="default"/>
        <w:lang w:eastAsia="en-US" w:bidi="ar-SA"/>
      </w:rPr>
    </w:lvl>
    <w:lvl w:ilvl="6" w:tplc="B4E406A8">
      <w:numFmt w:val="bullet"/>
      <w:lvlText w:val="•"/>
      <w:lvlJc w:val="left"/>
      <w:pPr>
        <w:ind w:left="6439" w:hanging="140"/>
      </w:pPr>
      <w:rPr>
        <w:rFonts w:hint="default"/>
        <w:lang w:eastAsia="en-US" w:bidi="ar-SA"/>
      </w:rPr>
    </w:lvl>
    <w:lvl w:ilvl="7" w:tplc="C082BDEC">
      <w:numFmt w:val="bullet"/>
      <w:lvlText w:val="•"/>
      <w:lvlJc w:val="left"/>
      <w:pPr>
        <w:ind w:left="7486" w:hanging="140"/>
      </w:pPr>
      <w:rPr>
        <w:rFonts w:hint="default"/>
        <w:lang w:eastAsia="en-US" w:bidi="ar-SA"/>
      </w:rPr>
    </w:lvl>
    <w:lvl w:ilvl="8" w:tplc="A2CE2888">
      <w:numFmt w:val="bullet"/>
      <w:lvlText w:val="•"/>
      <w:lvlJc w:val="left"/>
      <w:pPr>
        <w:ind w:left="8532" w:hanging="140"/>
      </w:pPr>
      <w:rPr>
        <w:rFonts w:hint="default"/>
        <w:lang w:eastAsia="en-US" w:bidi="ar-SA"/>
      </w:rPr>
    </w:lvl>
  </w:abstractNum>
  <w:abstractNum w:abstractNumId="4" w15:restartNumberingAfterBreak="0">
    <w:nsid w:val="315E222E"/>
    <w:multiLevelType w:val="hybridMultilevel"/>
    <w:tmpl w:val="F138AA66"/>
    <w:lvl w:ilvl="0" w:tplc="9FAAAABA">
      <w:start w:val="1"/>
      <w:numFmt w:val="decimal"/>
      <w:lvlText w:val="%1."/>
      <w:lvlJc w:val="left"/>
      <w:pPr>
        <w:ind w:left="12" w:hanging="300"/>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4A0876F2">
      <w:numFmt w:val="bullet"/>
      <w:lvlText w:val="•"/>
      <w:lvlJc w:val="left"/>
      <w:pPr>
        <w:ind w:left="1080" w:hanging="300"/>
      </w:pPr>
      <w:rPr>
        <w:rFonts w:hint="default"/>
        <w:lang w:eastAsia="en-US" w:bidi="ar-SA"/>
      </w:rPr>
    </w:lvl>
    <w:lvl w:ilvl="2" w:tplc="91EEE8A4">
      <w:numFmt w:val="bullet"/>
      <w:lvlText w:val="•"/>
      <w:lvlJc w:val="left"/>
      <w:pPr>
        <w:ind w:left="2141" w:hanging="300"/>
      </w:pPr>
      <w:rPr>
        <w:rFonts w:hint="default"/>
        <w:lang w:eastAsia="en-US" w:bidi="ar-SA"/>
      </w:rPr>
    </w:lvl>
    <w:lvl w:ilvl="3" w:tplc="98BE5DBC">
      <w:numFmt w:val="bullet"/>
      <w:lvlText w:val="•"/>
      <w:lvlJc w:val="left"/>
      <w:pPr>
        <w:ind w:left="3201" w:hanging="300"/>
      </w:pPr>
      <w:rPr>
        <w:rFonts w:hint="default"/>
        <w:lang w:eastAsia="en-US" w:bidi="ar-SA"/>
      </w:rPr>
    </w:lvl>
    <w:lvl w:ilvl="4" w:tplc="602CDD3E">
      <w:numFmt w:val="bullet"/>
      <w:lvlText w:val="•"/>
      <w:lvlJc w:val="left"/>
      <w:pPr>
        <w:ind w:left="4262" w:hanging="300"/>
      </w:pPr>
      <w:rPr>
        <w:rFonts w:hint="default"/>
        <w:lang w:eastAsia="en-US" w:bidi="ar-SA"/>
      </w:rPr>
    </w:lvl>
    <w:lvl w:ilvl="5" w:tplc="2F8EA0F6">
      <w:numFmt w:val="bullet"/>
      <w:lvlText w:val="•"/>
      <w:lvlJc w:val="left"/>
      <w:pPr>
        <w:ind w:left="5323" w:hanging="300"/>
      </w:pPr>
      <w:rPr>
        <w:rFonts w:hint="default"/>
        <w:lang w:eastAsia="en-US" w:bidi="ar-SA"/>
      </w:rPr>
    </w:lvl>
    <w:lvl w:ilvl="6" w:tplc="71B8F98E">
      <w:numFmt w:val="bullet"/>
      <w:lvlText w:val="•"/>
      <w:lvlJc w:val="left"/>
      <w:pPr>
        <w:ind w:left="6383" w:hanging="300"/>
      </w:pPr>
      <w:rPr>
        <w:rFonts w:hint="default"/>
        <w:lang w:eastAsia="en-US" w:bidi="ar-SA"/>
      </w:rPr>
    </w:lvl>
    <w:lvl w:ilvl="7" w:tplc="4F363606">
      <w:numFmt w:val="bullet"/>
      <w:lvlText w:val="•"/>
      <w:lvlJc w:val="left"/>
      <w:pPr>
        <w:ind w:left="7444" w:hanging="300"/>
      </w:pPr>
      <w:rPr>
        <w:rFonts w:hint="default"/>
        <w:lang w:eastAsia="en-US" w:bidi="ar-SA"/>
      </w:rPr>
    </w:lvl>
    <w:lvl w:ilvl="8" w:tplc="D34CBA3A">
      <w:numFmt w:val="bullet"/>
      <w:lvlText w:val="•"/>
      <w:lvlJc w:val="left"/>
      <w:pPr>
        <w:ind w:left="8504" w:hanging="300"/>
      </w:pPr>
      <w:rPr>
        <w:rFonts w:hint="default"/>
        <w:lang w:eastAsia="en-US" w:bidi="ar-SA"/>
      </w:rPr>
    </w:lvl>
  </w:abstractNum>
  <w:abstractNum w:abstractNumId="5" w15:restartNumberingAfterBreak="0">
    <w:nsid w:val="44941273"/>
    <w:multiLevelType w:val="hybridMultilevel"/>
    <w:tmpl w:val="6F489BD8"/>
    <w:lvl w:ilvl="0" w:tplc="A39AB83C">
      <w:start w:val="4"/>
      <w:numFmt w:val="decimal"/>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5DDA2B70"/>
    <w:multiLevelType w:val="hybridMultilevel"/>
    <w:tmpl w:val="5D3060FC"/>
    <w:lvl w:ilvl="0" w:tplc="1E96B66E">
      <w:start w:val="1"/>
      <w:numFmt w:val="decimal"/>
      <w:lvlText w:val="%1)"/>
      <w:lvlJc w:val="left"/>
      <w:pPr>
        <w:ind w:left="1071" w:hanging="2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9F6BA34">
      <w:numFmt w:val="bullet"/>
      <w:lvlText w:val="•"/>
      <w:lvlJc w:val="left"/>
      <w:pPr>
        <w:ind w:left="2034" w:hanging="260"/>
      </w:pPr>
      <w:rPr>
        <w:rFonts w:hint="default"/>
        <w:lang w:eastAsia="en-US" w:bidi="ar-SA"/>
      </w:rPr>
    </w:lvl>
    <w:lvl w:ilvl="2" w:tplc="CE5E7CB8">
      <w:numFmt w:val="bullet"/>
      <w:lvlText w:val="•"/>
      <w:lvlJc w:val="left"/>
      <w:pPr>
        <w:ind w:left="2989" w:hanging="260"/>
      </w:pPr>
      <w:rPr>
        <w:rFonts w:hint="default"/>
        <w:lang w:eastAsia="en-US" w:bidi="ar-SA"/>
      </w:rPr>
    </w:lvl>
    <w:lvl w:ilvl="3" w:tplc="3F72638C">
      <w:numFmt w:val="bullet"/>
      <w:lvlText w:val="•"/>
      <w:lvlJc w:val="left"/>
      <w:pPr>
        <w:ind w:left="3943" w:hanging="260"/>
      </w:pPr>
      <w:rPr>
        <w:rFonts w:hint="default"/>
        <w:lang w:eastAsia="en-US" w:bidi="ar-SA"/>
      </w:rPr>
    </w:lvl>
    <w:lvl w:ilvl="4" w:tplc="638C4BBA">
      <w:numFmt w:val="bullet"/>
      <w:lvlText w:val="•"/>
      <w:lvlJc w:val="left"/>
      <w:pPr>
        <w:ind w:left="4898" w:hanging="260"/>
      </w:pPr>
      <w:rPr>
        <w:rFonts w:hint="default"/>
        <w:lang w:eastAsia="en-US" w:bidi="ar-SA"/>
      </w:rPr>
    </w:lvl>
    <w:lvl w:ilvl="5" w:tplc="7C542E16">
      <w:numFmt w:val="bullet"/>
      <w:lvlText w:val="•"/>
      <w:lvlJc w:val="left"/>
      <w:pPr>
        <w:ind w:left="5853" w:hanging="260"/>
      </w:pPr>
      <w:rPr>
        <w:rFonts w:hint="default"/>
        <w:lang w:eastAsia="en-US" w:bidi="ar-SA"/>
      </w:rPr>
    </w:lvl>
    <w:lvl w:ilvl="6" w:tplc="914EDDA2">
      <w:numFmt w:val="bullet"/>
      <w:lvlText w:val="•"/>
      <w:lvlJc w:val="left"/>
      <w:pPr>
        <w:ind w:left="6807" w:hanging="260"/>
      </w:pPr>
      <w:rPr>
        <w:rFonts w:hint="default"/>
        <w:lang w:eastAsia="en-US" w:bidi="ar-SA"/>
      </w:rPr>
    </w:lvl>
    <w:lvl w:ilvl="7" w:tplc="20581D3C">
      <w:numFmt w:val="bullet"/>
      <w:lvlText w:val="•"/>
      <w:lvlJc w:val="left"/>
      <w:pPr>
        <w:ind w:left="7762" w:hanging="260"/>
      </w:pPr>
      <w:rPr>
        <w:rFonts w:hint="default"/>
        <w:lang w:eastAsia="en-US" w:bidi="ar-SA"/>
      </w:rPr>
    </w:lvl>
    <w:lvl w:ilvl="8" w:tplc="DF88FAFA">
      <w:numFmt w:val="bullet"/>
      <w:lvlText w:val="•"/>
      <w:lvlJc w:val="left"/>
      <w:pPr>
        <w:ind w:left="8716" w:hanging="260"/>
      </w:pPr>
      <w:rPr>
        <w:rFonts w:hint="default"/>
        <w:lang w:eastAsia="en-US" w:bidi="ar-SA"/>
      </w:rPr>
    </w:lvl>
  </w:abstractNum>
  <w:abstractNum w:abstractNumId="7" w15:restartNumberingAfterBreak="0">
    <w:nsid w:val="68AB45BF"/>
    <w:multiLevelType w:val="hybridMultilevel"/>
    <w:tmpl w:val="D2161094"/>
    <w:lvl w:ilvl="0" w:tplc="3DBE16B4">
      <w:start w:val="1"/>
      <w:numFmt w:val="decimal"/>
      <w:lvlText w:val="%1."/>
      <w:lvlJc w:val="left"/>
      <w:pPr>
        <w:ind w:left="12" w:hanging="187"/>
        <w:jc w:val="left"/>
      </w:pPr>
      <w:rPr>
        <w:rFonts w:ascii="Times New Roman" w:eastAsia="Times New Roman" w:hAnsi="Times New Roman" w:cs="Times New Roman" w:hint="default"/>
        <w:b w:val="0"/>
        <w:bCs w:val="0"/>
        <w:i w:val="0"/>
        <w:iCs w:val="0"/>
        <w:spacing w:val="3"/>
        <w:w w:val="94"/>
        <w:sz w:val="22"/>
        <w:szCs w:val="22"/>
        <w:lang w:eastAsia="en-US" w:bidi="ar-SA"/>
      </w:rPr>
    </w:lvl>
    <w:lvl w:ilvl="1" w:tplc="610C6454">
      <w:numFmt w:val="bullet"/>
      <w:lvlText w:val="•"/>
      <w:lvlJc w:val="left"/>
      <w:pPr>
        <w:ind w:left="1080" w:hanging="187"/>
      </w:pPr>
      <w:rPr>
        <w:rFonts w:hint="default"/>
        <w:lang w:eastAsia="en-US" w:bidi="ar-SA"/>
      </w:rPr>
    </w:lvl>
    <w:lvl w:ilvl="2" w:tplc="5F2A6304">
      <w:numFmt w:val="bullet"/>
      <w:lvlText w:val="•"/>
      <w:lvlJc w:val="left"/>
      <w:pPr>
        <w:ind w:left="2141" w:hanging="187"/>
      </w:pPr>
      <w:rPr>
        <w:rFonts w:hint="default"/>
        <w:lang w:eastAsia="en-US" w:bidi="ar-SA"/>
      </w:rPr>
    </w:lvl>
    <w:lvl w:ilvl="3" w:tplc="03288C18">
      <w:numFmt w:val="bullet"/>
      <w:lvlText w:val="•"/>
      <w:lvlJc w:val="left"/>
      <w:pPr>
        <w:ind w:left="3201" w:hanging="187"/>
      </w:pPr>
      <w:rPr>
        <w:rFonts w:hint="default"/>
        <w:lang w:eastAsia="en-US" w:bidi="ar-SA"/>
      </w:rPr>
    </w:lvl>
    <w:lvl w:ilvl="4" w:tplc="F6EC4EEE">
      <w:numFmt w:val="bullet"/>
      <w:lvlText w:val="•"/>
      <w:lvlJc w:val="left"/>
      <w:pPr>
        <w:ind w:left="4262" w:hanging="187"/>
      </w:pPr>
      <w:rPr>
        <w:rFonts w:hint="default"/>
        <w:lang w:eastAsia="en-US" w:bidi="ar-SA"/>
      </w:rPr>
    </w:lvl>
    <w:lvl w:ilvl="5" w:tplc="717CFAE0">
      <w:numFmt w:val="bullet"/>
      <w:lvlText w:val="•"/>
      <w:lvlJc w:val="left"/>
      <w:pPr>
        <w:ind w:left="5323" w:hanging="187"/>
      </w:pPr>
      <w:rPr>
        <w:rFonts w:hint="default"/>
        <w:lang w:eastAsia="en-US" w:bidi="ar-SA"/>
      </w:rPr>
    </w:lvl>
    <w:lvl w:ilvl="6" w:tplc="02F4BF54">
      <w:numFmt w:val="bullet"/>
      <w:lvlText w:val="•"/>
      <w:lvlJc w:val="left"/>
      <w:pPr>
        <w:ind w:left="6383" w:hanging="187"/>
      </w:pPr>
      <w:rPr>
        <w:rFonts w:hint="default"/>
        <w:lang w:eastAsia="en-US" w:bidi="ar-SA"/>
      </w:rPr>
    </w:lvl>
    <w:lvl w:ilvl="7" w:tplc="92C4D3C4">
      <w:numFmt w:val="bullet"/>
      <w:lvlText w:val="•"/>
      <w:lvlJc w:val="left"/>
      <w:pPr>
        <w:ind w:left="7444" w:hanging="187"/>
      </w:pPr>
      <w:rPr>
        <w:rFonts w:hint="default"/>
        <w:lang w:eastAsia="en-US" w:bidi="ar-SA"/>
      </w:rPr>
    </w:lvl>
    <w:lvl w:ilvl="8" w:tplc="C23C1A90">
      <w:numFmt w:val="bullet"/>
      <w:lvlText w:val="•"/>
      <w:lvlJc w:val="left"/>
      <w:pPr>
        <w:ind w:left="8504" w:hanging="187"/>
      </w:pPr>
      <w:rPr>
        <w:rFonts w:hint="default"/>
        <w:lang w:eastAsia="en-US" w:bidi="ar-SA"/>
      </w:rPr>
    </w:lvl>
  </w:abstractNum>
  <w:abstractNum w:abstractNumId="8" w15:restartNumberingAfterBreak="0">
    <w:nsid w:val="6EF80121"/>
    <w:multiLevelType w:val="hybridMultilevel"/>
    <w:tmpl w:val="F1F4C780"/>
    <w:lvl w:ilvl="0" w:tplc="ED2C731A">
      <w:numFmt w:val="bullet"/>
      <w:lvlText w:val="-"/>
      <w:lvlJc w:val="left"/>
      <w:pPr>
        <w:ind w:left="12" w:hanging="140"/>
      </w:pPr>
      <w:rPr>
        <w:rFonts w:ascii="Times New Roman" w:eastAsia="Times New Roman" w:hAnsi="Times New Roman" w:cs="Times New Roman" w:hint="default"/>
        <w:b w:val="0"/>
        <w:bCs w:val="0"/>
        <w:i w:val="0"/>
        <w:iCs w:val="0"/>
        <w:spacing w:val="0"/>
        <w:w w:val="100"/>
        <w:sz w:val="24"/>
        <w:szCs w:val="24"/>
        <w:lang w:eastAsia="en-US" w:bidi="ar-SA"/>
      </w:rPr>
    </w:lvl>
    <w:lvl w:ilvl="1" w:tplc="4D7C144C">
      <w:numFmt w:val="bullet"/>
      <w:lvlText w:val="•"/>
      <w:lvlJc w:val="left"/>
      <w:pPr>
        <w:ind w:left="1080" w:hanging="140"/>
      </w:pPr>
      <w:rPr>
        <w:rFonts w:hint="default"/>
        <w:lang w:eastAsia="en-US" w:bidi="ar-SA"/>
      </w:rPr>
    </w:lvl>
    <w:lvl w:ilvl="2" w:tplc="FB50DBD2">
      <w:numFmt w:val="bullet"/>
      <w:lvlText w:val="•"/>
      <w:lvlJc w:val="left"/>
      <w:pPr>
        <w:ind w:left="2141" w:hanging="140"/>
      </w:pPr>
      <w:rPr>
        <w:rFonts w:hint="default"/>
        <w:lang w:eastAsia="en-US" w:bidi="ar-SA"/>
      </w:rPr>
    </w:lvl>
    <w:lvl w:ilvl="3" w:tplc="C9C2CAB4">
      <w:numFmt w:val="bullet"/>
      <w:lvlText w:val="•"/>
      <w:lvlJc w:val="left"/>
      <w:pPr>
        <w:ind w:left="3201" w:hanging="140"/>
      </w:pPr>
      <w:rPr>
        <w:rFonts w:hint="default"/>
        <w:lang w:eastAsia="en-US" w:bidi="ar-SA"/>
      </w:rPr>
    </w:lvl>
    <w:lvl w:ilvl="4" w:tplc="F8521ECE">
      <w:numFmt w:val="bullet"/>
      <w:lvlText w:val="•"/>
      <w:lvlJc w:val="left"/>
      <w:pPr>
        <w:ind w:left="4262" w:hanging="140"/>
      </w:pPr>
      <w:rPr>
        <w:rFonts w:hint="default"/>
        <w:lang w:eastAsia="en-US" w:bidi="ar-SA"/>
      </w:rPr>
    </w:lvl>
    <w:lvl w:ilvl="5" w:tplc="2CFE90EE">
      <w:numFmt w:val="bullet"/>
      <w:lvlText w:val="•"/>
      <w:lvlJc w:val="left"/>
      <w:pPr>
        <w:ind w:left="5323" w:hanging="140"/>
      </w:pPr>
      <w:rPr>
        <w:rFonts w:hint="default"/>
        <w:lang w:eastAsia="en-US" w:bidi="ar-SA"/>
      </w:rPr>
    </w:lvl>
    <w:lvl w:ilvl="6" w:tplc="61F2DCE8">
      <w:numFmt w:val="bullet"/>
      <w:lvlText w:val="•"/>
      <w:lvlJc w:val="left"/>
      <w:pPr>
        <w:ind w:left="6383" w:hanging="140"/>
      </w:pPr>
      <w:rPr>
        <w:rFonts w:hint="default"/>
        <w:lang w:eastAsia="en-US" w:bidi="ar-SA"/>
      </w:rPr>
    </w:lvl>
    <w:lvl w:ilvl="7" w:tplc="6C2C6260">
      <w:numFmt w:val="bullet"/>
      <w:lvlText w:val="•"/>
      <w:lvlJc w:val="left"/>
      <w:pPr>
        <w:ind w:left="7444" w:hanging="140"/>
      </w:pPr>
      <w:rPr>
        <w:rFonts w:hint="default"/>
        <w:lang w:eastAsia="en-US" w:bidi="ar-SA"/>
      </w:rPr>
    </w:lvl>
    <w:lvl w:ilvl="8" w:tplc="693A65E0">
      <w:numFmt w:val="bullet"/>
      <w:lvlText w:val="•"/>
      <w:lvlJc w:val="left"/>
      <w:pPr>
        <w:ind w:left="8504" w:hanging="140"/>
      </w:pPr>
      <w:rPr>
        <w:rFonts w:hint="default"/>
        <w:lang w:eastAsia="en-US" w:bidi="ar-SA"/>
      </w:rPr>
    </w:lvl>
  </w:abstractNum>
  <w:abstractNum w:abstractNumId="9" w15:restartNumberingAfterBreak="0">
    <w:nsid w:val="73945830"/>
    <w:multiLevelType w:val="hybridMultilevel"/>
    <w:tmpl w:val="C20E1ACE"/>
    <w:lvl w:ilvl="0" w:tplc="A6020F6A">
      <w:start w:val="1"/>
      <w:numFmt w:val="decimal"/>
      <w:lvlText w:val="%1."/>
      <w:lvlJc w:val="left"/>
      <w:pPr>
        <w:ind w:left="811" w:hanging="400"/>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ABF2EA7A">
      <w:numFmt w:val="bullet"/>
      <w:lvlText w:val="•"/>
      <w:lvlJc w:val="left"/>
      <w:pPr>
        <w:ind w:left="1800" w:hanging="400"/>
      </w:pPr>
      <w:rPr>
        <w:rFonts w:hint="default"/>
        <w:lang w:eastAsia="en-US" w:bidi="ar-SA"/>
      </w:rPr>
    </w:lvl>
    <w:lvl w:ilvl="2" w:tplc="D78A780C">
      <w:numFmt w:val="bullet"/>
      <w:lvlText w:val="•"/>
      <w:lvlJc w:val="left"/>
      <w:pPr>
        <w:ind w:left="2781" w:hanging="400"/>
      </w:pPr>
      <w:rPr>
        <w:rFonts w:hint="default"/>
        <w:lang w:eastAsia="en-US" w:bidi="ar-SA"/>
      </w:rPr>
    </w:lvl>
    <w:lvl w:ilvl="3" w:tplc="FFD8876C">
      <w:numFmt w:val="bullet"/>
      <w:lvlText w:val="•"/>
      <w:lvlJc w:val="left"/>
      <w:pPr>
        <w:ind w:left="3761" w:hanging="400"/>
      </w:pPr>
      <w:rPr>
        <w:rFonts w:hint="default"/>
        <w:lang w:eastAsia="en-US" w:bidi="ar-SA"/>
      </w:rPr>
    </w:lvl>
    <w:lvl w:ilvl="4" w:tplc="9C781EB6">
      <w:numFmt w:val="bullet"/>
      <w:lvlText w:val="•"/>
      <w:lvlJc w:val="left"/>
      <w:pPr>
        <w:ind w:left="4742" w:hanging="400"/>
      </w:pPr>
      <w:rPr>
        <w:rFonts w:hint="default"/>
        <w:lang w:eastAsia="en-US" w:bidi="ar-SA"/>
      </w:rPr>
    </w:lvl>
    <w:lvl w:ilvl="5" w:tplc="88C8EE00">
      <w:numFmt w:val="bullet"/>
      <w:lvlText w:val="•"/>
      <w:lvlJc w:val="left"/>
      <w:pPr>
        <w:ind w:left="5723" w:hanging="400"/>
      </w:pPr>
      <w:rPr>
        <w:rFonts w:hint="default"/>
        <w:lang w:eastAsia="en-US" w:bidi="ar-SA"/>
      </w:rPr>
    </w:lvl>
    <w:lvl w:ilvl="6" w:tplc="1688DAD8">
      <w:numFmt w:val="bullet"/>
      <w:lvlText w:val="•"/>
      <w:lvlJc w:val="left"/>
      <w:pPr>
        <w:ind w:left="6703" w:hanging="400"/>
      </w:pPr>
      <w:rPr>
        <w:rFonts w:hint="default"/>
        <w:lang w:eastAsia="en-US" w:bidi="ar-SA"/>
      </w:rPr>
    </w:lvl>
    <w:lvl w:ilvl="7" w:tplc="5220066A">
      <w:numFmt w:val="bullet"/>
      <w:lvlText w:val="•"/>
      <w:lvlJc w:val="left"/>
      <w:pPr>
        <w:ind w:left="7684" w:hanging="400"/>
      </w:pPr>
      <w:rPr>
        <w:rFonts w:hint="default"/>
        <w:lang w:eastAsia="en-US" w:bidi="ar-SA"/>
      </w:rPr>
    </w:lvl>
    <w:lvl w:ilvl="8" w:tplc="908CE298">
      <w:numFmt w:val="bullet"/>
      <w:lvlText w:val="•"/>
      <w:lvlJc w:val="left"/>
      <w:pPr>
        <w:ind w:left="8664" w:hanging="400"/>
      </w:pPr>
      <w:rPr>
        <w:rFonts w:hint="default"/>
        <w:lang w:eastAsia="en-US" w:bidi="ar-SA"/>
      </w:rPr>
    </w:lvl>
  </w:abstractNum>
  <w:num w:numId="1" w16cid:durableId="241572867">
    <w:abstractNumId w:val="8"/>
  </w:num>
  <w:num w:numId="2" w16cid:durableId="1962760248">
    <w:abstractNumId w:val="7"/>
  </w:num>
  <w:num w:numId="3" w16cid:durableId="207453503">
    <w:abstractNumId w:val="3"/>
  </w:num>
  <w:num w:numId="4" w16cid:durableId="1661884363">
    <w:abstractNumId w:val="4"/>
  </w:num>
  <w:num w:numId="5" w16cid:durableId="1004824552">
    <w:abstractNumId w:val="6"/>
  </w:num>
  <w:num w:numId="6" w16cid:durableId="1983072457">
    <w:abstractNumId w:val="0"/>
  </w:num>
  <w:num w:numId="7" w16cid:durableId="1818912679">
    <w:abstractNumId w:val="1"/>
  </w:num>
  <w:num w:numId="8" w16cid:durableId="385565155">
    <w:abstractNumId w:val="2"/>
  </w:num>
  <w:num w:numId="9" w16cid:durableId="771899408">
    <w:abstractNumId w:val="9"/>
  </w:num>
  <w:num w:numId="10" w16cid:durableId="873926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14"/>
    <w:rsid w:val="002C2D81"/>
    <w:rsid w:val="003042B5"/>
    <w:rsid w:val="00580382"/>
    <w:rsid w:val="007306C1"/>
    <w:rsid w:val="008F4F18"/>
    <w:rsid w:val="00B16840"/>
    <w:rsid w:val="00B2231D"/>
    <w:rsid w:val="00C51C14"/>
    <w:rsid w:val="00D428E3"/>
    <w:rsid w:val="00EF61E0"/>
    <w:rsid w:val="00F344B9"/>
    <w:rsid w:val="00F63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419353D"/>
  <w15:docId w15:val="{F98E9030-500F-481C-B68B-3F24C5C5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44"/>
      <w:ind w:left="432" w:right="26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sz w:val="24"/>
      <w:szCs w:val="24"/>
    </w:rPr>
  </w:style>
  <w:style w:type="paragraph" w:styleId="ListParagraph">
    <w:name w:val="List Paragraph"/>
    <w:basedOn w:val="Normal"/>
    <w:uiPriority w:val="1"/>
    <w:qFormat/>
    <w:pPr>
      <w:ind w:left="12" w:hanging="400"/>
    </w:pPr>
  </w:style>
  <w:style w:type="paragraph" w:customStyle="1" w:styleId="TableParagraph">
    <w:name w:val="Table Paragraph"/>
    <w:basedOn w:val="Normal"/>
    <w:uiPriority w:val="1"/>
    <w:qFormat/>
    <w:pPr>
      <w:spacing w:before="51" w:line="239" w:lineRule="exact"/>
      <w:ind w:left="10"/>
      <w:jc w:val="center"/>
    </w:pPr>
  </w:style>
  <w:style w:type="paragraph" w:styleId="BalloonText">
    <w:name w:val="Balloon Text"/>
    <w:basedOn w:val="Normal"/>
    <w:link w:val="BalloonTextChar"/>
    <w:uiPriority w:val="99"/>
    <w:semiHidden/>
    <w:unhideWhenUsed/>
    <w:rsid w:val="003042B5"/>
    <w:rPr>
      <w:rFonts w:ascii="Tahoma" w:hAnsi="Tahoma" w:cs="Tahoma"/>
      <w:sz w:val="16"/>
      <w:szCs w:val="16"/>
    </w:rPr>
  </w:style>
  <w:style w:type="character" w:customStyle="1" w:styleId="BalloonTextChar">
    <w:name w:val="Balloon Text Char"/>
    <w:basedOn w:val="DefaultParagraphFont"/>
    <w:link w:val="BalloonText"/>
    <w:uiPriority w:val="99"/>
    <w:semiHidden/>
    <w:rsid w:val="003042B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3851</Words>
  <Characters>21954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auroki</dc:creator>
  <cp:lastModifiedBy>n.cicmilovic</cp:lastModifiedBy>
  <cp:revision>2</cp:revision>
  <cp:lastPrinted>2026-06-01T05:59:00Z</cp:lastPrinted>
  <dcterms:created xsi:type="dcterms:W3CDTF">2026-06-01T09:14:00Z</dcterms:created>
  <dcterms:modified xsi:type="dcterms:W3CDTF">2026-06-01T09:14:00Z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2026-05-29T00:00:00Z</vt:filetime>
  </property>
  <property fmtid="{D5CDD505-2E9C-101B-9397-08002B2CF9AE}" pid="3" name="LastSaved">
    <vt:filetime>2026-06-01T00:00:00Z</vt:filetime>
  </property>
  <property fmtid="{D5CDD505-2E9C-101B-9397-08002B2CF9AE}" pid="4" name="Producer">
    <vt:lpwstr>iTextSharp™ 5.5.10 ©2000-2016 iText Group NV (AGPL-version)</vt:lpwstr>
  </property>
</Properties>
</file>