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1E6B6" w14:textId="77777777" w:rsidR="007627C6" w:rsidRDefault="00095C0D" w:rsidP="005D0425">
      <w:pPr>
        <w:jc w:val="center"/>
        <w:rPr>
          <w:rFonts w:ascii="Times New Roman" w:hAnsi="Times New Roman" w:cs="Times New Roman"/>
          <w:sz w:val="24"/>
          <w:szCs w:val="24"/>
          <w:lang w:val="sr-Cyrl-RS"/>
        </w:rPr>
      </w:pPr>
      <w:r w:rsidRPr="00095C0D">
        <w:rPr>
          <w:rFonts w:ascii="Times New Roman" w:hAnsi="Times New Roman" w:cs="Times New Roman"/>
          <w:sz w:val="24"/>
          <w:szCs w:val="24"/>
          <w:lang w:val="sr-Cyrl-RS"/>
        </w:rPr>
        <w:t>ТАРИФА ЛОКАЛНИХ КОМУНАЛНИХ ТАКСИ</w:t>
      </w:r>
    </w:p>
    <w:p w14:paraId="430CB41A" w14:textId="77777777" w:rsidR="00095C0D" w:rsidRPr="003E3B35" w:rsidRDefault="00095C0D" w:rsidP="00ED4DBC">
      <w:pPr>
        <w:jc w:val="center"/>
        <w:rPr>
          <w:rFonts w:ascii="Times New Roman" w:hAnsi="Times New Roman" w:cs="Times New Roman"/>
          <w:sz w:val="24"/>
          <w:szCs w:val="24"/>
        </w:rPr>
      </w:pPr>
      <w:r>
        <w:rPr>
          <w:rFonts w:ascii="Times New Roman" w:hAnsi="Times New Roman" w:cs="Times New Roman"/>
          <w:sz w:val="24"/>
          <w:szCs w:val="24"/>
          <w:lang w:val="sr-Cyrl-RS"/>
        </w:rPr>
        <w:t>Тарифни број 1.</w:t>
      </w:r>
    </w:p>
    <w:p w14:paraId="59661712" w14:textId="77777777" w:rsidR="005834EB" w:rsidRDefault="005834EB">
      <w:pPr>
        <w:rPr>
          <w:rFonts w:ascii="Times New Roman" w:hAnsi="Times New Roman" w:cs="Times New Roman"/>
          <w:sz w:val="24"/>
          <w:szCs w:val="24"/>
        </w:rPr>
      </w:pPr>
    </w:p>
    <w:p w14:paraId="3C8FEE46" w14:textId="77777777" w:rsidR="00D62998" w:rsidRDefault="00D62998" w:rsidP="00D62998">
      <w:pPr>
        <w:ind w:firstLine="360"/>
        <w:rPr>
          <w:rFonts w:ascii="Times New Roman" w:hAnsi="Times New Roman" w:cs="Times New Roman"/>
          <w:sz w:val="24"/>
          <w:szCs w:val="24"/>
        </w:rPr>
      </w:pPr>
      <w:r>
        <w:rPr>
          <w:rFonts w:ascii="Times New Roman" w:hAnsi="Times New Roman" w:cs="Times New Roman"/>
          <w:sz w:val="24"/>
          <w:szCs w:val="24"/>
          <w:lang w:val="sr-Cyrl-RS"/>
        </w:rPr>
        <w:t>Локална комунална такса за истицање фирме на пословном простору утврђује се у годишњем износу и то:</w:t>
      </w:r>
    </w:p>
    <w:tbl>
      <w:tblPr>
        <w:tblStyle w:val="TableGrid"/>
        <w:tblW w:w="0" w:type="auto"/>
        <w:tblLook w:val="04A0" w:firstRow="1" w:lastRow="0" w:firstColumn="1" w:lastColumn="0" w:noHBand="0" w:noVBand="1"/>
      </w:tblPr>
      <w:tblGrid>
        <w:gridCol w:w="937"/>
        <w:gridCol w:w="5293"/>
        <w:gridCol w:w="3120"/>
      </w:tblGrid>
      <w:tr w:rsidR="00811F55" w14:paraId="62205B39" w14:textId="77777777" w:rsidTr="00313396">
        <w:tc>
          <w:tcPr>
            <w:tcW w:w="959" w:type="dxa"/>
          </w:tcPr>
          <w:p w14:paraId="78B4BA02" w14:textId="77777777" w:rsidR="00811F55" w:rsidRDefault="00811F55" w:rsidP="00D62998">
            <w:pPr>
              <w:rPr>
                <w:rFonts w:ascii="Times New Roman" w:hAnsi="Times New Roman" w:cs="Times New Roman"/>
                <w:sz w:val="24"/>
                <w:szCs w:val="24"/>
              </w:rPr>
            </w:pPr>
            <w:r>
              <w:rPr>
                <w:rFonts w:ascii="Times New Roman" w:hAnsi="Times New Roman" w:cs="Times New Roman"/>
                <w:sz w:val="24"/>
                <w:szCs w:val="24"/>
              </w:rPr>
              <w:t>1.</w:t>
            </w:r>
          </w:p>
        </w:tc>
        <w:tc>
          <w:tcPr>
            <w:tcW w:w="8617" w:type="dxa"/>
            <w:gridSpan w:val="2"/>
          </w:tcPr>
          <w:p w14:paraId="4850E2FA" w14:textId="77777777" w:rsidR="00811F55" w:rsidRDefault="00811F55" w:rsidP="00D62998">
            <w:pPr>
              <w:rPr>
                <w:rFonts w:ascii="Times New Roman" w:hAnsi="Times New Roman" w:cs="Times New Roman"/>
                <w:sz w:val="24"/>
                <w:szCs w:val="24"/>
              </w:rPr>
            </w:pPr>
            <w:r>
              <w:rPr>
                <w:rFonts w:ascii="Times New Roman" w:hAnsi="Times New Roman" w:cs="Times New Roman"/>
                <w:sz w:val="24"/>
                <w:szCs w:val="24"/>
                <w:lang w:val="sr-Cyrl-RS"/>
              </w:rPr>
              <w:t>За пореске обвезнике који обављају следеће делатности*:</w:t>
            </w:r>
          </w:p>
        </w:tc>
      </w:tr>
      <w:tr w:rsidR="00811F55" w14:paraId="73E813CE" w14:textId="77777777" w:rsidTr="00811F55">
        <w:tc>
          <w:tcPr>
            <w:tcW w:w="959" w:type="dxa"/>
          </w:tcPr>
          <w:p w14:paraId="0E5881B6" w14:textId="77777777" w:rsidR="00811F55" w:rsidRPr="00811F55" w:rsidRDefault="00811F55" w:rsidP="00D62998">
            <w:pPr>
              <w:rPr>
                <w:rFonts w:ascii="Times New Roman" w:hAnsi="Times New Roman" w:cs="Times New Roman"/>
                <w:sz w:val="24"/>
                <w:szCs w:val="24"/>
                <w:lang w:val="sr-Cyrl-RS"/>
              </w:rPr>
            </w:pPr>
            <w:r>
              <w:rPr>
                <w:rFonts w:ascii="Times New Roman" w:hAnsi="Times New Roman" w:cs="Times New Roman"/>
                <w:sz w:val="24"/>
                <w:szCs w:val="24"/>
                <w:lang w:val="sr-Cyrl-RS"/>
              </w:rPr>
              <w:t>-</w:t>
            </w:r>
          </w:p>
        </w:tc>
        <w:tc>
          <w:tcPr>
            <w:tcW w:w="5425" w:type="dxa"/>
          </w:tcPr>
          <w:p w14:paraId="7474DB16" w14:textId="77777777" w:rsidR="00811F55" w:rsidRPr="00811F55" w:rsidRDefault="00811F55" w:rsidP="00D62998">
            <w:pPr>
              <w:rPr>
                <w:rFonts w:ascii="Times New Roman" w:hAnsi="Times New Roman" w:cs="Times New Roman"/>
                <w:sz w:val="24"/>
                <w:szCs w:val="24"/>
                <w:lang w:val="sr-Cyrl-RS"/>
              </w:rPr>
            </w:pPr>
            <w:r>
              <w:rPr>
                <w:rFonts w:ascii="Times New Roman" w:hAnsi="Times New Roman" w:cs="Times New Roman"/>
                <w:sz w:val="24"/>
                <w:szCs w:val="24"/>
                <w:lang w:val="sr-Cyrl-RS"/>
              </w:rPr>
              <w:t>Банкарство;</w:t>
            </w:r>
          </w:p>
        </w:tc>
        <w:tc>
          <w:tcPr>
            <w:tcW w:w="3192" w:type="dxa"/>
          </w:tcPr>
          <w:p w14:paraId="4205CF22" w14:textId="77777777" w:rsidR="00811F55" w:rsidRPr="00457776" w:rsidRDefault="00457776" w:rsidP="00B84478">
            <w:pPr>
              <w:jc w:val="right"/>
              <w:rPr>
                <w:rFonts w:ascii="Times New Roman" w:hAnsi="Times New Roman" w:cs="Times New Roman"/>
                <w:sz w:val="24"/>
                <w:szCs w:val="24"/>
                <w:lang w:val="sr-Cyrl-RS"/>
              </w:rPr>
            </w:pPr>
            <w:r>
              <w:rPr>
                <w:rFonts w:ascii="Times New Roman" w:hAnsi="Times New Roman" w:cs="Times New Roman"/>
                <w:sz w:val="24"/>
                <w:szCs w:val="24"/>
                <w:lang w:val="sr-Cyrl-RS"/>
              </w:rPr>
              <w:t>800.000,00</w:t>
            </w:r>
            <w:r w:rsidR="00FF21A6">
              <w:rPr>
                <w:rFonts w:ascii="Times New Roman" w:hAnsi="Times New Roman" w:cs="Times New Roman"/>
                <w:sz w:val="24"/>
                <w:szCs w:val="24"/>
                <w:lang w:val="sr-Cyrl-RS"/>
              </w:rPr>
              <w:t xml:space="preserve"> дин.</w:t>
            </w:r>
          </w:p>
        </w:tc>
      </w:tr>
      <w:tr w:rsidR="00811F55" w14:paraId="593B0906" w14:textId="77777777" w:rsidTr="00811F55">
        <w:tc>
          <w:tcPr>
            <w:tcW w:w="959" w:type="dxa"/>
          </w:tcPr>
          <w:p w14:paraId="294CB87A" w14:textId="77777777" w:rsidR="00811F55" w:rsidRPr="00811F55" w:rsidRDefault="00811F55" w:rsidP="00D62998">
            <w:pPr>
              <w:rPr>
                <w:rFonts w:ascii="Times New Roman" w:hAnsi="Times New Roman" w:cs="Times New Roman"/>
                <w:sz w:val="24"/>
                <w:szCs w:val="24"/>
                <w:lang w:val="sr-Cyrl-RS"/>
              </w:rPr>
            </w:pPr>
            <w:r>
              <w:rPr>
                <w:rFonts w:ascii="Times New Roman" w:hAnsi="Times New Roman" w:cs="Times New Roman"/>
                <w:sz w:val="24"/>
                <w:szCs w:val="24"/>
                <w:lang w:val="sr-Cyrl-RS"/>
              </w:rPr>
              <w:t>-</w:t>
            </w:r>
          </w:p>
        </w:tc>
        <w:tc>
          <w:tcPr>
            <w:tcW w:w="5425" w:type="dxa"/>
          </w:tcPr>
          <w:p w14:paraId="7F4DF6DC" w14:textId="77777777" w:rsidR="00811F55" w:rsidRPr="00811F55" w:rsidRDefault="00811F55" w:rsidP="00D62998">
            <w:pPr>
              <w:rPr>
                <w:rFonts w:ascii="Times New Roman" w:hAnsi="Times New Roman" w:cs="Times New Roman"/>
                <w:sz w:val="24"/>
                <w:szCs w:val="24"/>
                <w:lang w:val="sr-Cyrl-RS"/>
              </w:rPr>
            </w:pPr>
            <w:r>
              <w:rPr>
                <w:rFonts w:ascii="Times New Roman" w:hAnsi="Times New Roman" w:cs="Times New Roman"/>
                <w:sz w:val="24"/>
                <w:szCs w:val="24"/>
                <w:lang w:val="sr-Cyrl-RS"/>
              </w:rPr>
              <w:t>Осигурања имовине и лица;</w:t>
            </w:r>
          </w:p>
        </w:tc>
        <w:tc>
          <w:tcPr>
            <w:tcW w:w="3192" w:type="dxa"/>
          </w:tcPr>
          <w:p w14:paraId="6D044E41" w14:textId="77777777" w:rsidR="00811F55" w:rsidRPr="00457776" w:rsidRDefault="00457776" w:rsidP="00B84478">
            <w:pPr>
              <w:jc w:val="right"/>
              <w:rPr>
                <w:rFonts w:ascii="Times New Roman" w:hAnsi="Times New Roman" w:cs="Times New Roman"/>
                <w:sz w:val="24"/>
                <w:szCs w:val="24"/>
                <w:lang w:val="sr-Cyrl-RS"/>
              </w:rPr>
            </w:pPr>
            <w:r>
              <w:rPr>
                <w:rFonts w:ascii="Times New Roman" w:hAnsi="Times New Roman" w:cs="Times New Roman"/>
                <w:sz w:val="24"/>
                <w:szCs w:val="24"/>
                <w:lang w:val="sr-Cyrl-RS"/>
              </w:rPr>
              <w:t>800.000,00</w:t>
            </w:r>
            <w:r w:rsidR="00FF21A6">
              <w:rPr>
                <w:rFonts w:ascii="Times New Roman" w:hAnsi="Times New Roman" w:cs="Times New Roman"/>
                <w:sz w:val="24"/>
                <w:szCs w:val="24"/>
                <w:lang w:val="sr-Cyrl-RS"/>
              </w:rPr>
              <w:t xml:space="preserve"> дин.</w:t>
            </w:r>
          </w:p>
        </w:tc>
      </w:tr>
      <w:tr w:rsidR="00811F55" w14:paraId="01FBBE66" w14:textId="77777777" w:rsidTr="00811F55">
        <w:tc>
          <w:tcPr>
            <w:tcW w:w="959" w:type="dxa"/>
          </w:tcPr>
          <w:p w14:paraId="48D61D4C" w14:textId="77777777" w:rsidR="00811F55" w:rsidRPr="00811F55" w:rsidRDefault="00811F55" w:rsidP="00D62998">
            <w:pPr>
              <w:rPr>
                <w:rFonts w:ascii="Times New Roman" w:hAnsi="Times New Roman" w:cs="Times New Roman"/>
                <w:sz w:val="24"/>
                <w:szCs w:val="24"/>
                <w:lang w:val="sr-Cyrl-RS"/>
              </w:rPr>
            </w:pPr>
            <w:r>
              <w:rPr>
                <w:rFonts w:ascii="Times New Roman" w:hAnsi="Times New Roman" w:cs="Times New Roman"/>
                <w:sz w:val="24"/>
                <w:szCs w:val="24"/>
                <w:lang w:val="sr-Cyrl-RS"/>
              </w:rPr>
              <w:t>-</w:t>
            </w:r>
          </w:p>
        </w:tc>
        <w:tc>
          <w:tcPr>
            <w:tcW w:w="5425" w:type="dxa"/>
          </w:tcPr>
          <w:p w14:paraId="592EB896" w14:textId="77777777" w:rsidR="00811F55" w:rsidRPr="00811F55" w:rsidRDefault="00004AFF" w:rsidP="00D62998">
            <w:pPr>
              <w:rPr>
                <w:rFonts w:ascii="Times New Roman" w:hAnsi="Times New Roman" w:cs="Times New Roman"/>
                <w:sz w:val="24"/>
                <w:szCs w:val="24"/>
                <w:lang w:val="sr-Cyrl-RS"/>
              </w:rPr>
            </w:pPr>
            <w:r>
              <w:rPr>
                <w:rFonts w:ascii="Times New Roman" w:hAnsi="Times New Roman" w:cs="Times New Roman"/>
                <w:sz w:val="24"/>
                <w:szCs w:val="24"/>
                <w:lang w:val="sr-Cyrl-RS"/>
              </w:rPr>
              <w:t>Производња и трговина нафтом и дериватима нафте;</w:t>
            </w:r>
          </w:p>
        </w:tc>
        <w:tc>
          <w:tcPr>
            <w:tcW w:w="3192" w:type="dxa"/>
          </w:tcPr>
          <w:p w14:paraId="706C335F" w14:textId="77777777" w:rsidR="00811F55" w:rsidRPr="00457776" w:rsidRDefault="00457776" w:rsidP="00B84478">
            <w:pPr>
              <w:jc w:val="right"/>
              <w:rPr>
                <w:rFonts w:ascii="Times New Roman" w:hAnsi="Times New Roman" w:cs="Times New Roman"/>
                <w:sz w:val="24"/>
                <w:szCs w:val="24"/>
                <w:lang w:val="sr-Cyrl-RS"/>
              </w:rPr>
            </w:pPr>
            <w:r>
              <w:rPr>
                <w:rFonts w:ascii="Times New Roman" w:hAnsi="Times New Roman" w:cs="Times New Roman"/>
                <w:sz w:val="24"/>
                <w:szCs w:val="24"/>
                <w:lang w:val="sr-Cyrl-RS"/>
              </w:rPr>
              <w:t>800.000,00</w:t>
            </w:r>
            <w:r w:rsidR="00FF21A6">
              <w:rPr>
                <w:rFonts w:ascii="Times New Roman" w:hAnsi="Times New Roman" w:cs="Times New Roman"/>
                <w:sz w:val="24"/>
                <w:szCs w:val="24"/>
                <w:lang w:val="sr-Cyrl-RS"/>
              </w:rPr>
              <w:t xml:space="preserve"> дин.</w:t>
            </w:r>
          </w:p>
        </w:tc>
      </w:tr>
      <w:tr w:rsidR="00811F55" w14:paraId="31D47533" w14:textId="77777777" w:rsidTr="00811F55">
        <w:tc>
          <w:tcPr>
            <w:tcW w:w="959" w:type="dxa"/>
          </w:tcPr>
          <w:p w14:paraId="31C3FE56" w14:textId="77777777" w:rsidR="00811F55" w:rsidRPr="00811F55" w:rsidRDefault="00811F55" w:rsidP="00D62998">
            <w:pPr>
              <w:rPr>
                <w:rFonts w:ascii="Times New Roman" w:hAnsi="Times New Roman" w:cs="Times New Roman"/>
                <w:sz w:val="24"/>
                <w:szCs w:val="24"/>
                <w:lang w:val="sr-Cyrl-RS"/>
              </w:rPr>
            </w:pPr>
            <w:r>
              <w:rPr>
                <w:rFonts w:ascii="Times New Roman" w:hAnsi="Times New Roman" w:cs="Times New Roman"/>
                <w:sz w:val="24"/>
                <w:szCs w:val="24"/>
                <w:lang w:val="sr-Cyrl-RS"/>
              </w:rPr>
              <w:t>-</w:t>
            </w:r>
          </w:p>
        </w:tc>
        <w:tc>
          <w:tcPr>
            <w:tcW w:w="5425" w:type="dxa"/>
          </w:tcPr>
          <w:p w14:paraId="4700F453" w14:textId="77777777" w:rsidR="00811F55" w:rsidRPr="00811F55" w:rsidRDefault="00004AFF" w:rsidP="00D62998">
            <w:pPr>
              <w:rPr>
                <w:rFonts w:ascii="Times New Roman" w:hAnsi="Times New Roman" w:cs="Times New Roman"/>
                <w:sz w:val="24"/>
                <w:szCs w:val="24"/>
                <w:lang w:val="sr-Cyrl-RS"/>
              </w:rPr>
            </w:pPr>
            <w:r>
              <w:rPr>
                <w:rFonts w:ascii="Times New Roman" w:hAnsi="Times New Roman" w:cs="Times New Roman"/>
                <w:sz w:val="24"/>
                <w:szCs w:val="24"/>
                <w:lang w:val="sr-Cyrl-RS"/>
              </w:rPr>
              <w:t>Производња и трговина на велико дуванским производима;</w:t>
            </w:r>
          </w:p>
        </w:tc>
        <w:tc>
          <w:tcPr>
            <w:tcW w:w="3192" w:type="dxa"/>
          </w:tcPr>
          <w:p w14:paraId="0AA9DEC9" w14:textId="77777777" w:rsidR="00811F55" w:rsidRPr="00457776" w:rsidRDefault="00457776" w:rsidP="00B84478">
            <w:pPr>
              <w:jc w:val="right"/>
              <w:rPr>
                <w:rFonts w:ascii="Times New Roman" w:hAnsi="Times New Roman" w:cs="Times New Roman"/>
                <w:sz w:val="24"/>
                <w:szCs w:val="24"/>
                <w:lang w:val="sr-Cyrl-RS"/>
              </w:rPr>
            </w:pPr>
            <w:r>
              <w:rPr>
                <w:rFonts w:ascii="Times New Roman" w:hAnsi="Times New Roman" w:cs="Times New Roman"/>
                <w:sz w:val="24"/>
                <w:szCs w:val="24"/>
                <w:lang w:val="sr-Cyrl-RS"/>
              </w:rPr>
              <w:t>800.000,00</w:t>
            </w:r>
            <w:r w:rsidR="00FF21A6">
              <w:rPr>
                <w:rFonts w:ascii="Times New Roman" w:hAnsi="Times New Roman" w:cs="Times New Roman"/>
                <w:sz w:val="24"/>
                <w:szCs w:val="24"/>
                <w:lang w:val="sr-Cyrl-RS"/>
              </w:rPr>
              <w:t xml:space="preserve"> дин.</w:t>
            </w:r>
          </w:p>
        </w:tc>
      </w:tr>
      <w:tr w:rsidR="00811F55" w14:paraId="5F00C325" w14:textId="77777777" w:rsidTr="00811F55">
        <w:tc>
          <w:tcPr>
            <w:tcW w:w="959" w:type="dxa"/>
          </w:tcPr>
          <w:p w14:paraId="3EA0F780" w14:textId="77777777" w:rsidR="00811F55" w:rsidRPr="00811F55" w:rsidRDefault="00811F55" w:rsidP="00D62998">
            <w:pPr>
              <w:rPr>
                <w:rFonts w:ascii="Times New Roman" w:hAnsi="Times New Roman" w:cs="Times New Roman"/>
                <w:sz w:val="24"/>
                <w:szCs w:val="24"/>
                <w:lang w:val="sr-Cyrl-RS"/>
              </w:rPr>
            </w:pPr>
            <w:r>
              <w:rPr>
                <w:rFonts w:ascii="Times New Roman" w:hAnsi="Times New Roman" w:cs="Times New Roman"/>
                <w:sz w:val="24"/>
                <w:szCs w:val="24"/>
                <w:lang w:val="sr-Cyrl-RS"/>
              </w:rPr>
              <w:t>-</w:t>
            </w:r>
          </w:p>
        </w:tc>
        <w:tc>
          <w:tcPr>
            <w:tcW w:w="5425" w:type="dxa"/>
          </w:tcPr>
          <w:p w14:paraId="4043B866" w14:textId="77777777" w:rsidR="00811F55" w:rsidRPr="00811F55" w:rsidRDefault="00004AFF" w:rsidP="00D62998">
            <w:pPr>
              <w:rPr>
                <w:rFonts w:ascii="Times New Roman" w:hAnsi="Times New Roman" w:cs="Times New Roman"/>
                <w:sz w:val="24"/>
                <w:szCs w:val="24"/>
                <w:lang w:val="sr-Cyrl-RS"/>
              </w:rPr>
            </w:pPr>
            <w:r>
              <w:rPr>
                <w:rFonts w:ascii="Times New Roman" w:hAnsi="Times New Roman" w:cs="Times New Roman"/>
                <w:sz w:val="24"/>
                <w:szCs w:val="24"/>
                <w:lang w:val="sr-Cyrl-RS"/>
              </w:rPr>
              <w:t>Производња цмента;</w:t>
            </w:r>
          </w:p>
        </w:tc>
        <w:tc>
          <w:tcPr>
            <w:tcW w:w="3192" w:type="dxa"/>
          </w:tcPr>
          <w:p w14:paraId="0106052A" w14:textId="77777777" w:rsidR="00811F55" w:rsidRPr="00457776" w:rsidRDefault="00457776" w:rsidP="00B84478">
            <w:pPr>
              <w:jc w:val="right"/>
              <w:rPr>
                <w:rFonts w:ascii="Times New Roman" w:hAnsi="Times New Roman" w:cs="Times New Roman"/>
                <w:sz w:val="24"/>
                <w:szCs w:val="24"/>
                <w:lang w:val="sr-Cyrl-RS"/>
              </w:rPr>
            </w:pPr>
            <w:r>
              <w:rPr>
                <w:rFonts w:ascii="Times New Roman" w:hAnsi="Times New Roman" w:cs="Times New Roman"/>
                <w:sz w:val="24"/>
                <w:szCs w:val="24"/>
                <w:lang w:val="sr-Cyrl-RS"/>
              </w:rPr>
              <w:t>800.000,00</w:t>
            </w:r>
            <w:r w:rsidR="00FF21A6">
              <w:rPr>
                <w:rFonts w:ascii="Times New Roman" w:hAnsi="Times New Roman" w:cs="Times New Roman"/>
                <w:sz w:val="24"/>
                <w:szCs w:val="24"/>
                <w:lang w:val="sr-Cyrl-RS"/>
              </w:rPr>
              <w:t xml:space="preserve"> дин.</w:t>
            </w:r>
          </w:p>
        </w:tc>
      </w:tr>
      <w:tr w:rsidR="00811F55" w14:paraId="079A7E77" w14:textId="77777777" w:rsidTr="00811F55">
        <w:tc>
          <w:tcPr>
            <w:tcW w:w="959" w:type="dxa"/>
          </w:tcPr>
          <w:p w14:paraId="3B4B46B2" w14:textId="77777777" w:rsidR="00811F55" w:rsidRPr="00811F55" w:rsidRDefault="00811F55" w:rsidP="00D62998">
            <w:pPr>
              <w:rPr>
                <w:rFonts w:ascii="Times New Roman" w:hAnsi="Times New Roman" w:cs="Times New Roman"/>
                <w:sz w:val="24"/>
                <w:szCs w:val="24"/>
                <w:lang w:val="sr-Cyrl-RS"/>
              </w:rPr>
            </w:pPr>
            <w:r>
              <w:rPr>
                <w:rFonts w:ascii="Times New Roman" w:hAnsi="Times New Roman" w:cs="Times New Roman"/>
                <w:sz w:val="24"/>
                <w:szCs w:val="24"/>
                <w:lang w:val="sr-Cyrl-RS"/>
              </w:rPr>
              <w:t>-</w:t>
            </w:r>
          </w:p>
        </w:tc>
        <w:tc>
          <w:tcPr>
            <w:tcW w:w="5425" w:type="dxa"/>
          </w:tcPr>
          <w:p w14:paraId="51E40151" w14:textId="77777777" w:rsidR="00811F55" w:rsidRPr="00811F55" w:rsidRDefault="00004AFF" w:rsidP="00D62998">
            <w:pPr>
              <w:rPr>
                <w:rFonts w:ascii="Times New Roman" w:hAnsi="Times New Roman" w:cs="Times New Roman"/>
                <w:sz w:val="24"/>
                <w:szCs w:val="24"/>
                <w:lang w:val="sr-Cyrl-RS"/>
              </w:rPr>
            </w:pPr>
            <w:r>
              <w:rPr>
                <w:rFonts w:ascii="Times New Roman" w:hAnsi="Times New Roman" w:cs="Times New Roman"/>
                <w:sz w:val="24"/>
                <w:szCs w:val="24"/>
                <w:lang w:val="sr-Cyrl-RS"/>
              </w:rPr>
              <w:t>Поштанске, мобилне и телефонске услуге;</w:t>
            </w:r>
          </w:p>
        </w:tc>
        <w:tc>
          <w:tcPr>
            <w:tcW w:w="3192" w:type="dxa"/>
          </w:tcPr>
          <w:p w14:paraId="3313546C" w14:textId="77777777" w:rsidR="00811F55" w:rsidRPr="00457776" w:rsidRDefault="00457776" w:rsidP="00B84478">
            <w:pPr>
              <w:jc w:val="right"/>
              <w:rPr>
                <w:rFonts w:ascii="Times New Roman" w:hAnsi="Times New Roman" w:cs="Times New Roman"/>
                <w:sz w:val="24"/>
                <w:szCs w:val="24"/>
                <w:lang w:val="sr-Cyrl-RS"/>
              </w:rPr>
            </w:pPr>
            <w:r>
              <w:rPr>
                <w:rFonts w:ascii="Times New Roman" w:hAnsi="Times New Roman" w:cs="Times New Roman"/>
                <w:sz w:val="24"/>
                <w:szCs w:val="24"/>
                <w:lang w:val="sr-Cyrl-RS"/>
              </w:rPr>
              <w:t>800.000,00</w:t>
            </w:r>
            <w:r w:rsidR="00FF21A6">
              <w:rPr>
                <w:rFonts w:ascii="Times New Roman" w:hAnsi="Times New Roman" w:cs="Times New Roman"/>
                <w:sz w:val="24"/>
                <w:szCs w:val="24"/>
                <w:lang w:val="sr-Cyrl-RS"/>
              </w:rPr>
              <w:t xml:space="preserve"> дин.</w:t>
            </w:r>
          </w:p>
        </w:tc>
      </w:tr>
      <w:tr w:rsidR="00811F55" w14:paraId="6BA01341" w14:textId="77777777" w:rsidTr="00811F55">
        <w:tc>
          <w:tcPr>
            <w:tcW w:w="959" w:type="dxa"/>
          </w:tcPr>
          <w:p w14:paraId="4CF25CCB" w14:textId="77777777" w:rsidR="00811F55" w:rsidRPr="00811F55" w:rsidRDefault="00811F55" w:rsidP="00D62998">
            <w:pPr>
              <w:rPr>
                <w:rFonts w:ascii="Times New Roman" w:hAnsi="Times New Roman" w:cs="Times New Roman"/>
                <w:sz w:val="24"/>
                <w:szCs w:val="24"/>
                <w:lang w:val="sr-Cyrl-RS"/>
              </w:rPr>
            </w:pPr>
            <w:r>
              <w:rPr>
                <w:rFonts w:ascii="Times New Roman" w:hAnsi="Times New Roman" w:cs="Times New Roman"/>
                <w:sz w:val="24"/>
                <w:szCs w:val="24"/>
                <w:lang w:val="sr-Cyrl-RS"/>
              </w:rPr>
              <w:t>-</w:t>
            </w:r>
          </w:p>
        </w:tc>
        <w:tc>
          <w:tcPr>
            <w:tcW w:w="5425" w:type="dxa"/>
          </w:tcPr>
          <w:p w14:paraId="08DEAF1E" w14:textId="77777777" w:rsidR="00811F55" w:rsidRPr="00811F55" w:rsidRDefault="00004AFF" w:rsidP="00D62998">
            <w:pPr>
              <w:rPr>
                <w:rFonts w:ascii="Times New Roman" w:hAnsi="Times New Roman" w:cs="Times New Roman"/>
                <w:sz w:val="24"/>
                <w:szCs w:val="24"/>
                <w:lang w:val="sr-Cyrl-RS"/>
              </w:rPr>
            </w:pPr>
            <w:r>
              <w:rPr>
                <w:rFonts w:ascii="Times New Roman" w:hAnsi="Times New Roman" w:cs="Times New Roman"/>
                <w:sz w:val="24"/>
                <w:szCs w:val="24"/>
                <w:lang w:val="sr-Cyrl-RS"/>
              </w:rPr>
              <w:t>Електопривреда;</w:t>
            </w:r>
          </w:p>
        </w:tc>
        <w:tc>
          <w:tcPr>
            <w:tcW w:w="3192" w:type="dxa"/>
          </w:tcPr>
          <w:p w14:paraId="61F0BD6E" w14:textId="77777777" w:rsidR="00811F55" w:rsidRPr="00457776" w:rsidRDefault="00457776" w:rsidP="00B84478">
            <w:pPr>
              <w:jc w:val="right"/>
              <w:rPr>
                <w:rFonts w:ascii="Times New Roman" w:hAnsi="Times New Roman" w:cs="Times New Roman"/>
                <w:sz w:val="24"/>
                <w:szCs w:val="24"/>
                <w:lang w:val="sr-Cyrl-RS"/>
              </w:rPr>
            </w:pPr>
            <w:r>
              <w:rPr>
                <w:rFonts w:ascii="Times New Roman" w:hAnsi="Times New Roman" w:cs="Times New Roman"/>
                <w:sz w:val="24"/>
                <w:szCs w:val="24"/>
                <w:lang w:val="sr-Cyrl-RS"/>
              </w:rPr>
              <w:t>800.000,00</w:t>
            </w:r>
            <w:r w:rsidR="00FF21A6">
              <w:rPr>
                <w:rFonts w:ascii="Times New Roman" w:hAnsi="Times New Roman" w:cs="Times New Roman"/>
                <w:sz w:val="24"/>
                <w:szCs w:val="24"/>
                <w:lang w:val="sr-Cyrl-RS"/>
              </w:rPr>
              <w:t xml:space="preserve"> дин.</w:t>
            </w:r>
          </w:p>
        </w:tc>
      </w:tr>
      <w:tr w:rsidR="00811F55" w14:paraId="5566C48F" w14:textId="77777777" w:rsidTr="00811F55">
        <w:tc>
          <w:tcPr>
            <w:tcW w:w="959" w:type="dxa"/>
          </w:tcPr>
          <w:p w14:paraId="770F8CD6" w14:textId="77777777" w:rsidR="00811F55" w:rsidRPr="00811F55" w:rsidRDefault="00811F55" w:rsidP="00D62998">
            <w:pPr>
              <w:rPr>
                <w:rFonts w:ascii="Times New Roman" w:hAnsi="Times New Roman" w:cs="Times New Roman"/>
                <w:sz w:val="24"/>
                <w:szCs w:val="24"/>
                <w:lang w:val="sr-Cyrl-RS"/>
              </w:rPr>
            </w:pPr>
            <w:r>
              <w:rPr>
                <w:rFonts w:ascii="Times New Roman" w:hAnsi="Times New Roman" w:cs="Times New Roman"/>
                <w:sz w:val="24"/>
                <w:szCs w:val="24"/>
                <w:lang w:val="sr-Cyrl-RS"/>
              </w:rPr>
              <w:t>-</w:t>
            </w:r>
          </w:p>
        </w:tc>
        <w:tc>
          <w:tcPr>
            <w:tcW w:w="5425" w:type="dxa"/>
          </w:tcPr>
          <w:p w14:paraId="2A9AE10F" w14:textId="77777777" w:rsidR="00811F55" w:rsidRPr="00811F55" w:rsidRDefault="00004AFF" w:rsidP="00D62998">
            <w:pPr>
              <w:rPr>
                <w:rFonts w:ascii="Times New Roman" w:hAnsi="Times New Roman" w:cs="Times New Roman"/>
                <w:sz w:val="24"/>
                <w:szCs w:val="24"/>
                <w:lang w:val="sr-Cyrl-RS"/>
              </w:rPr>
            </w:pPr>
            <w:r>
              <w:rPr>
                <w:rFonts w:ascii="Times New Roman" w:hAnsi="Times New Roman" w:cs="Times New Roman"/>
                <w:sz w:val="24"/>
                <w:szCs w:val="24"/>
                <w:lang w:val="sr-Cyrl-RS"/>
              </w:rPr>
              <w:t>Казина, коцкарнице, кладионице, бинго сале и пружање коцкарских услуга;</w:t>
            </w:r>
          </w:p>
        </w:tc>
        <w:tc>
          <w:tcPr>
            <w:tcW w:w="3192" w:type="dxa"/>
          </w:tcPr>
          <w:p w14:paraId="12B8C4E8" w14:textId="77777777" w:rsidR="00811F55" w:rsidRPr="00457776" w:rsidRDefault="00457776" w:rsidP="00B84478">
            <w:pPr>
              <w:jc w:val="right"/>
              <w:rPr>
                <w:rFonts w:ascii="Times New Roman" w:hAnsi="Times New Roman" w:cs="Times New Roman"/>
                <w:sz w:val="24"/>
                <w:szCs w:val="24"/>
                <w:lang w:val="sr-Cyrl-RS"/>
              </w:rPr>
            </w:pPr>
            <w:r>
              <w:rPr>
                <w:rFonts w:ascii="Times New Roman" w:hAnsi="Times New Roman" w:cs="Times New Roman"/>
                <w:sz w:val="24"/>
                <w:szCs w:val="24"/>
                <w:lang w:val="sr-Cyrl-RS"/>
              </w:rPr>
              <w:t>800.000,00</w:t>
            </w:r>
            <w:r w:rsidR="00FF21A6">
              <w:rPr>
                <w:rFonts w:ascii="Times New Roman" w:hAnsi="Times New Roman" w:cs="Times New Roman"/>
                <w:sz w:val="24"/>
                <w:szCs w:val="24"/>
                <w:lang w:val="sr-Cyrl-RS"/>
              </w:rPr>
              <w:t xml:space="preserve"> дин.</w:t>
            </w:r>
          </w:p>
        </w:tc>
      </w:tr>
      <w:tr w:rsidR="00811F55" w14:paraId="43780D38" w14:textId="77777777" w:rsidTr="00811F55">
        <w:tc>
          <w:tcPr>
            <w:tcW w:w="959" w:type="dxa"/>
          </w:tcPr>
          <w:p w14:paraId="628F7857" w14:textId="77777777" w:rsidR="00811F55" w:rsidRPr="00811F55" w:rsidRDefault="00811F55" w:rsidP="00D62998">
            <w:pPr>
              <w:rPr>
                <w:rFonts w:ascii="Times New Roman" w:hAnsi="Times New Roman" w:cs="Times New Roman"/>
                <w:sz w:val="24"/>
                <w:szCs w:val="24"/>
                <w:lang w:val="sr-Cyrl-RS"/>
              </w:rPr>
            </w:pPr>
            <w:r>
              <w:rPr>
                <w:rFonts w:ascii="Times New Roman" w:hAnsi="Times New Roman" w:cs="Times New Roman"/>
                <w:sz w:val="24"/>
                <w:szCs w:val="24"/>
                <w:lang w:val="sr-Cyrl-RS"/>
              </w:rPr>
              <w:t>-</w:t>
            </w:r>
          </w:p>
        </w:tc>
        <w:tc>
          <w:tcPr>
            <w:tcW w:w="5425" w:type="dxa"/>
          </w:tcPr>
          <w:p w14:paraId="35088C01" w14:textId="77777777" w:rsidR="00811F55" w:rsidRPr="00004AFF" w:rsidRDefault="00004AFF" w:rsidP="00D62998">
            <w:pPr>
              <w:rPr>
                <w:rFonts w:ascii="Times New Roman" w:hAnsi="Times New Roman" w:cs="Times New Roman"/>
                <w:sz w:val="24"/>
                <w:szCs w:val="24"/>
                <w:lang w:val="sr-Cyrl-RS"/>
              </w:rPr>
            </w:pPr>
            <w:r>
              <w:rPr>
                <w:rFonts w:ascii="Times New Roman" w:hAnsi="Times New Roman" w:cs="Times New Roman"/>
                <w:sz w:val="24"/>
                <w:szCs w:val="24"/>
                <w:lang w:val="sr-Cyrl-RS"/>
              </w:rPr>
              <w:t>Ноћни барови и дискотеке;</w:t>
            </w:r>
          </w:p>
        </w:tc>
        <w:tc>
          <w:tcPr>
            <w:tcW w:w="3192" w:type="dxa"/>
          </w:tcPr>
          <w:p w14:paraId="23EFD982" w14:textId="77777777" w:rsidR="00811F55" w:rsidRPr="00457776" w:rsidRDefault="00457776" w:rsidP="00B84478">
            <w:pPr>
              <w:jc w:val="right"/>
              <w:rPr>
                <w:rFonts w:ascii="Times New Roman" w:hAnsi="Times New Roman" w:cs="Times New Roman"/>
                <w:sz w:val="24"/>
                <w:szCs w:val="24"/>
                <w:lang w:val="sr-Cyrl-RS"/>
              </w:rPr>
            </w:pPr>
            <w:r>
              <w:rPr>
                <w:rFonts w:ascii="Times New Roman" w:hAnsi="Times New Roman" w:cs="Times New Roman"/>
                <w:sz w:val="24"/>
                <w:szCs w:val="24"/>
                <w:lang w:val="sr-Cyrl-RS"/>
              </w:rPr>
              <w:t>800.000,00</w:t>
            </w:r>
            <w:r w:rsidR="00FF21A6">
              <w:rPr>
                <w:rFonts w:ascii="Times New Roman" w:hAnsi="Times New Roman" w:cs="Times New Roman"/>
                <w:sz w:val="24"/>
                <w:szCs w:val="24"/>
                <w:lang w:val="sr-Cyrl-RS"/>
              </w:rPr>
              <w:t xml:space="preserve"> дин.</w:t>
            </w:r>
          </w:p>
        </w:tc>
      </w:tr>
      <w:tr w:rsidR="00004AFF" w14:paraId="79179883" w14:textId="77777777" w:rsidTr="00811F55">
        <w:tc>
          <w:tcPr>
            <w:tcW w:w="959" w:type="dxa"/>
          </w:tcPr>
          <w:p w14:paraId="6F9FF1A3" w14:textId="77777777" w:rsidR="00004AFF" w:rsidRDefault="00004AFF" w:rsidP="00D62998">
            <w:pPr>
              <w:rPr>
                <w:rFonts w:ascii="Times New Roman" w:hAnsi="Times New Roman" w:cs="Times New Roman"/>
                <w:sz w:val="24"/>
                <w:szCs w:val="24"/>
                <w:lang w:val="sr-Cyrl-RS"/>
              </w:rPr>
            </w:pPr>
            <w:r>
              <w:rPr>
                <w:rFonts w:ascii="Times New Roman" w:hAnsi="Times New Roman" w:cs="Times New Roman"/>
                <w:sz w:val="24"/>
                <w:szCs w:val="24"/>
                <w:lang w:val="sr-Cyrl-RS"/>
              </w:rPr>
              <w:t>2.</w:t>
            </w:r>
          </w:p>
        </w:tc>
        <w:tc>
          <w:tcPr>
            <w:tcW w:w="5425" w:type="dxa"/>
          </w:tcPr>
          <w:p w14:paraId="6605E150" w14:textId="77777777" w:rsidR="00004AFF" w:rsidRDefault="00004AFF" w:rsidP="00D62998">
            <w:pPr>
              <w:rPr>
                <w:rFonts w:ascii="Times New Roman" w:hAnsi="Times New Roman" w:cs="Times New Roman"/>
                <w:sz w:val="24"/>
                <w:szCs w:val="24"/>
                <w:lang w:val="sr-Cyrl-RS"/>
              </w:rPr>
            </w:pPr>
            <w:r>
              <w:rPr>
                <w:rFonts w:ascii="Times New Roman" w:hAnsi="Times New Roman" w:cs="Times New Roman"/>
                <w:sz w:val="24"/>
                <w:szCs w:val="24"/>
                <w:lang w:val="sr-Cyrl-RS"/>
              </w:rPr>
              <w:t>Остале делатности – Велика правна лица</w:t>
            </w:r>
          </w:p>
        </w:tc>
        <w:tc>
          <w:tcPr>
            <w:tcW w:w="3192" w:type="dxa"/>
          </w:tcPr>
          <w:p w14:paraId="0AA1B7DF" w14:textId="77777777" w:rsidR="00004AFF" w:rsidRPr="00E5773E" w:rsidRDefault="00457776" w:rsidP="00B84478">
            <w:pPr>
              <w:jc w:val="right"/>
              <w:rPr>
                <w:rFonts w:ascii="Times New Roman" w:hAnsi="Times New Roman" w:cs="Times New Roman"/>
                <w:sz w:val="24"/>
                <w:szCs w:val="24"/>
              </w:rPr>
            </w:pPr>
            <w:r>
              <w:rPr>
                <w:rFonts w:ascii="Times New Roman" w:hAnsi="Times New Roman" w:cs="Times New Roman"/>
                <w:sz w:val="24"/>
                <w:szCs w:val="24"/>
                <w:lang w:val="sr-Cyrl-RS"/>
              </w:rPr>
              <w:t>360.000,00</w:t>
            </w:r>
            <w:r w:rsidR="00FF21A6">
              <w:rPr>
                <w:rFonts w:ascii="Times New Roman" w:hAnsi="Times New Roman" w:cs="Times New Roman"/>
                <w:sz w:val="24"/>
                <w:szCs w:val="24"/>
                <w:lang w:val="sr-Cyrl-RS"/>
              </w:rPr>
              <w:t xml:space="preserve"> дин.</w:t>
            </w:r>
          </w:p>
        </w:tc>
      </w:tr>
      <w:tr w:rsidR="00004AFF" w14:paraId="399562D8" w14:textId="77777777" w:rsidTr="00811F55">
        <w:tc>
          <w:tcPr>
            <w:tcW w:w="959" w:type="dxa"/>
          </w:tcPr>
          <w:p w14:paraId="1942C3C4" w14:textId="77777777" w:rsidR="00004AFF" w:rsidRDefault="00004AFF" w:rsidP="00D62998">
            <w:pPr>
              <w:rPr>
                <w:rFonts w:ascii="Times New Roman" w:hAnsi="Times New Roman" w:cs="Times New Roman"/>
                <w:sz w:val="24"/>
                <w:szCs w:val="24"/>
                <w:lang w:val="sr-Cyrl-RS"/>
              </w:rPr>
            </w:pPr>
            <w:r>
              <w:rPr>
                <w:rFonts w:ascii="Times New Roman" w:hAnsi="Times New Roman" w:cs="Times New Roman"/>
                <w:sz w:val="24"/>
                <w:szCs w:val="24"/>
                <w:lang w:val="sr-Cyrl-RS"/>
              </w:rPr>
              <w:t>3.</w:t>
            </w:r>
          </w:p>
        </w:tc>
        <w:tc>
          <w:tcPr>
            <w:tcW w:w="5425" w:type="dxa"/>
          </w:tcPr>
          <w:p w14:paraId="315CF884" w14:textId="77777777" w:rsidR="00004AFF" w:rsidRDefault="00004AFF" w:rsidP="00D62998">
            <w:pPr>
              <w:rPr>
                <w:rFonts w:ascii="Times New Roman" w:hAnsi="Times New Roman" w:cs="Times New Roman"/>
                <w:sz w:val="24"/>
                <w:szCs w:val="24"/>
                <w:lang w:val="sr-Cyrl-RS"/>
              </w:rPr>
            </w:pPr>
            <w:r>
              <w:rPr>
                <w:rFonts w:ascii="Times New Roman" w:hAnsi="Times New Roman" w:cs="Times New Roman"/>
                <w:sz w:val="24"/>
                <w:szCs w:val="24"/>
                <w:lang w:val="sr-Cyrl-RS"/>
              </w:rPr>
              <w:t>Остале делатности – Средња правна лица</w:t>
            </w:r>
          </w:p>
        </w:tc>
        <w:tc>
          <w:tcPr>
            <w:tcW w:w="3192" w:type="dxa"/>
          </w:tcPr>
          <w:p w14:paraId="56B6B046" w14:textId="4E6EAE0E" w:rsidR="00004AFF" w:rsidRPr="00FF21A6" w:rsidRDefault="00180AA1" w:rsidP="00B84478">
            <w:pPr>
              <w:jc w:val="right"/>
              <w:rPr>
                <w:rFonts w:ascii="Times New Roman" w:hAnsi="Times New Roman" w:cs="Times New Roman"/>
                <w:sz w:val="24"/>
                <w:szCs w:val="24"/>
                <w:lang w:val="sr-Cyrl-RS"/>
              </w:rPr>
            </w:pPr>
            <w:r>
              <w:rPr>
                <w:rFonts w:ascii="Times New Roman" w:hAnsi="Times New Roman" w:cs="Times New Roman"/>
                <w:sz w:val="24"/>
                <w:szCs w:val="24"/>
                <w:lang w:val="sr-Cyrl-RS"/>
              </w:rPr>
              <w:t>1</w:t>
            </w:r>
            <w:r w:rsidR="00B8369F">
              <w:rPr>
                <w:rFonts w:ascii="Times New Roman" w:hAnsi="Times New Roman" w:cs="Times New Roman"/>
                <w:sz w:val="24"/>
                <w:szCs w:val="24"/>
                <w:lang w:val="sr-Cyrl-RS"/>
              </w:rPr>
              <w:t>2</w:t>
            </w:r>
            <w:r w:rsidR="00E5773E">
              <w:rPr>
                <w:rFonts w:ascii="Times New Roman" w:hAnsi="Times New Roman" w:cs="Times New Roman"/>
                <w:sz w:val="24"/>
                <w:szCs w:val="24"/>
              </w:rPr>
              <w:t>0.000,00</w:t>
            </w:r>
            <w:r w:rsidR="00FF21A6">
              <w:rPr>
                <w:rFonts w:ascii="Times New Roman" w:hAnsi="Times New Roman" w:cs="Times New Roman"/>
                <w:sz w:val="24"/>
                <w:szCs w:val="24"/>
                <w:lang w:val="sr-Cyrl-RS"/>
              </w:rPr>
              <w:t xml:space="preserve"> дин.</w:t>
            </w:r>
          </w:p>
        </w:tc>
      </w:tr>
      <w:tr w:rsidR="00004AFF" w14:paraId="3D35D8D2" w14:textId="77777777" w:rsidTr="00811F55">
        <w:tc>
          <w:tcPr>
            <w:tcW w:w="959" w:type="dxa"/>
          </w:tcPr>
          <w:p w14:paraId="32FDC426" w14:textId="77777777" w:rsidR="00004AFF" w:rsidRDefault="00004AFF" w:rsidP="00D62998">
            <w:pPr>
              <w:rPr>
                <w:rFonts w:ascii="Times New Roman" w:hAnsi="Times New Roman" w:cs="Times New Roman"/>
                <w:sz w:val="24"/>
                <w:szCs w:val="24"/>
                <w:lang w:val="sr-Cyrl-RS"/>
              </w:rPr>
            </w:pPr>
            <w:r>
              <w:rPr>
                <w:rFonts w:ascii="Times New Roman" w:hAnsi="Times New Roman" w:cs="Times New Roman"/>
                <w:sz w:val="24"/>
                <w:szCs w:val="24"/>
                <w:lang w:val="sr-Cyrl-RS"/>
              </w:rPr>
              <w:t>4.</w:t>
            </w:r>
          </w:p>
        </w:tc>
        <w:tc>
          <w:tcPr>
            <w:tcW w:w="5425" w:type="dxa"/>
          </w:tcPr>
          <w:p w14:paraId="4C5AAAD0" w14:textId="77777777" w:rsidR="00004AFF" w:rsidRDefault="00004AFF" w:rsidP="00D62998">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Остале делатности – Микро и мала правна лица и предузетници </w:t>
            </w:r>
            <w:r w:rsidR="00457776">
              <w:rPr>
                <w:rFonts w:ascii="Times New Roman" w:hAnsi="Times New Roman" w:cs="Times New Roman"/>
                <w:sz w:val="24"/>
                <w:szCs w:val="24"/>
                <w:lang w:val="sr-Cyrl-RS"/>
              </w:rPr>
              <w:t>– годишњи приход преко 50.000.000,00 динара</w:t>
            </w:r>
          </w:p>
        </w:tc>
        <w:tc>
          <w:tcPr>
            <w:tcW w:w="3192" w:type="dxa"/>
          </w:tcPr>
          <w:p w14:paraId="4D57D291" w14:textId="43E42969" w:rsidR="00004AFF" w:rsidRPr="00457776" w:rsidRDefault="00180AA1" w:rsidP="00B84478">
            <w:pPr>
              <w:jc w:val="right"/>
              <w:rPr>
                <w:rFonts w:ascii="Times New Roman" w:hAnsi="Times New Roman" w:cs="Times New Roman"/>
                <w:sz w:val="24"/>
                <w:szCs w:val="24"/>
                <w:lang w:val="sr-Cyrl-RS"/>
              </w:rPr>
            </w:pPr>
            <w:r>
              <w:rPr>
                <w:rFonts w:ascii="Times New Roman" w:hAnsi="Times New Roman" w:cs="Times New Roman"/>
                <w:sz w:val="24"/>
                <w:szCs w:val="24"/>
                <w:lang w:val="sr-Cyrl-RS"/>
              </w:rPr>
              <w:t>1</w:t>
            </w:r>
            <w:r w:rsidR="00B8369F">
              <w:rPr>
                <w:rFonts w:ascii="Times New Roman" w:hAnsi="Times New Roman" w:cs="Times New Roman"/>
                <w:sz w:val="24"/>
                <w:szCs w:val="24"/>
                <w:lang w:val="sr-Cyrl-RS"/>
              </w:rPr>
              <w:t>2</w:t>
            </w:r>
            <w:r>
              <w:rPr>
                <w:rFonts w:ascii="Times New Roman" w:hAnsi="Times New Roman" w:cs="Times New Roman"/>
                <w:sz w:val="24"/>
                <w:szCs w:val="24"/>
                <w:lang w:val="sr-Cyrl-RS"/>
              </w:rPr>
              <w:t>0.000</w:t>
            </w:r>
            <w:r w:rsidR="00457776">
              <w:rPr>
                <w:rFonts w:ascii="Times New Roman" w:hAnsi="Times New Roman" w:cs="Times New Roman"/>
                <w:sz w:val="24"/>
                <w:szCs w:val="24"/>
                <w:lang w:val="sr-Cyrl-RS"/>
              </w:rPr>
              <w:t>,00</w:t>
            </w:r>
            <w:r w:rsidR="00FF21A6">
              <w:rPr>
                <w:rFonts w:ascii="Times New Roman" w:hAnsi="Times New Roman" w:cs="Times New Roman"/>
                <w:sz w:val="24"/>
                <w:szCs w:val="24"/>
                <w:lang w:val="sr-Cyrl-RS"/>
              </w:rPr>
              <w:t xml:space="preserve"> дин.</w:t>
            </w:r>
          </w:p>
        </w:tc>
      </w:tr>
    </w:tbl>
    <w:p w14:paraId="55CBC974" w14:textId="77777777" w:rsidR="00A629BB" w:rsidRDefault="00A629BB" w:rsidP="00D62998">
      <w:pPr>
        <w:ind w:firstLine="360"/>
        <w:rPr>
          <w:rFonts w:ascii="Times New Roman" w:hAnsi="Times New Roman" w:cs="Times New Roman"/>
          <w:sz w:val="24"/>
          <w:szCs w:val="24"/>
        </w:rPr>
      </w:pPr>
    </w:p>
    <w:p w14:paraId="05FC46D4" w14:textId="77777777" w:rsidR="003D22C5" w:rsidRPr="003D22C5" w:rsidRDefault="003D22C5" w:rsidP="00A07AB6">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Регистроване делатности из Тарифног броја 1. редни број 1. су: делатности банкарства (грана 64.1; група 64.19), осигурање имовине и лица (грана 65.1; група 65.11 и 65.12), Производња и трговина нафтом и дериватима нафте (грана 19.2; група 19.20, грана 46.7; група 46.71 и грана 47.3; група 47.30), Производња и трговина на велико дуванским производима (грана 12.0; група 12.00, грана 46.3; група 46.39), Производња цемента (грана 23.5; група 23.51), Поштанске (грана 53.1; група 53.10), кабловске телекомуникације (грана 61.1, група </w:t>
      </w:r>
      <w:r w:rsidR="00E932E2">
        <w:rPr>
          <w:rFonts w:ascii="Times New Roman" w:hAnsi="Times New Roman" w:cs="Times New Roman"/>
          <w:sz w:val="24"/>
          <w:szCs w:val="24"/>
          <w:lang w:val="sr-Cyrl-RS"/>
        </w:rPr>
        <w:t>61.10), мобилне (грана 61.2; група 61.20) и телефонске услуге (грана 61.9; група 61.90), Електропривреда (грана 35.1; група 35.11, 35.12, 35.13, 35.14), Казина, коцкарнице, кладионице, бинго сале и пружање коцкарских услуга (грана 92.0; група 92.00), ноћни барови и дискотеке (грана 93.; група 93.29).</w:t>
      </w:r>
    </w:p>
    <w:p w14:paraId="3A35E4C5" w14:textId="77777777" w:rsidR="00A629BB" w:rsidRDefault="00A629BB" w:rsidP="00D62998">
      <w:pPr>
        <w:ind w:firstLine="360"/>
        <w:rPr>
          <w:rFonts w:ascii="Times New Roman" w:hAnsi="Times New Roman" w:cs="Times New Roman"/>
          <w:sz w:val="24"/>
          <w:szCs w:val="24"/>
        </w:rPr>
      </w:pPr>
    </w:p>
    <w:p w14:paraId="4096246C" w14:textId="77777777" w:rsidR="00A629BB" w:rsidRDefault="00A629BB" w:rsidP="00D62998">
      <w:pPr>
        <w:ind w:firstLine="360"/>
        <w:rPr>
          <w:rFonts w:ascii="Times New Roman" w:hAnsi="Times New Roman" w:cs="Times New Roman"/>
          <w:sz w:val="24"/>
          <w:szCs w:val="24"/>
        </w:rPr>
      </w:pPr>
    </w:p>
    <w:p w14:paraId="5B000851" w14:textId="77777777" w:rsidR="00A629BB" w:rsidRDefault="00A629BB" w:rsidP="00D62998">
      <w:pPr>
        <w:ind w:firstLine="360"/>
        <w:rPr>
          <w:rFonts w:ascii="Times New Roman" w:hAnsi="Times New Roman" w:cs="Times New Roman"/>
          <w:sz w:val="24"/>
          <w:szCs w:val="24"/>
        </w:rPr>
      </w:pPr>
    </w:p>
    <w:p w14:paraId="2B4BF766" w14:textId="77777777" w:rsidR="00A629BB" w:rsidRDefault="001E1C10" w:rsidP="00D62998">
      <w:pPr>
        <w:ind w:firstLine="360"/>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НАПОМЕНА:</w:t>
      </w:r>
    </w:p>
    <w:p w14:paraId="7CFADCCD" w14:textId="77777777" w:rsidR="001E1C10" w:rsidRDefault="001E1C10" w:rsidP="00D62998">
      <w:pPr>
        <w:pStyle w:val="ListParagraph"/>
        <w:numPr>
          <w:ilvl w:val="0"/>
          <w:numId w:val="3"/>
        </w:numPr>
        <w:ind w:firstLine="360"/>
        <w:jc w:val="both"/>
        <w:rPr>
          <w:rFonts w:ascii="Times New Roman" w:hAnsi="Times New Roman" w:cs="Times New Roman"/>
          <w:sz w:val="24"/>
          <w:szCs w:val="24"/>
          <w:lang w:val="sr-Cyrl-RS"/>
        </w:rPr>
      </w:pPr>
      <w:r w:rsidRPr="00D92D0E">
        <w:rPr>
          <w:rFonts w:ascii="Times New Roman" w:hAnsi="Times New Roman" w:cs="Times New Roman"/>
          <w:sz w:val="24"/>
          <w:szCs w:val="24"/>
          <w:lang w:val="sr-Cyrl-RS"/>
        </w:rPr>
        <w:t>У складу са чланом 15а Закона о финансирању локалне самоуправе предузетници и правна лица која су према закону којим се уређује рачуноводство разврстана  у мала правна лица (осим предузетника и правних лица која обављају делатности: банкарства; осигурања имовине и лица; производње и трговине нафтом и дериватима нафте; производње и трговине на велико дуванским производима; производње цемента; поштанских, мобилних и телефонских услуга; електропривреде; казина, коцкарница, кладионица, бинго сала и пружања коцкарских услуга и ноћних барова и дискотека), а имају годишњи приход до 50.000.000,00 динара, не плаћају локалну комуналну таксу за истицање фирме на пословном простору.</w:t>
      </w:r>
    </w:p>
    <w:p w14:paraId="3EF5A700" w14:textId="77777777" w:rsidR="00D92D0E" w:rsidRDefault="00D92D0E" w:rsidP="00D62998">
      <w:pPr>
        <w:pStyle w:val="ListParagraph"/>
        <w:numPr>
          <w:ilvl w:val="0"/>
          <w:numId w:val="3"/>
        </w:numPr>
        <w:ind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Фирма у смислу ове Одлуке јесте сваки истакнути назив или име које упућује на то да правно или физичко лице обавља одређену делатност.</w:t>
      </w:r>
    </w:p>
    <w:p w14:paraId="71146EA8" w14:textId="77777777" w:rsidR="00D92D0E" w:rsidRPr="00030581" w:rsidRDefault="00D92D0E" w:rsidP="00D62998">
      <w:pPr>
        <w:pStyle w:val="ListParagraph"/>
        <w:numPr>
          <w:ilvl w:val="0"/>
          <w:numId w:val="3"/>
        </w:numPr>
        <w:ind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Ако се на једном пословном објекту налази више истакнутих фирми истог обвезника, такса се плаћа само за једну фирму.</w:t>
      </w:r>
    </w:p>
    <w:p w14:paraId="37E6240F" w14:textId="77777777" w:rsidR="00030581" w:rsidRDefault="00030581" w:rsidP="00D62998">
      <w:pPr>
        <w:pStyle w:val="ListParagraph"/>
        <w:numPr>
          <w:ilvl w:val="0"/>
          <w:numId w:val="3"/>
        </w:numPr>
        <w:ind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Локална комунална такса за истицање фирме на пословном простору, плаћа се за седиште, представништво или пословну јединицу правног лица и предузетника на територији општине Медвеђа.</w:t>
      </w:r>
    </w:p>
    <w:p w14:paraId="13022533" w14:textId="77777777" w:rsidR="005478B1" w:rsidRDefault="005478B1" w:rsidP="00D62998">
      <w:pPr>
        <w:pStyle w:val="ListParagraph"/>
        <w:numPr>
          <w:ilvl w:val="0"/>
          <w:numId w:val="3"/>
        </w:numPr>
        <w:ind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Обвезници који  на територији општине Медвеђа поседују више објеката, локалну комуналну таксу за истицање фирме на псоловном простору плаћају за један објекат износ који је утврђен Трифним бројем 1. а за сваки други пословни објекат плаћају комуналну таксуза истицање фриме на пословном простору у висини од 25% прописане таксе.</w:t>
      </w:r>
    </w:p>
    <w:p w14:paraId="5459CF85" w14:textId="77777777" w:rsidR="00823932" w:rsidRDefault="00823932" w:rsidP="00D62998">
      <w:pPr>
        <w:pStyle w:val="ListParagraph"/>
        <w:numPr>
          <w:ilvl w:val="0"/>
          <w:numId w:val="3"/>
        </w:numPr>
        <w:ind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Локалну комуналну таксу по овом тарифном броју решњем утрврђује и наплаћује Одељење за привреду и финансије, Одсек локалне пореске администрације.</w:t>
      </w:r>
    </w:p>
    <w:p w14:paraId="147B11C9" w14:textId="77777777" w:rsidR="00823932" w:rsidRDefault="00823932" w:rsidP="00D62998">
      <w:pPr>
        <w:pStyle w:val="ListParagraph"/>
        <w:numPr>
          <w:ilvl w:val="0"/>
          <w:numId w:val="3"/>
        </w:numPr>
        <w:ind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Локална комунална такса за истицање фирме на пословном простору утврђује се у годишњем износу.</w:t>
      </w:r>
    </w:p>
    <w:p w14:paraId="16CA009F" w14:textId="77777777" w:rsidR="00640F25" w:rsidRDefault="00640F25" w:rsidP="00B80673">
      <w:pPr>
        <w:ind w:firstLine="360"/>
        <w:jc w:val="center"/>
        <w:rPr>
          <w:rFonts w:ascii="Times New Roman" w:hAnsi="Times New Roman" w:cs="Times New Roman"/>
          <w:sz w:val="24"/>
          <w:szCs w:val="24"/>
          <w:lang w:val="sr-Cyrl-RS"/>
        </w:rPr>
      </w:pPr>
      <w:r>
        <w:rPr>
          <w:rFonts w:ascii="Times New Roman" w:hAnsi="Times New Roman" w:cs="Times New Roman"/>
          <w:sz w:val="24"/>
          <w:szCs w:val="24"/>
          <w:lang w:val="sr-Cyrl-RS"/>
        </w:rPr>
        <w:t>Тарифни број 2.</w:t>
      </w:r>
    </w:p>
    <w:p w14:paraId="69808685" w14:textId="77777777" w:rsidR="00640F25" w:rsidRDefault="00640F25" w:rsidP="00D62998">
      <w:pPr>
        <w:ind w:firstLine="360"/>
        <w:rPr>
          <w:rFonts w:ascii="Times New Roman" w:hAnsi="Times New Roman" w:cs="Times New Roman"/>
          <w:sz w:val="24"/>
          <w:szCs w:val="24"/>
          <w:lang w:val="sr-Cyrl-RS"/>
        </w:rPr>
      </w:pPr>
      <w:r>
        <w:rPr>
          <w:rFonts w:ascii="Times New Roman" w:hAnsi="Times New Roman" w:cs="Times New Roman"/>
          <w:sz w:val="24"/>
          <w:szCs w:val="24"/>
          <w:lang w:val="sr-Cyrl-RS"/>
        </w:rPr>
        <w:t>Локална комунална такса за држање моторних, друмских и прикључних возила, осим</w:t>
      </w:r>
      <w:r w:rsidR="00BE4B54">
        <w:rPr>
          <w:rFonts w:ascii="Times New Roman" w:hAnsi="Times New Roman" w:cs="Times New Roman"/>
          <w:sz w:val="24"/>
          <w:szCs w:val="24"/>
          <w:lang w:val="sr-Cyrl-RS"/>
        </w:rPr>
        <w:t xml:space="preserve"> пољопривредних возила и машина, која се плаћа приликом регистрације возила,</w:t>
      </w:r>
      <w:r w:rsidR="00BE4B54">
        <w:rPr>
          <w:rFonts w:ascii="Times New Roman" w:hAnsi="Times New Roman" w:cs="Times New Roman"/>
          <w:sz w:val="24"/>
          <w:szCs w:val="24"/>
        </w:rPr>
        <w:t xml:space="preserve"> </w:t>
      </w:r>
      <w:r w:rsidR="00BE4B54">
        <w:rPr>
          <w:rFonts w:ascii="Times New Roman" w:hAnsi="Times New Roman" w:cs="Times New Roman"/>
          <w:sz w:val="24"/>
          <w:szCs w:val="24"/>
          <w:lang w:val="sr-Cyrl-RS"/>
        </w:rPr>
        <w:t>утврђује се у годишњем износу и то:</w:t>
      </w:r>
    </w:p>
    <w:p w14:paraId="02B59195" w14:textId="77777777" w:rsidR="00BE4B54" w:rsidRDefault="00E74BAF" w:rsidP="00E74BAF">
      <w:pPr>
        <w:pStyle w:val="ListParagraph"/>
        <w:numPr>
          <w:ilvl w:val="0"/>
          <w:numId w:val="4"/>
        </w:numPr>
        <w:rPr>
          <w:rFonts w:ascii="Times New Roman" w:hAnsi="Times New Roman" w:cs="Times New Roman"/>
          <w:sz w:val="24"/>
          <w:szCs w:val="24"/>
          <w:lang w:val="sr-Cyrl-RS"/>
        </w:rPr>
      </w:pPr>
      <w:r>
        <w:rPr>
          <w:rFonts w:ascii="Times New Roman" w:hAnsi="Times New Roman" w:cs="Times New Roman"/>
          <w:sz w:val="24"/>
          <w:szCs w:val="24"/>
          <w:lang w:val="sr-Cyrl-RS"/>
        </w:rPr>
        <w:t>За тертна возила</w:t>
      </w:r>
    </w:p>
    <w:tbl>
      <w:tblPr>
        <w:tblStyle w:val="TableGrid"/>
        <w:tblW w:w="0" w:type="auto"/>
        <w:tblLook w:val="04A0" w:firstRow="1" w:lastRow="0" w:firstColumn="1" w:lastColumn="0" w:noHBand="0" w:noVBand="1"/>
      </w:tblPr>
      <w:tblGrid>
        <w:gridCol w:w="529"/>
        <w:gridCol w:w="4291"/>
        <w:gridCol w:w="4530"/>
      </w:tblGrid>
      <w:tr w:rsidR="00E74BAF" w14:paraId="6F69E2B8" w14:textId="77777777" w:rsidTr="00E74BAF">
        <w:tc>
          <w:tcPr>
            <w:tcW w:w="534" w:type="dxa"/>
          </w:tcPr>
          <w:p w14:paraId="0A9EBEE0" w14:textId="77777777" w:rsidR="00E74BAF" w:rsidRPr="00E74BAF" w:rsidRDefault="00E74BAF" w:rsidP="00E74BAF">
            <w:pPr>
              <w:rPr>
                <w:rFonts w:ascii="Times New Roman" w:hAnsi="Times New Roman" w:cs="Times New Roman"/>
                <w:sz w:val="24"/>
                <w:szCs w:val="24"/>
              </w:rPr>
            </w:pPr>
            <w:r>
              <w:rPr>
                <w:rFonts w:ascii="Times New Roman" w:hAnsi="Times New Roman" w:cs="Times New Roman"/>
                <w:sz w:val="24"/>
                <w:szCs w:val="24"/>
              </w:rPr>
              <w:t>1.</w:t>
            </w:r>
          </w:p>
        </w:tc>
        <w:tc>
          <w:tcPr>
            <w:tcW w:w="4394" w:type="dxa"/>
          </w:tcPr>
          <w:p w14:paraId="070D3E45" w14:textId="77777777" w:rsidR="00E74BAF" w:rsidRPr="00E74BAF" w:rsidRDefault="009829BF" w:rsidP="00E74BAF">
            <w:pPr>
              <w:rPr>
                <w:rFonts w:ascii="Times New Roman" w:hAnsi="Times New Roman" w:cs="Times New Roman"/>
                <w:sz w:val="24"/>
                <w:szCs w:val="24"/>
                <w:lang w:val="sr-Cyrl-RS"/>
              </w:rPr>
            </w:pPr>
            <w:r>
              <w:rPr>
                <w:rFonts w:ascii="Times New Roman" w:hAnsi="Times New Roman" w:cs="Times New Roman"/>
                <w:sz w:val="24"/>
                <w:szCs w:val="24"/>
                <w:lang w:val="sr-Cyrl-RS"/>
              </w:rPr>
              <w:t>Камиони</w:t>
            </w:r>
            <w:r w:rsidR="00E74BAF">
              <w:rPr>
                <w:rFonts w:ascii="Times New Roman" w:hAnsi="Times New Roman" w:cs="Times New Roman"/>
                <w:sz w:val="24"/>
                <w:szCs w:val="24"/>
                <w:lang w:val="sr-Cyrl-RS"/>
              </w:rPr>
              <w:t xml:space="preserve"> до 2т носивости</w:t>
            </w:r>
          </w:p>
        </w:tc>
        <w:tc>
          <w:tcPr>
            <w:tcW w:w="4648" w:type="dxa"/>
          </w:tcPr>
          <w:p w14:paraId="221A8B97" w14:textId="77777777" w:rsidR="00E74BAF" w:rsidRDefault="009829BF" w:rsidP="0049793A">
            <w:pPr>
              <w:jc w:val="right"/>
              <w:rPr>
                <w:rFonts w:ascii="Times New Roman" w:hAnsi="Times New Roman" w:cs="Times New Roman"/>
                <w:sz w:val="24"/>
                <w:szCs w:val="24"/>
                <w:lang w:val="sr-Cyrl-RS"/>
              </w:rPr>
            </w:pPr>
            <w:r>
              <w:rPr>
                <w:rFonts w:ascii="Times New Roman" w:hAnsi="Times New Roman" w:cs="Times New Roman"/>
                <w:sz w:val="24"/>
                <w:szCs w:val="24"/>
                <w:lang w:val="sr-Cyrl-RS"/>
              </w:rPr>
              <w:t>2.030,00 динара</w:t>
            </w:r>
          </w:p>
        </w:tc>
      </w:tr>
      <w:tr w:rsidR="00E74BAF" w14:paraId="55202F4E" w14:textId="77777777" w:rsidTr="00E74BAF">
        <w:tc>
          <w:tcPr>
            <w:tcW w:w="534" w:type="dxa"/>
          </w:tcPr>
          <w:p w14:paraId="4C2B8F00" w14:textId="77777777" w:rsidR="00E74BAF" w:rsidRPr="00E74BAF" w:rsidRDefault="00E74BAF" w:rsidP="00E74BAF">
            <w:pPr>
              <w:rPr>
                <w:rFonts w:ascii="Times New Roman" w:hAnsi="Times New Roman" w:cs="Times New Roman"/>
                <w:sz w:val="24"/>
                <w:szCs w:val="24"/>
              </w:rPr>
            </w:pPr>
            <w:r>
              <w:rPr>
                <w:rFonts w:ascii="Times New Roman" w:hAnsi="Times New Roman" w:cs="Times New Roman"/>
                <w:sz w:val="24"/>
                <w:szCs w:val="24"/>
              </w:rPr>
              <w:t>2.</w:t>
            </w:r>
          </w:p>
        </w:tc>
        <w:tc>
          <w:tcPr>
            <w:tcW w:w="4394" w:type="dxa"/>
          </w:tcPr>
          <w:p w14:paraId="3E19CB0B" w14:textId="77777777" w:rsidR="00E74BAF" w:rsidRDefault="009829BF" w:rsidP="00E74BAF">
            <w:pPr>
              <w:rPr>
                <w:rFonts w:ascii="Times New Roman" w:hAnsi="Times New Roman" w:cs="Times New Roman"/>
                <w:sz w:val="24"/>
                <w:szCs w:val="24"/>
                <w:lang w:val="sr-Cyrl-RS"/>
              </w:rPr>
            </w:pPr>
            <w:r>
              <w:rPr>
                <w:rFonts w:ascii="Times New Roman" w:hAnsi="Times New Roman" w:cs="Times New Roman"/>
                <w:sz w:val="24"/>
                <w:szCs w:val="24"/>
                <w:lang w:val="sr-Cyrl-RS"/>
              </w:rPr>
              <w:t>Камиони од 2т до 5т носивости</w:t>
            </w:r>
          </w:p>
        </w:tc>
        <w:tc>
          <w:tcPr>
            <w:tcW w:w="4648" w:type="dxa"/>
          </w:tcPr>
          <w:p w14:paraId="7E8F28E1" w14:textId="77777777" w:rsidR="00E74BAF" w:rsidRDefault="009829BF" w:rsidP="0049793A">
            <w:pPr>
              <w:jc w:val="right"/>
              <w:rPr>
                <w:rFonts w:ascii="Times New Roman" w:hAnsi="Times New Roman" w:cs="Times New Roman"/>
                <w:sz w:val="24"/>
                <w:szCs w:val="24"/>
                <w:lang w:val="sr-Cyrl-RS"/>
              </w:rPr>
            </w:pPr>
            <w:r>
              <w:rPr>
                <w:rFonts w:ascii="Times New Roman" w:hAnsi="Times New Roman" w:cs="Times New Roman"/>
                <w:sz w:val="24"/>
                <w:szCs w:val="24"/>
                <w:lang w:val="sr-Cyrl-RS"/>
              </w:rPr>
              <w:t>2.700,00 динара</w:t>
            </w:r>
          </w:p>
        </w:tc>
      </w:tr>
      <w:tr w:rsidR="00E74BAF" w14:paraId="6BD405BC" w14:textId="77777777" w:rsidTr="00E74BAF">
        <w:tc>
          <w:tcPr>
            <w:tcW w:w="534" w:type="dxa"/>
          </w:tcPr>
          <w:p w14:paraId="4EC3AF02" w14:textId="77777777" w:rsidR="00E74BAF" w:rsidRPr="00E74BAF" w:rsidRDefault="00E74BAF" w:rsidP="00E74BAF">
            <w:pPr>
              <w:rPr>
                <w:rFonts w:ascii="Times New Roman" w:hAnsi="Times New Roman" w:cs="Times New Roman"/>
                <w:sz w:val="24"/>
                <w:szCs w:val="24"/>
              </w:rPr>
            </w:pPr>
            <w:r>
              <w:rPr>
                <w:rFonts w:ascii="Times New Roman" w:hAnsi="Times New Roman" w:cs="Times New Roman"/>
                <w:sz w:val="24"/>
                <w:szCs w:val="24"/>
              </w:rPr>
              <w:t>3.</w:t>
            </w:r>
          </w:p>
        </w:tc>
        <w:tc>
          <w:tcPr>
            <w:tcW w:w="4394" w:type="dxa"/>
          </w:tcPr>
          <w:p w14:paraId="441DBA3D" w14:textId="77777777" w:rsidR="00E74BAF" w:rsidRDefault="009829BF" w:rsidP="00E74BAF">
            <w:pPr>
              <w:rPr>
                <w:rFonts w:ascii="Times New Roman" w:hAnsi="Times New Roman" w:cs="Times New Roman"/>
                <w:sz w:val="24"/>
                <w:szCs w:val="24"/>
                <w:lang w:val="sr-Cyrl-RS"/>
              </w:rPr>
            </w:pPr>
            <w:r>
              <w:rPr>
                <w:rFonts w:ascii="Times New Roman" w:hAnsi="Times New Roman" w:cs="Times New Roman"/>
                <w:sz w:val="24"/>
                <w:szCs w:val="24"/>
                <w:lang w:val="sr-Cyrl-RS"/>
              </w:rPr>
              <w:t>Камиони до 5т до 12т носивости</w:t>
            </w:r>
          </w:p>
        </w:tc>
        <w:tc>
          <w:tcPr>
            <w:tcW w:w="4648" w:type="dxa"/>
          </w:tcPr>
          <w:p w14:paraId="437EA02F" w14:textId="77777777" w:rsidR="00E74BAF" w:rsidRDefault="009829BF" w:rsidP="0049793A">
            <w:pPr>
              <w:jc w:val="right"/>
              <w:rPr>
                <w:rFonts w:ascii="Times New Roman" w:hAnsi="Times New Roman" w:cs="Times New Roman"/>
                <w:sz w:val="24"/>
                <w:szCs w:val="24"/>
                <w:lang w:val="sr-Cyrl-RS"/>
              </w:rPr>
            </w:pPr>
            <w:r>
              <w:rPr>
                <w:rFonts w:ascii="Times New Roman" w:hAnsi="Times New Roman" w:cs="Times New Roman"/>
                <w:sz w:val="24"/>
                <w:szCs w:val="24"/>
                <w:lang w:val="sr-Cyrl-RS"/>
              </w:rPr>
              <w:t>4.720,00 динара</w:t>
            </w:r>
          </w:p>
        </w:tc>
      </w:tr>
      <w:tr w:rsidR="00E74BAF" w14:paraId="2FD622B0" w14:textId="77777777" w:rsidTr="00E74BAF">
        <w:tc>
          <w:tcPr>
            <w:tcW w:w="534" w:type="dxa"/>
          </w:tcPr>
          <w:p w14:paraId="3FECF542" w14:textId="77777777" w:rsidR="00E74BAF" w:rsidRPr="00E74BAF" w:rsidRDefault="00E74BAF" w:rsidP="00E74BAF">
            <w:pPr>
              <w:rPr>
                <w:rFonts w:ascii="Times New Roman" w:hAnsi="Times New Roman" w:cs="Times New Roman"/>
                <w:sz w:val="24"/>
                <w:szCs w:val="24"/>
              </w:rPr>
            </w:pPr>
            <w:r>
              <w:rPr>
                <w:rFonts w:ascii="Times New Roman" w:hAnsi="Times New Roman" w:cs="Times New Roman"/>
                <w:sz w:val="24"/>
                <w:szCs w:val="24"/>
              </w:rPr>
              <w:t>4.</w:t>
            </w:r>
          </w:p>
        </w:tc>
        <w:tc>
          <w:tcPr>
            <w:tcW w:w="4394" w:type="dxa"/>
          </w:tcPr>
          <w:p w14:paraId="0089B77A" w14:textId="77777777" w:rsidR="00E74BAF" w:rsidRDefault="009829BF" w:rsidP="00E74BAF">
            <w:pPr>
              <w:rPr>
                <w:rFonts w:ascii="Times New Roman" w:hAnsi="Times New Roman" w:cs="Times New Roman"/>
                <w:sz w:val="24"/>
                <w:szCs w:val="24"/>
                <w:lang w:val="sr-Cyrl-RS"/>
              </w:rPr>
            </w:pPr>
            <w:r>
              <w:rPr>
                <w:rFonts w:ascii="Times New Roman" w:hAnsi="Times New Roman" w:cs="Times New Roman"/>
                <w:sz w:val="24"/>
                <w:szCs w:val="24"/>
                <w:lang w:val="sr-Cyrl-RS"/>
              </w:rPr>
              <w:t>Камиони преко 12т носивости</w:t>
            </w:r>
          </w:p>
        </w:tc>
        <w:tc>
          <w:tcPr>
            <w:tcW w:w="4648" w:type="dxa"/>
          </w:tcPr>
          <w:p w14:paraId="3E507646" w14:textId="77777777" w:rsidR="00E74BAF" w:rsidRDefault="009829BF" w:rsidP="0049793A">
            <w:pPr>
              <w:jc w:val="right"/>
              <w:rPr>
                <w:rFonts w:ascii="Times New Roman" w:hAnsi="Times New Roman" w:cs="Times New Roman"/>
                <w:sz w:val="24"/>
                <w:szCs w:val="24"/>
                <w:lang w:val="sr-Cyrl-RS"/>
              </w:rPr>
            </w:pPr>
            <w:r>
              <w:rPr>
                <w:rFonts w:ascii="Times New Roman" w:hAnsi="Times New Roman" w:cs="Times New Roman"/>
                <w:sz w:val="24"/>
                <w:szCs w:val="24"/>
                <w:lang w:val="sr-Cyrl-RS"/>
              </w:rPr>
              <w:t>6.730,00 динара</w:t>
            </w:r>
          </w:p>
        </w:tc>
      </w:tr>
    </w:tbl>
    <w:p w14:paraId="44FD9546" w14:textId="77777777" w:rsidR="00E74BAF" w:rsidRDefault="009829BF" w:rsidP="009829BF">
      <w:pPr>
        <w:pStyle w:val="ListParagraph"/>
        <w:numPr>
          <w:ilvl w:val="0"/>
          <w:numId w:val="4"/>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За теретне и радне приколице </w:t>
      </w:r>
      <w:r w:rsidR="008E1B04">
        <w:rPr>
          <w:rFonts w:ascii="Times New Roman" w:hAnsi="Times New Roman" w:cs="Times New Roman"/>
          <w:sz w:val="24"/>
          <w:szCs w:val="24"/>
          <w:lang w:val="sr-Cyrl-RS"/>
        </w:rPr>
        <w:t>(за путничке аутомобиле)                      670,00 динара</w:t>
      </w:r>
    </w:p>
    <w:p w14:paraId="7900C4EE" w14:textId="77777777" w:rsidR="008E1B04" w:rsidRDefault="008E1B04" w:rsidP="008E1B04">
      <w:pPr>
        <w:pStyle w:val="ListParagraph"/>
        <w:numPr>
          <w:ilvl w:val="0"/>
          <w:numId w:val="4"/>
        </w:numP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За путничка возила </w:t>
      </w:r>
    </w:p>
    <w:p w14:paraId="2D8FDA8B" w14:textId="77777777" w:rsidR="008E1B04" w:rsidRPr="008E1B04" w:rsidRDefault="008E1B04" w:rsidP="008E1B04">
      <w:pPr>
        <w:pStyle w:val="ListParagraph"/>
        <w:rPr>
          <w:rFonts w:ascii="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530"/>
        <w:gridCol w:w="4284"/>
        <w:gridCol w:w="4536"/>
      </w:tblGrid>
      <w:tr w:rsidR="008E1B04" w14:paraId="63114F31" w14:textId="77777777" w:rsidTr="008E1B04">
        <w:tc>
          <w:tcPr>
            <w:tcW w:w="534" w:type="dxa"/>
          </w:tcPr>
          <w:p w14:paraId="02BFD88C" w14:textId="77777777" w:rsidR="008E1B04" w:rsidRDefault="008E1B04" w:rsidP="008E1B04">
            <w:pP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4394" w:type="dxa"/>
          </w:tcPr>
          <w:p w14:paraId="14E3225E" w14:textId="77777777" w:rsidR="008E1B04" w:rsidRDefault="008E1B04" w:rsidP="008E1B04">
            <w:pPr>
              <w:rPr>
                <w:rFonts w:ascii="Times New Roman" w:hAnsi="Times New Roman" w:cs="Times New Roman"/>
                <w:sz w:val="24"/>
                <w:szCs w:val="24"/>
                <w:lang w:val="sr-Cyrl-RS"/>
              </w:rPr>
            </w:pPr>
            <w:r>
              <w:rPr>
                <w:rFonts w:ascii="Times New Roman" w:hAnsi="Times New Roman" w:cs="Times New Roman"/>
                <w:sz w:val="24"/>
                <w:szCs w:val="24"/>
                <w:lang w:val="sr-Cyrl-RS"/>
              </w:rPr>
              <w:t>До 1.150 цм</w:t>
            </w:r>
            <w:r w:rsidRPr="008E1B04">
              <w:rPr>
                <w:rFonts w:ascii="Times New Roman" w:hAnsi="Times New Roman" w:cs="Times New Roman"/>
                <w:sz w:val="24"/>
                <w:szCs w:val="24"/>
                <w:vertAlign w:val="superscript"/>
                <w:lang w:val="sr-Cyrl-RS"/>
              </w:rPr>
              <w:t>3</w:t>
            </w:r>
          </w:p>
        </w:tc>
        <w:tc>
          <w:tcPr>
            <w:tcW w:w="4648" w:type="dxa"/>
          </w:tcPr>
          <w:p w14:paraId="68AA29C5" w14:textId="77777777" w:rsidR="008E1B04" w:rsidRDefault="008E1B04" w:rsidP="0049793A">
            <w:pPr>
              <w:jc w:val="right"/>
              <w:rPr>
                <w:rFonts w:ascii="Times New Roman" w:hAnsi="Times New Roman" w:cs="Times New Roman"/>
                <w:sz w:val="24"/>
                <w:szCs w:val="24"/>
                <w:lang w:val="sr-Cyrl-RS"/>
              </w:rPr>
            </w:pPr>
            <w:r>
              <w:rPr>
                <w:rFonts w:ascii="Times New Roman" w:hAnsi="Times New Roman" w:cs="Times New Roman"/>
                <w:sz w:val="24"/>
                <w:szCs w:val="24"/>
                <w:lang w:val="sr-Cyrl-RS"/>
              </w:rPr>
              <w:t>670,00 динара</w:t>
            </w:r>
          </w:p>
        </w:tc>
      </w:tr>
      <w:tr w:rsidR="008E1B04" w14:paraId="2F6C24BE" w14:textId="77777777" w:rsidTr="008E1B04">
        <w:tc>
          <w:tcPr>
            <w:tcW w:w="534" w:type="dxa"/>
          </w:tcPr>
          <w:p w14:paraId="2A1808D5" w14:textId="77777777" w:rsidR="008E1B04" w:rsidRDefault="008E1B04" w:rsidP="008E1B04">
            <w:pPr>
              <w:rPr>
                <w:rFonts w:ascii="Times New Roman" w:hAnsi="Times New Roman" w:cs="Times New Roman"/>
                <w:sz w:val="24"/>
                <w:szCs w:val="24"/>
                <w:lang w:val="sr-Cyrl-RS"/>
              </w:rPr>
            </w:pPr>
            <w:r>
              <w:rPr>
                <w:rFonts w:ascii="Times New Roman" w:hAnsi="Times New Roman" w:cs="Times New Roman"/>
                <w:sz w:val="24"/>
                <w:szCs w:val="24"/>
                <w:lang w:val="sr-Cyrl-RS"/>
              </w:rPr>
              <w:t>2.</w:t>
            </w:r>
          </w:p>
        </w:tc>
        <w:tc>
          <w:tcPr>
            <w:tcW w:w="4394" w:type="dxa"/>
          </w:tcPr>
          <w:p w14:paraId="77179AC8" w14:textId="77777777" w:rsidR="008E1B04" w:rsidRPr="00D51B21" w:rsidRDefault="00D51B21" w:rsidP="008E1B04">
            <w:pPr>
              <w:rPr>
                <w:rFonts w:ascii="Times New Roman" w:hAnsi="Times New Roman" w:cs="Times New Roman"/>
                <w:sz w:val="24"/>
                <w:szCs w:val="24"/>
                <w:lang w:val="sr-Cyrl-RS"/>
              </w:rPr>
            </w:pPr>
            <w:r>
              <w:rPr>
                <w:rFonts w:ascii="Times New Roman" w:hAnsi="Times New Roman" w:cs="Times New Roman"/>
                <w:sz w:val="24"/>
                <w:szCs w:val="24"/>
                <w:lang w:val="sr-Cyrl-RS"/>
              </w:rPr>
              <w:t>Преко 1.150 цм</w:t>
            </w:r>
            <w:r w:rsidRPr="00D51B21">
              <w:rPr>
                <w:rFonts w:ascii="Times New Roman" w:hAnsi="Times New Roman" w:cs="Times New Roman"/>
                <w:sz w:val="24"/>
                <w:szCs w:val="24"/>
                <w:vertAlign w:val="superscript"/>
                <w:lang w:val="sr-Cyrl-RS"/>
              </w:rPr>
              <w:t>3</w:t>
            </w:r>
            <w:r>
              <w:rPr>
                <w:rFonts w:ascii="Times New Roman" w:hAnsi="Times New Roman" w:cs="Times New Roman"/>
                <w:sz w:val="24"/>
                <w:szCs w:val="24"/>
                <w:vertAlign w:val="superscript"/>
                <w:lang w:val="sr-Cyrl-RS"/>
              </w:rPr>
              <w:t xml:space="preserve"> </w:t>
            </w:r>
            <w:r>
              <w:rPr>
                <w:rFonts w:ascii="Times New Roman" w:hAnsi="Times New Roman" w:cs="Times New Roman"/>
                <w:sz w:val="24"/>
                <w:szCs w:val="24"/>
                <w:lang w:val="sr-Cyrl-RS"/>
              </w:rPr>
              <w:t>до 1.300 цм</w:t>
            </w:r>
            <w:r w:rsidRPr="00D51B21">
              <w:rPr>
                <w:rFonts w:ascii="Times New Roman" w:hAnsi="Times New Roman" w:cs="Times New Roman"/>
                <w:sz w:val="24"/>
                <w:szCs w:val="24"/>
                <w:vertAlign w:val="superscript"/>
                <w:lang w:val="sr-Cyrl-RS"/>
              </w:rPr>
              <w:t>3</w:t>
            </w:r>
          </w:p>
        </w:tc>
        <w:tc>
          <w:tcPr>
            <w:tcW w:w="4648" w:type="dxa"/>
          </w:tcPr>
          <w:p w14:paraId="5F99EED4" w14:textId="77777777" w:rsidR="008E1B04" w:rsidRDefault="00D51B21" w:rsidP="0049793A">
            <w:pPr>
              <w:jc w:val="right"/>
              <w:rPr>
                <w:rFonts w:ascii="Times New Roman" w:hAnsi="Times New Roman" w:cs="Times New Roman"/>
                <w:sz w:val="24"/>
                <w:szCs w:val="24"/>
                <w:lang w:val="sr-Cyrl-RS"/>
              </w:rPr>
            </w:pPr>
            <w:r>
              <w:rPr>
                <w:rFonts w:ascii="Times New Roman" w:hAnsi="Times New Roman" w:cs="Times New Roman"/>
                <w:sz w:val="24"/>
                <w:szCs w:val="24"/>
                <w:lang w:val="sr-Cyrl-RS"/>
              </w:rPr>
              <w:t>1.340,00 динара</w:t>
            </w:r>
          </w:p>
        </w:tc>
      </w:tr>
      <w:tr w:rsidR="008E1B04" w14:paraId="6207CCB7" w14:textId="77777777" w:rsidTr="008E1B04">
        <w:tc>
          <w:tcPr>
            <w:tcW w:w="534" w:type="dxa"/>
          </w:tcPr>
          <w:p w14:paraId="62CA4BD0" w14:textId="77777777" w:rsidR="008E1B04" w:rsidRDefault="008E1B04" w:rsidP="008E1B04">
            <w:pPr>
              <w:rPr>
                <w:rFonts w:ascii="Times New Roman" w:hAnsi="Times New Roman" w:cs="Times New Roman"/>
                <w:sz w:val="24"/>
                <w:szCs w:val="24"/>
                <w:lang w:val="sr-Cyrl-RS"/>
              </w:rPr>
            </w:pPr>
            <w:r>
              <w:rPr>
                <w:rFonts w:ascii="Times New Roman" w:hAnsi="Times New Roman" w:cs="Times New Roman"/>
                <w:sz w:val="24"/>
                <w:szCs w:val="24"/>
                <w:lang w:val="sr-Cyrl-RS"/>
              </w:rPr>
              <w:t>3.</w:t>
            </w:r>
          </w:p>
        </w:tc>
        <w:tc>
          <w:tcPr>
            <w:tcW w:w="4394" w:type="dxa"/>
          </w:tcPr>
          <w:p w14:paraId="05CB4CA6" w14:textId="77777777" w:rsidR="008E1B04" w:rsidRPr="00D51B21" w:rsidRDefault="00D51B21" w:rsidP="008E1B04">
            <w:pPr>
              <w:rPr>
                <w:rFonts w:ascii="Times New Roman" w:hAnsi="Times New Roman" w:cs="Times New Roman"/>
                <w:sz w:val="24"/>
                <w:szCs w:val="24"/>
                <w:lang w:val="sr-Cyrl-RS"/>
              </w:rPr>
            </w:pPr>
            <w:r>
              <w:rPr>
                <w:rFonts w:ascii="Times New Roman" w:hAnsi="Times New Roman" w:cs="Times New Roman"/>
                <w:sz w:val="24"/>
                <w:szCs w:val="24"/>
                <w:lang w:val="sr-Cyrl-RS"/>
              </w:rPr>
              <w:t>Преко 1.300 цм</w:t>
            </w:r>
            <w:r w:rsidRPr="00D51B21">
              <w:rPr>
                <w:rFonts w:ascii="Times New Roman" w:hAnsi="Times New Roman" w:cs="Times New Roman"/>
                <w:sz w:val="24"/>
                <w:szCs w:val="24"/>
                <w:vertAlign w:val="superscript"/>
                <w:lang w:val="sr-Cyrl-RS"/>
              </w:rPr>
              <w:t>3</w:t>
            </w:r>
            <w:r>
              <w:rPr>
                <w:rFonts w:ascii="Times New Roman" w:hAnsi="Times New Roman" w:cs="Times New Roman"/>
                <w:sz w:val="24"/>
                <w:szCs w:val="24"/>
                <w:vertAlign w:val="superscript"/>
                <w:lang w:val="sr-Cyrl-RS"/>
              </w:rPr>
              <w:t xml:space="preserve"> </w:t>
            </w:r>
            <w:r>
              <w:rPr>
                <w:rFonts w:ascii="Times New Roman" w:hAnsi="Times New Roman" w:cs="Times New Roman"/>
                <w:sz w:val="24"/>
                <w:szCs w:val="24"/>
                <w:lang w:val="sr-Cyrl-RS"/>
              </w:rPr>
              <w:t>до 1.600 цм</w:t>
            </w:r>
            <w:r w:rsidRPr="00D51B21">
              <w:rPr>
                <w:rFonts w:ascii="Times New Roman" w:hAnsi="Times New Roman" w:cs="Times New Roman"/>
                <w:sz w:val="24"/>
                <w:szCs w:val="24"/>
                <w:vertAlign w:val="superscript"/>
                <w:lang w:val="sr-Cyrl-RS"/>
              </w:rPr>
              <w:t>3</w:t>
            </w:r>
          </w:p>
        </w:tc>
        <w:tc>
          <w:tcPr>
            <w:tcW w:w="4648" w:type="dxa"/>
          </w:tcPr>
          <w:p w14:paraId="634826DD" w14:textId="77777777" w:rsidR="008E1B04" w:rsidRDefault="00D51B21" w:rsidP="0049793A">
            <w:pPr>
              <w:jc w:val="right"/>
              <w:rPr>
                <w:rFonts w:ascii="Times New Roman" w:hAnsi="Times New Roman" w:cs="Times New Roman"/>
                <w:sz w:val="24"/>
                <w:szCs w:val="24"/>
                <w:lang w:val="sr-Cyrl-RS"/>
              </w:rPr>
            </w:pPr>
            <w:r>
              <w:rPr>
                <w:rFonts w:ascii="Times New Roman" w:hAnsi="Times New Roman" w:cs="Times New Roman"/>
                <w:sz w:val="24"/>
                <w:szCs w:val="24"/>
                <w:lang w:val="sr-Cyrl-RS"/>
              </w:rPr>
              <w:t>2.020,00 динара</w:t>
            </w:r>
          </w:p>
        </w:tc>
      </w:tr>
      <w:tr w:rsidR="008E1B04" w14:paraId="64ADF74B" w14:textId="77777777" w:rsidTr="008E1B04">
        <w:tc>
          <w:tcPr>
            <w:tcW w:w="534" w:type="dxa"/>
          </w:tcPr>
          <w:p w14:paraId="60457FEA" w14:textId="77777777" w:rsidR="008E1B04" w:rsidRDefault="008E1B04" w:rsidP="008E1B04">
            <w:pPr>
              <w:rPr>
                <w:rFonts w:ascii="Times New Roman" w:hAnsi="Times New Roman" w:cs="Times New Roman"/>
                <w:sz w:val="24"/>
                <w:szCs w:val="24"/>
                <w:lang w:val="sr-Cyrl-RS"/>
              </w:rPr>
            </w:pPr>
            <w:r>
              <w:rPr>
                <w:rFonts w:ascii="Times New Roman" w:hAnsi="Times New Roman" w:cs="Times New Roman"/>
                <w:sz w:val="24"/>
                <w:szCs w:val="24"/>
                <w:lang w:val="sr-Cyrl-RS"/>
              </w:rPr>
              <w:t>4.</w:t>
            </w:r>
          </w:p>
        </w:tc>
        <w:tc>
          <w:tcPr>
            <w:tcW w:w="4394" w:type="dxa"/>
          </w:tcPr>
          <w:p w14:paraId="65492260" w14:textId="77777777" w:rsidR="008E1B04" w:rsidRPr="00D51B21" w:rsidRDefault="00D51B21" w:rsidP="008E1B04">
            <w:pPr>
              <w:rPr>
                <w:rFonts w:ascii="Times New Roman" w:hAnsi="Times New Roman" w:cs="Times New Roman"/>
                <w:sz w:val="24"/>
                <w:szCs w:val="24"/>
                <w:lang w:val="sr-Cyrl-RS"/>
              </w:rPr>
            </w:pPr>
            <w:r>
              <w:rPr>
                <w:rFonts w:ascii="Times New Roman" w:hAnsi="Times New Roman" w:cs="Times New Roman"/>
                <w:sz w:val="24"/>
                <w:szCs w:val="24"/>
                <w:lang w:val="sr-Cyrl-RS"/>
              </w:rPr>
              <w:t>Преко 1.600 цм</w:t>
            </w:r>
            <w:r w:rsidRPr="00D51B21">
              <w:rPr>
                <w:rFonts w:ascii="Times New Roman" w:hAnsi="Times New Roman" w:cs="Times New Roman"/>
                <w:sz w:val="24"/>
                <w:szCs w:val="24"/>
                <w:vertAlign w:val="superscript"/>
                <w:lang w:val="sr-Cyrl-RS"/>
              </w:rPr>
              <w:t>3</w:t>
            </w:r>
            <w:r>
              <w:rPr>
                <w:rFonts w:ascii="Times New Roman" w:hAnsi="Times New Roman" w:cs="Times New Roman"/>
                <w:sz w:val="24"/>
                <w:szCs w:val="24"/>
                <w:vertAlign w:val="superscript"/>
                <w:lang w:val="sr-Cyrl-RS"/>
              </w:rPr>
              <w:t xml:space="preserve"> </w:t>
            </w:r>
            <w:r>
              <w:rPr>
                <w:rFonts w:ascii="Times New Roman" w:hAnsi="Times New Roman" w:cs="Times New Roman"/>
                <w:sz w:val="24"/>
                <w:szCs w:val="24"/>
                <w:lang w:val="sr-Cyrl-RS"/>
              </w:rPr>
              <w:t>до 2.000 цм</w:t>
            </w:r>
            <w:r w:rsidRPr="00D51B21">
              <w:rPr>
                <w:rFonts w:ascii="Times New Roman" w:hAnsi="Times New Roman" w:cs="Times New Roman"/>
                <w:sz w:val="24"/>
                <w:szCs w:val="24"/>
                <w:vertAlign w:val="superscript"/>
                <w:lang w:val="sr-Cyrl-RS"/>
              </w:rPr>
              <w:t>3</w:t>
            </w:r>
          </w:p>
        </w:tc>
        <w:tc>
          <w:tcPr>
            <w:tcW w:w="4648" w:type="dxa"/>
          </w:tcPr>
          <w:p w14:paraId="41B8AC12" w14:textId="77777777" w:rsidR="008E1B04" w:rsidRDefault="00D51B21" w:rsidP="0049793A">
            <w:pPr>
              <w:jc w:val="right"/>
              <w:rPr>
                <w:rFonts w:ascii="Times New Roman" w:hAnsi="Times New Roman" w:cs="Times New Roman"/>
                <w:sz w:val="24"/>
                <w:szCs w:val="24"/>
                <w:lang w:val="sr-Cyrl-RS"/>
              </w:rPr>
            </w:pPr>
            <w:r>
              <w:rPr>
                <w:rFonts w:ascii="Times New Roman" w:hAnsi="Times New Roman" w:cs="Times New Roman"/>
                <w:sz w:val="24"/>
                <w:szCs w:val="24"/>
                <w:lang w:val="sr-Cyrl-RS"/>
              </w:rPr>
              <w:t>2.700,00 динара</w:t>
            </w:r>
          </w:p>
        </w:tc>
      </w:tr>
      <w:tr w:rsidR="008E1B04" w14:paraId="45286839" w14:textId="77777777" w:rsidTr="008E1B04">
        <w:tc>
          <w:tcPr>
            <w:tcW w:w="534" w:type="dxa"/>
          </w:tcPr>
          <w:p w14:paraId="00F4E067" w14:textId="77777777" w:rsidR="008E1B04" w:rsidRDefault="008E1B04" w:rsidP="008E1B04">
            <w:pPr>
              <w:rPr>
                <w:rFonts w:ascii="Times New Roman" w:hAnsi="Times New Roman" w:cs="Times New Roman"/>
                <w:sz w:val="24"/>
                <w:szCs w:val="24"/>
                <w:lang w:val="sr-Cyrl-RS"/>
              </w:rPr>
            </w:pPr>
            <w:r>
              <w:rPr>
                <w:rFonts w:ascii="Times New Roman" w:hAnsi="Times New Roman" w:cs="Times New Roman"/>
                <w:sz w:val="24"/>
                <w:szCs w:val="24"/>
                <w:lang w:val="sr-Cyrl-RS"/>
              </w:rPr>
              <w:t>5.</w:t>
            </w:r>
          </w:p>
        </w:tc>
        <w:tc>
          <w:tcPr>
            <w:tcW w:w="4394" w:type="dxa"/>
          </w:tcPr>
          <w:p w14:paraId="4D516EF6" w14:textId="77777777" w:rsidR="008E1B04" w:rsidRPr="00D51B21" w:rsidRDefault="00D51B21" w:rsidP="008E1B04">
            <w:pPr>
              <w:rPr>
                <w:rFonts w:ascii="Times New Roman" w:hAnsi="Times New Roman" w:cs="Times New Roman"/>
                <w:sz w:val="24"/>
                <w:szCs w:val="24"/>
                <w:lang w:val="sr-Cyrl-RS"/>
              </w:rPr>
            </w:pPr>
            <w:r>
              <w:rPr>
                <w:rFonts w:ascii="Times New Roman" w:hAnsi="Times New Roman" w:cs="Times New Roman"/>
                <w:sz w:val="24"/>
                <w:szCs w:val="24"/>
                <w:lang w:val="sr-Cyrl-RS"/>
              </w:rPr>
              <w:t>Преко 2.000 цм</w:t>
            </w:r>
            <w:r w:rsidRPr="00D51B21">
              <w:rPr>
                <w:rFonts w:ascii="Times New Roman" w:hAnsi="Times New Roman" w:cs="Times New Roman"/>
                <w:sz w:val="24"/>
                <w:szCs w:val="24"/>
                <w:vertAlign w:val="superscript"/>
                <w:lang w:val="sr-Cyrl-RS"/>
              </w:rPr>
              <w:t>3</w:t>
            </w:r>
            <w:r>
              <w:rPr>
                <w:rFonts w:ascii="Times New Roman" w:hAnsi="Times New Roman" w:cs="Times New Roman"/>
                <w:sz w:val="24"/>
                <w:szCs w:val="24"/>
                <w:vertAlign w:val="superscript"/>
                <w:lang w:val="sr-Cyrl-RS"/>
              </w:rPr>
              <w:t xml:space="preserve"> </w:t>
            </w:r>
            <w:r>
              <w:rPr>
                <w:rFonts w:ascii="Times New Roman" w:hAnsi="Times New Roman" w:cs="Times New Roman"/>
                <w:sz w:val="24"/>
                <w:szCs w:val="24"/>
                <w:lang w:val="sr-Cyrl-RS"/>
              </w:rPr>
              <w:t>до 3.000 цм</w:t>
            </w:r>
            <w:r w:rsidRPr="00D51B21">
              <w:rPr>
                <w:rFonts w:ascii="Times New Roman" w:hAnsi="Times New Roman" w:cs="Times New Roman"/>
                <w:sz w:val="24"/>
                <w:szCs w:val="24"/>
                <w:vertAlign w:val="superscript"/>
                <w:lang w:val="sr-Cyrl-RS"/>
              </w:rPr>
              <w:t>3</w:t>
            </w:r>
          </w:p>
        </w:tc>
        <w:tc>
          <w:tcPr>
            <w:tcW w:w="4648" w:type="dxa"/>
          </w:tcPr>
          <w:p w14:paraId="481ABF44" w14:textId="77777777" w:rsidR="008E1B04" w:rsidRDefault="004446BF" w:rsidP="0049793A">
            <w:pPr>
              <w:jc w:val="right"/>
              <w:rPr>
                <w:rFonts w:ascii="Times New Roman" w:hAnsi="Times New Roman" w:cs="Times New Roman"/>
                <w:sz w:val="24"/>
                <w:szCs w:val="24"/>
                <w:lang w:val="sr-Cyrl-RS"/>
              </w:rPr>
            </w:pPr>
            <w:r>
              <w:rPr>
                <w:rFonts w:ascii="Times New Roman" w:hAnsi="Times New Roman" w:cs="Times New Roman"/>
                <w:sz w:val="24"/>
                <w:szCs w:val="24"/>
                <w:lang w:val="sr-Cyrl-RS"/>
              </w:rPr>
              <w:t>4.800</w:t>
            </w:r>
            <w:r w:rsidR="00D51B21">
              <w:rPr>
                <w:rFonts w:ascii="Times New Roman" w:hAnsi="Times New Roman" w:cs="Times New Roman"/>
                <w:sz w:val="24"/>
                <w:szCs w:val="24"/>
                <w:lang w:val="sr-Cyrl-RS"/>
              </w:rPr>
              <w:t>,00 динара</w:t>
            </w:r>
          </w:p>
        </w:tc>
      </w:tr>
      <w:tr w:rsidR="008E1B04" w14:paraId="02ACEEFC" w14:textId="77777777" w:rsidTr="008E1B04">
        <w:tc>
          <w:tcPr>
            <w:tcW w:w="534" w:type="dxa"/>
          </w:tcPr>
          <w:p w14:paraId="3A33285A" w14:textId="77777777" w:rsidR="008E1B04" w:rsidRDefault="008E1B04" w:rsidP="008E1B04">
            <w:pPr>
              <w:rPr>
                <w:rFonts w:ascii="Times New Roman" w:hAnsi="Times New Roman" w:cs="Times New Roman"/>
                <w:sz w:val="24"/>
                <w:szCs w:val="24"/>
                <w:lang w:val="sr-Cyrl-RS"/>
              </w:rPr>
            </w:pPr>
            <w:r>
              <w:rPr>
                <w:rFonts w:ascii="Times New Roman" w:hAnsi="Times New Roman" w:cs="Times New Roman"/>
                <w:sz w:val="24"/>
                <w:szCs w:val="24"/>
                <w:lang w:val="sr-Cyrl-RS"/>
              </w:rPr>
              <w:t>6.</w:t>
            </w:r>
          </w:p>
        </w:tc>
        <w:tc>
          <w:tcPr>
            <w:tcW w:w="4394" w:type="dxa"/>
          </w:tcPr>
          <w:p w14:paraId="579FCFC6" w14:textId="77777777" w:rsidR="008E1B04" w:rsidRPr="003B1E78" w:rsidRDefault="003B1E78" w:rsidP="008E1B04">
            <w:pPr>
              <w:rPr>
                <w:rFonts w:ascii="Times New Roman" w:hAnsi="Times New Roman" w:cs="Times New Roman"/>
                <w:sz w:val="24"/>
                <w:szCs w:val="24"/>
                <w:lang w:val="sr-Cyrl-RS"/>
              </w:rPr>
            </w:pPr>
            <w:r>
              <w:rPr>
                <w:rFonts w:ascii="Times New Roman" w:hAnsi="Times New Roman" w:cs="Times New Roman"/>
                <w:sz w:val="24"/>
                <w:szCs w:val="24"/>
                <w:lang w:val="sr-Cyrl-RS"/>
              </w:rPr>
              <w:t>Преко 3.000 цм</w:t>
            </w:r>
            <w:r w:rsidRPr="003B1E78">
              <w:rPr>
                <w:rFonts w:ascii="Times New Roman" w:hAnsi="Times New Roman" w:cs="Times New Roman"/>
                <w:sz w:val="24"/>
                <w:szCs w:val="24"/>
                <w:vertAlign w:val="superscript"/>
                <w:lang w:val="sr-Cyrl-RS"/>
              </w:rPr>
              <w:t>3</w:t>
            </w:r>
            <w:r>
              <w:rPr>
                <w:rFonts w:ascii="Times New Roman" w:hAnsi="Times New Roman" w:cs="Times New Roman"/>
                <w:sz w:val="24"/>
                <w:szCs w:val="24"/>
                <w:lang w:val="sr-Cyrl-RS"/>
              </w:rPr>
              <w:t xml:space="preserve"> </w:t>
            </w:r>
          </w:p>
        </w:tc>
        <w:tc>
          <w:tcPr>
            <w:tcW w:w="4648" w:type="dxa"/>
          </w:tcPr>
          <w:p w14:paraId="28F2B8EC" w14:textId="77777777" w:rsidR="008E1B04" w:rsidRDefault="003B1E78" w:rsidP="0049793A">
            <w:pPr>
              <w:jc w:val="right"/>
              <w:rPr>
                <w:rFonts w:ascii="Times New Roman" w:hAnsi="Times New Roman" w:cs="Times New Roman"/>
                <w:sz w:val="24"/>
                <w:szCs w:val="24"/>
                <w:lang w:val="sr-Cyrl-RS"/>
              </w:rPr>
            </w:pPr>
            <w:r>
              <w:rPr>
                <w:rFonts w:ascii="Times New Roman" w:hAnsi="Times New Roman" w:cs="Times New Roman"/>
                <w:sz w:val="24"/>
                <w:szCs w:val="24"/>
                <w:lang w:val="sr-Cyrl-RS"/>
              </w:rPr>
              <w:t>7.600,00 динара</w:t>
            </w:r>
          </w:p>
        </w:tc>
      </w:tr>
    </w:tbl>
    <w:p w14:paraId="3F58E455" w14:textId="77777777" w:rsidR="008E1B04" w:rsidRDefault="008E1B04" w:rsidP="008E1B04">
      <w:pPr>
        <w:rPr>
          <w:rFonts w:ascii="Times New Roman" w:hAnsi="Times New Roman" w:cs="Times New Roman"/>
          <w:sz w:val="24"/>
          <w:szCs w:val="24"/>
          <w:lang w:val="sr-Cyrl-RS"/>
        </w:rPr>
      </w:pPr>
    </w:p>
    <w:p w14:paraId="503C5FDB" w14:textId="77777777" w:rsidR="00A605FB" w:rsidRDefault="00A605FB" w:rsidP="00A605FB">
      <w:pPr>
        <w:pStyle w:val="ListParagraph"/>
        <w:numPr>
          <w:ilvl w:val="0"/>
          <w:numId w:val="4"/>
        </w:numPr>
        <w:rPr>
          <w:rFonts w:ascii="Times New Roman" w:hAnsi="Times New Roman" w:cs="Times New Roman"/>
          <w:sz w:val="24"/>
          <w:szCs w:val="24"/>
          <w:lang w:val="sr-Cyrl-RS"/>
        </w:rPr>
      </w:pPr>
      <w:r>
        <w:rPr>
          <w:rFonts w:ascii="Times New Roman" w:hAnsi="Times New Roman" w:cs="Times New Roman"/>
          <w:sz w:val="24"/>
          <w:szCs w:val="24"/>
          <w:lang w:val="sr-Cyrl-RS"/>
        </w:rPr>
        <w:t>За мотоцикле</w:t>
      </w:r>
    </w:p>
    <w:tbl>
      <w:tblPr>
        <w:tblStyle w:val="TableGrid"/>
        <w:tblW w:w="0" w:type="auto"/>
        <w:tblLook w:val="04A0" w:firstRow="1" w:lastRow="0" w:firstColumn="1" w:lastColumn="0" w:noHBand="0" w:noVBand="1"/>
      </w:tblPr>
      <w:tblGrid>
        <w:gridCol w:w="530"/>
        <w:gridCol w:w="4284"/>
        <w:gridCol w:w="4536"/>
      </w:tblGrid>
      <w:tr w:rsidR="00A605FB" w14:paraId="1701A8AA" w14:textId="77777777" w:rsidTr="00E84667">
        <w:tc>
          <w:tcPr>
            <w:tcW w:w="534" w:type="dxa"/>
          </w:tcPr>
          <w:p w14:paraId="37363046" w14:textId="77777777" w:rsidR="00A605FB" w:rsidRDefault="00A605FB" w:rsidP="00A605FB">
            <w:pP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4394" w:type="dxa"/>
          </w:tcPr>
          <w:p w14:paraId="34E6AD7F" w14:textId="77777777" w:rsidR="00A605FB" w:rsidRDefault="00A605FB" w:rsidP="00A605FB">
            <w:pPr>
              <w:rPr>
                <w:rFonts w:ascii="Times New Roman" w:hAnsi="Times New Roman" w:cs="Times New Roman"/>
                <w:sz w:val="24"/>
                <w:szCs w:val="24"/>
                <w:lang w:val="sr-Cyrl-RS"/>
              </w:rPr>
            </w:pPr>
            <w:r>
              <w:rPr>
                <w:rFonts w:ascii="Times New Roman" w:hAnsi="Times New Roman" w:cs="Times New Roman"/>
                <w:sz w:val="24"/>
                <w:szCs w:val="24"/>
                <w:lang w:val="sr-Cyrl-RS"/>
              </w:rPr>
              <w:t>До 125 цм</w:t>
            </w:r>
            <w:r w:rsidRPr="00A605FB">
              <w:rPr>
                <w:rFonts w:ascii="Times New Roman" w:hAnsi="Times New Roman" w:cs="Times New Roman"/>
                <w:sz w:val="24"/>
                <w:szCs w:val="24"/>
                <w:vertAlign w:val="superscript"/>
                <w:lang w:val="sr-Cyrl-RS"/>
              </w:rPr>
              <w:t>3</w:t>
            </w:r>
            <w:r>
              <w:rPr>
                <w:rFonts w:ascii="Times New Roman" w:hAnsi="Times New Roman" w:cs="Times New Roman"/>
                <w:sz w:val="24"/>
                <w:szCs w:val="24"/>
                <w:vertAlign w:val="superscript"/>
                <w:lang w:val="sr-Cyrl-RS"/>
              </w:rPr>
              <w:t xml:space="preserve"> </w:t>
            </w:r>
          </w:p>
        </w:tc>
        <w:tc>
          <w:tcPr>
            <w:tcW w:w="4648" w:type="dxa"/>
          </w:tcPr>
          <w:p w14:paraId="109AA03B" w14:textId="77777777" w:rsidR="00A605FB" w:rsidRDefault="00A605FB" w:rsidP="0049793A">
            <w:pPr>
              <w:jc w:val="right"/>
              <w:rPr>
                <w:rFonts w:ascii="Times New Roman" w:hAnsi="Times New Roman" w:cs="Times New Roman"/>
                <w:sz w:val="24"/>
                <w:szCs w:val="24"/>
                <w:lang w:val="sr-Cyrl-RS"/>
              </w:rPr>
            </w:pPr>
            <w:r>
              <w:rPr>
                <w:rFonts w:ascii="Times New Roman" w:hAnsi="Times New Roman" w:cs="Times New Roman"/>
                <w:sz w:val="24"/>
                <w:szCs w:val="24"/>
                <w:lang w:val="sr-Cyrl-RS"/>
              </w:rPr>
              <w:t>550,00 динара</w:t>
            </w:r>
          </w:p>
        </w:tc>
      </w:tr>
      <w:tr w:rsidR="00A605FB" w14:paraId="773B58D9" w14:textId="77777777" w:rsidTr="00E84667">
        <w:tc>
          <w:tcPr>
            <w:tcW w:w="534" w:type="dxa"/>
          </w:tcPr>
          <w:p w14:paraId="35B04232" w14:textId="77777777" w:rsidR="00A605FB" w:rsidRDefault="00A605FB" w:rsidP="00A605FB">
            <w:pPr>
              <w:rPr>
                <w:rFonts w:ascii="Times New Roman" w:hAnsi="Times New Roman" w:cs="Times New Roman"/>
                <w:sz w:val="24"/>
                <w:szCs w:val="24"/>
                <w:lang w:val="sr-Cyrl-RS"/>
              </w:rPr>
            </w:pPr>
            <w:r>
              <w:rPr>
                <w:rFonts w:ascii="Times New Roman" w:hAnsi="Times New Roman" w:cs="Times New Roman"/>
                <w:sz w:val="24"/>
                <w:szCs w:val="24"/>
                <w:lang w:val="sr-Cyrl-RS"/>
              </w:rPr>
              <w:t>2.</w:t>
            </w:r>
          </w:p>
        </w:tc>
        <w:tc>
          <w:tcPr>
            <w:tcW w:w="4394" w:type="dxa"/>
          </w:tcPr>
          <w:p w14:paraId="45E85A18" w14:textId="77777777" w:rsidR="00A605FB" w:rsidRPr="00A605FB" w:rsidRDefault="00A605FB" w:rsidP="00A605FB">
            <w:pPr>
              <w:rPr>
                <w:rFonts w:ascii="Times New Roman" w:hAnsi="Times New Roman" w:cs="Times New Roman"/>
                <w:sz w:val="24"/>
                <w:szCs w:val="24"/>
                <w:lang w:val="sr-Cyrl-RS"/>
              </w:rPr>
            </w:pPr>
            <w:r>
              <w:rPr>
                <w:rFonts w:ascii="Times New Roman" w:hAnsi="Times New Roman" w:cs="Times New Roman"/>
                <w:sz w:val="24"/>
                <w:szCs w:val="24"/>
                <w:lang w:val="sr-Cyrl-RS"/>
              </w:rPr>
              <w:t>Преко 125 цм</w:t>
            </w:r>
            <w:r w:rsidRPr="00A605FB">
              <w:rPr>
                <w:rFonts w:ascii="Times New Roman" w:hAnsi="Times New Roman" w:cs="Times New Roman"/>
                <w:sz w:val="24"/>
                <w:szCs w:val="24"/>
                <w:vertAlign w:val="superscript"/>
                <w:lang w:val="sr-Cyrl-RS"/>
              </w:rPr>
              <w:t>3</w:t>
            </w:r>
            <w:r>
              <w:rPr>
                <w:rFonts w:ascii="Times New Roman" w:hAnsi="Times New Roman" w:cs="Times New Roman"/>
                <w:sz w:val="24"/>
                <w:szCs w:val="24"/>
                <w:vertAlign w:val="superscript"/>
                <w:lang w:val="sr-Cyrl-RS"/>
              </w:rPr>
              <w:t xml:space="preserve"> </w:t>
            </w:r>
            <w:r>
              <w:rPr>
                <w:rFonts w:ascii="Times New Roman" w:hAnsi="Times New Roman" w:cs="Times New Roman"/>
                <w:sz w:val="24"/>
                <w:szCs w:val="24"/>
                <w:lang w:val="sr-Cyrl-RS"/>
              </w:rPr>
              <w:t>до 250 цм</w:t>
            </w:r>
            <w:r w:rsidRPr="00A605FB">
              <w:rPr>
                <w:rFonts w:ascii="Times New Roman" w:hAnsi="Times New Roman" w:cs="Times New Roman"/>
                <w:sz w:val="24"/>
                <w:szCs w:val="24"/>
                <w:vertAlign w:val="superscript"/>
                <w:lang w:val="sr-Cyrl-RS"/>
              </w:rPr>
              <w:t>3</w:t>
            </w:r>
          </w:p>
        </w:tc>
        <w:tc>
          <w:tcPr>
            <w:tcW w:w="4648" w:type="dxa"/>
          </w:tcPr>
          <w:p w14:paraId="7DD53411" w14:textId="77777777" w:rsidR="00A605FB" w:rsidRDefault="00EC3C37" w:rsidP="0049793A">
            <w:pPr>
              <w:jc w:val="right"/>
              <w:rPr>
                <w:rFonts w:ascii="Times New Roman" w:hAnsi="Times New Roman" w:cs="Times New Roman"/>
                <w:sz w:val="24"/>
                <w:szCs w:val="24"/>
                <w:lang w:val="sr-Cyrl-RS"/>
              </w:rPr>
            </w:pPr>
            <w:r>
              <w:rPr>
                <w:rFonts w:ascii="Times New Roman" w:hAnsi="Times New Roman" w:cs="Times New Roman"/>
                <w:sz w:val="24"/>
                <w:szCs w:val="24"/>
                <w:lang w:val="sr-Cyrl-RS"/>
              </w:rPr>
              <w:t>800,00 динара</w:t>
            </w:r>
          </w:p>
        </w:tc>
      </w:tr>
      <w:tr w:rsidR="00A605FB" w14:paraId="06FCA51F" w14:textId="77777777" w:rsidTr="00E84667">
        <w:tc>
          <w:tcPr>
            <w:tcW w:w="534" w:type="dxa"/>
          </w:tcPr>
          <w:p w14:paraId="3ACC7398" w14:textId="77777777" w:rsidR="00A605FB" w:rsidRDefault="00A605FB" w:rsidP="00A605FB">
            <w:pPr>
              <w:rPr>
                <w:rFonts w:ascii="Times New Roman" w:hAnsi="Times New Roman" w:cs="Times New Roman"/>
                <w:sz w:val="24"/>
                <w:szCs w:val="24"/>
                <w:lang w:val="sr-Cyrl-RS"/>
              </w:rPr>
            </w:pPr>
            <w:r>
              <w:rPr>
                <w:rFonts w:ascii="Times New Roman" w:hAnsi="Times New Roman" w:cs="Times New Roman"/>
                <w:sz w:val="24"/>
                <w:szCs w:val="24"/>
                <w:lang w:val="sr-Cyrl-RS"/>
              </w:rPr>
              <w:t>3.</w:t>
            </w:r>
          </w:p>
        </w:tc>
        <w:tc>
          <w:tcPr>
            <w:tcW w:w="4394" w:type="dxa"/>
          </w:tcPr>
          <w:p w14:paraId="507B6450" w14:textId="77777777" w:rsidR="00A605FB" w:rsidRPr="00EC3C37" w:rsidRDefault="00EC3C37" w:rsidP="00A605FB">
            <w:pPr>
              <w:rPr>
                <w:rFonts w:ascii="Times New Roman" w:hAnsi="Times New Roman" w:cs="Times New Roman"/>
                <w:sz w:val="24"/>
                <w:szCs w:val="24"/>
                <w:lang w:val="sr-Cyrl-RS"/>
              </w:rPr>
            </w:pPr>
            <w:r>
              <w:rPr>
                <w:rFonts w:ascii="Times New Roman" w:hAnsi="Times New Roman" w:cs="Times New Roman"/>
                <w:sz w:val="24"/>
                <w:szCs w:val="24"/>
                <w:lang w:val="sr-Cyrl-RS"/>
              </w:rPr>
              <w:t>Преко 250 цм</w:t>
            </w:r>
            <w:r w:rsidRPr="00EC3C37">
              <w:rPr>
                <w:rFonts w:ascii="Times New Roman" w:hAnsi="Times New Roman" w:cs="Times New Roman"/>
                <w:sz w:val="24"/>
                <w:szCs w:val="24"/>
                <w:vertAlign w:val="superscript"/>
                <w:lang w:val="sr-Cyrl-RS"/>
              </w:rPr>
              <w:t>3</w:t>
            </w:r>
            <w:r>
              <w:rPr>
                <w:rFonts w:ascii="Times New Roman" w:hAnsi="Times New Roman" w:cs="Times New Roman"/>
                <w:sz w:val="24"/>
                <w:szCs w:val="24"/>
                <w:lang w:val="sr-Cyrl-RS"/>
              </w:rPr>
              <w:t xml:space="preserve"> до 500 цм</w:t>
            </w:r>
            <w:r w:rsidRPr="00EC3C37">
              <w:rPr>
                <w:rFonts w:ascii="Times New Roman" w:hAnsi="Times New Roman" w:cs="Times New Roman"/>
                <w:sz w:val="24"/>
                <w:szCs w:val="24"/>
                <w:vertAlign w:val="superscript"/>
                <w:lang w:val="sr-Cyrl-RS"/>
              </w:rPr>
              <w:t>3</w:t>
            </w:r>
          </w:p>
        </w:tc>
        <w:tc>
          <w:tcPr>
            <w:tcW w:w="4648" w:type="dxa"/>
          </w:tcPr>
          <w:p w14:paraId="28C41F97" w14:textId="77777777" w:rsidR="00A605FB" w:rsidRDefault="00EC3C37" w:rsidP="0049793A">
            <w:pPr>
              <w:jc w:val="right"/>
              <w:rPr>
                <w:rFonts w:ascii="Times New Roman" w:hAnsi="Times New Roman" w:cs="Times New Roman"/>
                <w:sz w:val="24"/>
                <w:szCs w:val="24"/>
                <w:lang w:val="sr-Cyrl-RS"/>
              </w:rPr>
            </w:pPr>
            <w:r>
              <w:rPr>
                <w:rFonts w:ascii="Times New Roman" w:hAnsi="Times New Roman" w:cs="Times New Roman"/>
                <w:sz w:val="24"/>
                <w:szCs w:val="24"/>
                <w:lang w:val="sr-Cyrl-RS"/>
              </w:rPr>
              <w:t>1.340,00 динара</w:t>
            </w:r>
          </w:p>
        </w:tc>
      </w:tr>
      <w:tr w:rsidR="00A605FB" w14:paraId="4629D9FD" w14:textId="77777777" w:rsidTr="00E84667">
        <w:tc>
          <w:tcPr>
            <w:tcW w:w="534" w:type="dxa"/>
          </w:tcPr>
          <w:p w14:paraId="255751C2" w14:textId="77777777" w:rsidR="00A605FB" w:rsidRDefault="00A605FB" w:rsidP="00A605FB">
            <w:pPr>
              <w:rPr>
                <w:rFonts w:ascii="Times New Roman" w:hAnsi="Times New Roman" w:cs="Times New Roman"/>
                <w:sz w:val="24"/>
                <w:szCs w:val="24"/>
                <w:lang w:val="sr-Cyrl-RS"/>
              </w:rPr>
            </w:pPr>
            <w:r>
              <w:rPr>
                <w:rFonts w:ascii="Times New Roman" w:hAnsi="Times New Roman" w:cs="Times New Roman"/>
                <w:sz w:val="24"/>
                <w:szCs w:val="24"/>
                <w:lang w:val="sr-Cyrl-RS"/>
              </w:rPr>
              <w:t>4.</w:t>
            </w:r>
          </w:p>
        </w:tc>
        <w:tc>
          <w:tcPr>
            <w:tcW w:w="4394" w:type="dxa"/>
          </w:tcPr>
          <w:p w14:paraId="21E83B7F" w14:textId="77777777" w:rsidR="00A605FB" w:rsidRPr="00EC3C37" w:rsidRDefault="00EC3C37" w:rsidP="00A605FB">
            <w:pPr>
              <w:rPr>
                <w:rFonts w:ascii="Times New Roman" w:hAnsi="Times New Roman" w:cs="Times New Roman"/>
                <w:sz w:val="24"/>
                <w:szCs w:val="24"/>
                <w:lang w:val="sr-Cyrl-RS"/>
              </w:rPr>
            </w:pPr>
            <w:r>
              <w:rPr>
                <w:rFonts w:ascii="Times New Roman" w:hAnsi="Times New Roman" w:cs="Times New Roman"/>
                <w:sz w:val="24"/>
                <w:szCs w:val="24"/>
                <w:lang w:val="sr-Cyrl-RS"/>
              </w:rPr>
              <w:t>Преко 500 цм</w:t>
            </w:r>
            <w:r w:rsidRPr="00EC3C37">
              <w:rPr>
                <w:rFonts w:ascii="Times New Roman" w:hAnsi="Times New Roman" w:cs="Times New Roman"/>
                <w:sz w:val="24"/>
                <w:szCs w:val="24"/>
                <w:vertAlign w:val="superscript"/>
                <w:lang w:val="sr-Cyrl-RS"/>
              </w:rPr>
              <w:t>3</w:t>
            </w:r>
            <w:r>
              <w:rPr>
                <w:rFonts w:ascii="Times New Roman" w:hAnsi="Times New Roman" w:cs="Times New Roman"/>
                <w:sz w:val="24"/>
                <w:szCs w:val="24"/>
                <w:vertAlign w:val="superscript"/>
                <w:lang w:val="sr-Cyrl-RS"/>
              </w:rPr>
              <w:t xml:space="preserve"> </w:t>
            </w:r>
            <w:r>
              <w:rPr>
                <w:rFonts w:ascii="Times New Roman" w:hAnsi="Times New Roman" w:cs="Times New Roman"/>
                <w:sz w:val="24"/>
                <w:szCs w:val="24"/>
                <w:lang w:val="sr-Cyrl-RS"/>
              </w:rPr>
              <w:t>до 1.200 цм</w:t>
            </w:r>
            <w:r w:rsidRPr="00EC3C37">
              <w:rPr>
                <w:rFonts w:ascii="Times New Roman" w:hAnsi="Times New Roman" w:cs="Times New Roman"/>
                <w:sz w:val="24"/>
                <w:szCs w:val="24"/>
                <w:vertAlign w:val="superscript"/>
                <w:lang w:val="sr-Cyrl-RS"/>
              </w:rPr>
              <w:t>3</w:t>
            </w:r>
          </w:p>
        </w:tc>
        <w:tc>
          <w:tcPr>
            <w:tcW w:w="4648" w:type="dxa"/>
          </w:tcPr>
          <w:p w14:paraId="653F3D91" w14:textId="77777777" w:rsidR="00A605FB" w:rsidRDefault="00EC3C37" w:rsidP="0049793A">
            <w:pPr>
              <w:jc w:val="right"/>
              <w:rPr>
                <w:rFonts w:ascii="Times New Roman" w:hAnsi="Times New Roman" w:cs="Times New Roman"/>
                <w:sz w:val="24"/>
                <w:szCs w:val="24"/>
                <w:lang w:val="sr-Cyrl-RS"/>
              </w:rPr>
            </w:pPr>
            <w:r>
              <w:rPr>
                <w:rFonts w:ascii="Times New Roman" w:hAnsi="Times New Roman" w:cs="Times New Roman"/>
                <w:sz w:val="24"/>
                <w:szCs w:val="24"/>
                <w:lang w:val="sr-Cyrl-RS"/>
              </w:rPr>
              <w:t>1.640,00 динара</w:t>
            </w:r>
          </w:p>
        </w:tc>
      </w:tr>
      <w:tr w:rsidR="00A605FB" w14:paraId="5CE7D3AE" w14:textId="77777777" w:rsidTr="00E84667">
        <w:tc>
          <w:tcPr>
            <w:tcW w:w="534" w:type="dxa"/>
          </w:tcPr>
          <w:p w14:paraId="4E9C917B" w14:textId="77777777" w:rsidR="00A605FB" w:rsidRDefault="00A605FB" w:rsidP="00A605FB">
            <w:pPr>
              <w:rPr>
                <w:rFonts w:ascii="Times New Roman" w:hAnsi="Times New Roman" w:cs="Times New Roman"/>
                <w:sz w:val="24"/>
                <w:szCs w:val="24"/>
                <w:lang w:val="sr-Cyrl-RS"/>
              </w:rPr>
            </w:pPr>
            <w:r>
              <w:rPr>
                <w:rFonts w:ascii="Times New Roman" w:hAnsi="Times New Roman" w:cs="Times New Roman"/>
                <w:sz w:val="24"/>
                <w:szCs w:val="24"/>
                <w:lang w:val="sr-Cyrl-RS"/>
              </w:rPr>
              <w:t>5.</w:t>
            </w:r>
          </w:p>
        </w:tc>
        <w:tc>
          <w:tcPr>
            <w:tcW w:w="4394" w:type="dxa"/>
          </w:tcPr>
          <w:p w14:paraId="6785FBF7" w14:textId="77777777" w:rsidR="00A605FB" w:rsidRPr="00EC3C37" w:rsidRDefault="00EC3C37" w:rsidP="00A605FB">
            <w:pPr>
              <w:rPr>
                <w:rFonts w:ascii="Times New Roman" w:hAnsi="Times New Roman" w:cs="Times New Roman"/>
                <w:sz w:val="24"/>
                <w:szCs w:val="24"/>
                <w:lang w:val="sr-Cyrl-RS"/>
              </w:rPr>
            </w:pPr>
            <w:r>
              <w:rPr>
                <w:rFonts w:ascii="Times New Roman" w:hAnsi="Times New Roman" w:cs="Times New Roman"/>
                <w:sz w:val="24"/>
                <w:szCs w:val="24"/>
                <w:lang w:val="sr-Cyrl-RS"/>
              </w:rPr>
              <w:t>Преко 1.200 цм</w:t>
            </w:r>
            <w:r w:rsidRPr="00EC3C37">
              <w:rPr>
                <w:rFonts w:ascii="Times New Roman" w:hAnsi="Times New Roman" w:cs="Times New Roman"/>
                <w:sz w:val="24"/>
                <w:szCs w:val="24"/>
                <w:vertAlign w:val="superscript"/>
                <w:lang w:val="sr-Cyrl-RS"/>
              </w:rPr>
              <w:t>3</w:t>
            </w:r>
          </w:p>
        </w:tc>
        <w:tc>
          <w:tcPr>
            <w:tcW w:w="4648" w:type="dxa"/>
          </w:tcPr>
          <w:p w14:paraId="1A201C3B" w14:textId="77777777" w:rsidR="00A605FB" w:rsidRDefault="00EC3C37" w:rsidP="0049793A">
            <w:pPr>
              <w:jc w:val="right"/>
              <w:rPr>
                <w:rFonts w:ascii="Times New Roman" w:hAnsi="Times New Roman" w:cs="Times New Roman"/>
                <w:sz w:val="24"/>
                <w:szCs w:val="24"/>
                <w:lang w:val="sr-Cyrl-RS"/>
              </w:rPr>
            </w:pPr>
            <w:r>
              <w:rPr>
                <w:rFonts w:ascii="Times New Roman" w:hAnsi="Times New Roman" w:cs="Times New Roman"/>
                <w:sz w:val="24"/>
                <w:szCs w:val="24"/>
                <w:lang w:val="sr-Cyrl-RS"/>
              </w:rPr>
              <w:t>2.020,00 динара</w:t>
            </w:r>
          </w:p>
        </w:tc>
      </w:tr>
    </w:tbl>
    <w:p w14:paraId="44B0A8A8" w14:textId="77777777" w:rsidR="00A605FB" w:rsidRDefault="00A605FB" w:rsidP="00A605FB">
      <w:pPr>
        <w:rPr>
          <w:rFonts w:ascii="Times New Roman" w:hAnsi="Times New Roman" w:cs="Times New Roman"/>
          <w:sz w:val="24"/>
          <w:szCs w:val="24"/>
          <w:lang w:val="sr-Cyrl-RS"/>
        </w:rPr>
      </w:pPr>
    </w:p>
    <w:p w14:paraId="484304D4" w14:textId="77777777" w:rsidR="008971F3" w:rsidRPr="00EB0D05" w:rsidRDefault="008971F3" w:rsidP="008971F3">
      <w:pPr>
        <w:pStyle w:val="ListParagraph"/>
        <w:numPr>
          <w:ilvl w:val="0"/>
          <w:numId w:val="4"/>
        </w:numPr>
        <w:rPr>
          <w:rFonts w:ascii="Times New Roman" w:hAnsi="Times New Roman" w:cs="Times New Roman"/>
          <w:sz w:val="24"/>
          <w:szCs w:val="24"/>
          <w:lang w:val="sr-Cyrl-RS"/>
        </w:rPr>
      </w:pPr>
      <w:r>
        <w:rPr>
          <w:rFonts w:ascii="Times New Roman" w:hAnsi="Times New Roman" w:cs="Times New Roman"/>
          <w:sz w:val="24"/>
          <w:szCs w:val="24"/>
          <w:lang w:val="sr-Cyrl-RS"/>
        </w:rPr>
        <w:t>За аутобусе и комби бусеве по регистрованом седишту                   70,00 динара</w:t>
      </w:r>
    </w:p>
    <w:p w14:paraId="4E1D2403" w14:textId="77777777" w:rsidR="008971F3" w:rsidRDefault="008971F3" w:rsidP="00E84667">
      <w:pPr>
        <w:pStyle w:val="ListParagraph"/>
        <w:numPr>
          <w:ilvl w:val="0"/>
          <w:numId w:val="4"/>
        </w:numPr>
        <w:rPr>
          <w:rFonts w:ascii="Times New Roman" w:hAnsi="Times New Roman" w:cs="Times New Roman"/>
          <w:sz w:val="24"/>
          <w:szCs w:val="24"/>
          <w:lang w:val="sr-Cyrl-RS"/>
        </w:rPr>
      </w:pPr>
      <w:r>
        <w:rPr>
          <w:rFonts w:ascii="Times New Roman" w:hAnsi="Times New Roman" w:cs="Times New Roman"/>
          <w:sz w:val="24"/>
          <w:szCs w:val="24"/>
          <w:lang w:val="sr-Cyrl-RS"/>
        </w:rPr>
        <w:t>За прикључна возила: теретне приколице, полуприколице и специјалне теретне приколице з</w:t>
      </w:r>
      <w:r w:rsidR="00E84667">
        <w:rPr>
          <w:rFonts w:ascii="Times New Roman" w:hAnsi="Times New Roman" w:cs="Times New Roman"/>
          <w:sz w:val="24"/>
          <w:szCs w:val="24"/>
          <w:lang w:val="sr-Cyrl-RS"/>
        </w:rPr>
        <w:t>а превоз одређених врста терета</w:t>
      </w:r>
    </w:p>
    <w:p w14:paraId="4EFB6F9D" w14:textId="77777777" w:rsidR="00E84667" w:rsidRPr="00E84667" w:rsidRDefault="00E84667" w:rsidP="00E84667">
      <w:pPr>
        <w:pStyle w:val="ListParagraph"/>
        <w:rPr>
          <w:rFonts w:ascii="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529"/>
        <w:gridCol w:w="4291"/>
        <w:gridCol w:w="4530"/>
      </w:tblGrid>
      <w:tr w:rsidR="00E84667" w14:paraId="37731754" w14:textId="77777777" w:rsidTr="00E84667">
        <w:tc>
          <w:tcPr>
            <w:tcW w:w="534" w:type="dxa"/>
          </w:tcPr>
          <w:p w14:paraId="1EF5C2CA" w14:textId="77777777" w:rsidR="00E84667" w:rsidRDefault="00E84667" w:rsidP="00E84667">
            <w:pP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4394" w:type="dxa"/>
          </w:tcPr>
          <w:p w14:paraId="553E704F" w14:textId="77777777" w:rsidR="00E84667" w:rsidRDefault="00E84667" w:rsidP="00E84667">
            <w:pPr>
              <w:rPr>
                <w:rFonts w:ascii="Times New Roman" w:hAnsi="Times New Roman" w:cs="Times New Roman"/>
                <w:sz w:val="24"/>
                <w:szCs w:val="24"/>
                <w:lang w:val="sr-Cyrl-RS"/>
              </w:rPr>
            </w:pPr>
            <w:r>
              <w:rPr>
                <w:rFonts w:ascii="Times New Roman" w:hAnsi="Times New Roman" w:cs="Times New Roman"/>
                <w:sz w:val="24"/>
                <w:szCs w:val="24"/>
                <w:lang w:val="sr-Cyrl-RS"/>
              </w:rPr>
              <w:t>1т носивости</w:t>
            </w:r>
          </w:p>
        </w:tc>
        <w:tc>
          <w:tcPr>
            <w:tcW w:w="4648" w:type="dxa"/>
          </w:tcPr>
          <w:p w14:paraId="576777FD" w14:textId="77777777" w:rsidR="00E84667" w:rsidRDefault="00E84667" w:rsidP="0049793A">
            <w:pPr>
              <w:jc w:val="right"/>
              <w:rPr>
                <w:rFonts w:ascii="Times New Roman" w:hAnsi="Times New Roman" w:cs="Times New Roman"/>
                <w:sz w:val="24"/>
                <w:szCs w:val="24"/>
                <w:lang w:val="sr-Cyrl-RS"/>
              </w:rPr>
            </w:pPr>
            <w:r>
              <w:rPr>
                <w:rFonts w:ascii="Times New Roman" w:hAnsi="Times New Roman" w:cs="Times New Roman"/>
                <w:sz w:val="24"/>
                <w:szCs w:val="24"/>
                <w:lang w:val="sr-Cyrl-RS"/>
              </w:rPr>
              <w:t>560,00 динара</w:t>
            </w:r>
          </w:p>
        </w:tc>
      </w:tr>
      <w:tr w:rsidR="00E84667" w14:paraId="5FC97A7A" w14:textId="77777777" w:rsidTr="00E84667">
        <w:tc>
          <w:tcPr>
            <w:tcW w:w="534" w:type="dxa"/>
          </w:tcPr>
          <w:p w14:paraId="5552B301" w14:textId="77777777" w:rsidR="00E84667" w:rsidRDefault="00E84667" w:rsidP="00E84667">
            <w:pPr>
              <w:rPr>
                <w:rFonts w:ascii="Times New Roman" w:hAnsi="Times New Roman" w:cs="Times New Roman"/>
                <w:sz w:val="24"/>
                <w:szCs w:val="24"/>
                <w:lang w:val="sr-Cyrl-RS"/>
              </w:rPr>
            </w:pPr>
            <w:r>
              <w:rPr>
                <w:rFonts w:ascii="Times New Roman" w:hAnsi="Times New Roman" w:cs="Times New Roman"/>
                <w:sz w:val="24"/>
                <w:szCs w:val="24"/>
                <w:lang w:val="sr-Cyrl-RS"/>
              </w:rPr>
              <w:t>2.</w:t>
            </w:r>
          </w:p>
        </w:tc>
        <w:tc>
          <w:tcPr>
            <w:tcW w:w="4394" w:type="dxa"/>
          </w:tcPr>
          <w:p w14:paraId="60A9FDC2" w14:textId="77777777" w:rsidR="00E84667" w:rsidRDefault="00E84667" w:rsidP="00E84667">
            <w:pPr>
              <w:rPr>
                <w:rFonts w:ascii="Times New Roman" w:hAnsi="Times New Roman" w:cs="Times New Roman"/>
                <w:sz w:val="24"/>
                <w:szCs w:val="24"/>
                <w:lang w:val="sr-Cyrl-RS"/>
              </w:rPr>
            </w:pPr>
            <w:r>
              <w:rPr>
                <w:rFonts w:ascii="Times New Roman" w:hAnsi="Times New Roman" w:cs="Times New Roman"/>
                <w:sz w:val="24"/>
                <w:szCs w:val="24"/>
                <w:lang w:val="sr-Cyrl-RS"/>
              </w:rPr>
              <w:t>Од 1т до 5т носивости</w:t>
            </w:r>
          </w:p>
        </w:tc>
        <w:tc>
          <w:tcPr>
            <w:tcW w:w="4648" w:type="dxa"/>
          </w:tcPr>
          <w:p w14:paraId="7478F7DB" w14:textId="77777777" w:rsidR="00E84667" w:rsidRDefault="00E84667" w:rsidP="0049793A">
            <w:pPr>
              <w:jc w:val="right"/>
              <w:rPr>
                <w:rFonts w:ascii="Times New Roman" w:hAnsi="Times New Roman" w:cs="Times New Roman"/>
                <w:sz w:val="24"/>
                <w:szCs w:val="24"/>
                <w:lang w:val="sr-Cyrl-RS"/>
              </w:rPr>
            </w:pPr>
            <w:r>
              <w:rPr>
                <w:rFonts w:ascii="Times New Roman" w:hAnsi="Times New Roman" w:cs="Times New Roman"/>
                <w:sz w:val="24"/>
                <w:szCs w:val="24"/>
                <w:lang w:val="sr-Cyrl-RS"/>
              </w:rPr>
              <w:t>940,00 динара</w:t>
            </w:r>
          </w:p>
        </w:tc>
      </w:tr>
      <w:tr w:rsidR="00E84667" w14:paraId="5F61B910" w14:textId="77777777" w:rsidTr="00E84667">
        <w:tc>
          <w:tcPr>
            <w:tcW w:w="534" w:type="dxa"/>
          </w:tcPr>
          <w:p w14:paraId="4F6C8624" w14:textId="77777777" w:rsidR="00E84667" w:rsidRDefault="00E84667" w:rsidP="00E84667">
            <w:pPr>
              <w:rPr>
                <w:rFonts w:ascii="Times New Roman" w:hAnsi="Times New Roman" w:cs="Times New Roman"/>
                <w:sz w:val="24"/>
                <w:szCs w:val="24"/>
                <w:lang w:val="sr-Cyrl-RS"/>
              </w:rPr>
            </w:pPr>
            <w:r>
              <w:rPr>
                <w:rFonts w:ascii="Times New Roman" w:hAnsi="Times New Roman" w:cs="Times New Roman"/>
                <w:sz w:val="24"/>
                <w:szCs w:val="24"/>
                <w:lang w:val="sr-Cyrl-RS"/>
              </w:rPr>
              <w:t>3.</w:t>
            </w:r>
          </w:p>
        </w:tc>
        <w:tc>
          <w:tcPr>
            <w:tcW w:w="4394" w:type="dxa"/>
          </w:tcPr>
          <w:p w14:paraId="1162FB88" w14:textId="77777777" w:rsidR="00E84667" w:rsidRDefault="00E84667" w:rsidP="00E84667">
            <w:pPr>
              <w:rPr>
                <w:rFonts w:ascii="Times New Roman" w:hAnsi="Times New Roman" w:cs="Times New Roman"/>
                <w:sz w:val="24"/>
                <w:szCs w:val="24"/>
                <w:lang w:val="sr-Cyrl-RS"/>
              </w:rPr>
            </w:pPr>
            <w:r>
              <w:rPr>
                <w:rFonts w:ascii="Times New Roman" w:hAnsi="Times New Roman" w:cs="Times New Roman"/>
                <w:sz w:val="24"/>
                <w:szCs w:val="24"/>
                <w:lang w:val="sr-Cyrl-RS"/>
              </w:rPr>
              <w:t>Од 5т до 10т носивости</w:t>
            </w:r>
          </w:p>
        </w:tc>
        <w:tc>
          <w:tcPr>
            <w:tcW w:w="4648" w:type="dxa"/>
          </w:tcPr>
          <w:p w14:paraId="1D584BD4" w14:textId="77777777" w:rsidR="00E84667" w:rsidRDefault="00E84667" w:rsidP="0049793A">
            <w:pPr>
              <w:jc w:val="right"/>
              <w:rPr>
                <w:rFonts w:ascii="Times New Roman" w:hAnsi="Times New Roman" w:cs="Times New Roman"/>
                <w:sz w:val="24"/>
                <w:szCs w:val="24"/>
                <w:lang w:val="sr-Cyrl-RS"/>
              </w:rPr>
            </w:pPr>
            <w:r>
              <w:rPr>
                <w:rFonts w:ascii="Times New Roman" w:hAnsi="Times New Roman" w:cs="Times New Roman"/>
                <w:sz w:val="24"/>
                <w:szCs w:val="24"/>
                <w:lang w:val="sr-Cyrl-RS"/>
              </w:rPr>
              <w:t>1.300,00 динара</w:t>
            </w:r>
          </w:p>
        </w:tc>
      </w:tr>
      <w:tr w:rsidR="00E84667" w14:paraId="59E07950" w14:textId="77777777" w:rsidTr="00E84667">
        <w:tc>
          <w:tcPr>
            <w:tcW w:w="534" w:type="dxa"/>
          </w:tcPr>
          <w:p w14:paraId="43058BBB" w14:textId="77777777" w:rsidR="00E84667" w:rsidRDefault="00E84667" w:rsidP="00E84667">
            <w:pPr>
              <w:rPr>
                <w:rFonts w:ascii="Times New Roman" w:hAnsi="Times New Roman" w:cs="Times New Roman"/>
                <w:sz w:val="24"/>
                <w:szCs w:val="24"/>
                <w:lang w:val="sr-Cyrl-RS"/>
              </w:rPr>
            </w:pPr>
            <w:r>
              <w:rPr>
                <w:rFonts w:ascii="Times New Roman" w:hAnsi="Times New Roman" w:cs="Times New Roman"/>
                <w:sz w:val="24"/>
                <w:szCs w:val="24"/>
                <w:lang w:val="sr-Cyrl-RS"/>
              </w:rPr>
              <w:t>4.</w:t>
            </w:r>
          </w:p>
        </w:tc>
        <w:tc>
          <w:tcPr>
            <w:tcW w:w="4394" w:type="dxa"/>
          </w:tcPr>
          <w:p w14:paraId="46CE5482" w14:textId="77777777" w:rsidR="00E84667" w:rsidRDefault="00E84667" w:rsidP="00E84667">
            <w:pPr>
              <w:rPr>
                <w:rFonts w:ascii="Times New Roman" w:hAnsi="Times New Roman" w:cs="Times New Roman"/>
                <w:sz w:val="24"/>
                <w:szCs w:val="24"/>
                <w:lang w:val="sr-Cyrl-RS"/>
              </w:rPr>
            </w:pPr>
            <w:r>
              <w:rPr>
                <w:rFonts w:ascii="Times New Roman" w:hAnsi="Times New Roman" w:cs="Times New Roman"/>
                <w:sz w:val="24"/>
                <w:szCs w:val="24"/>
                <w:lang w:val="sr-Cyrl-RS"/>
              </w:rPr>
              <w:t>Од 10т до 12т носивости</w:t>
            </w:r>
          </w:p>
        </w:tc>
        <w:tc>
          <w:tcPr>
            <w:tcW w:w="4648" w:type="dxa"/>
          </w:tcPr>
          <w:p w14:paraId="748CD551" w14:textId="77777777" w:rsidR="00E84667" w:rsidRDefault="00E84667" w:rsidP="0049793A">
            <w:pPr>
              <w:jc w:val="right"/>
              <w:rPr>
                <w:rFonts w:ascii="Times New Roman" w:hAnsi="Times New Roman" w:cs="Times New Roman"/>
                <w:sz w:val="24"/>
                <w:szCs w:val="24"/>
                <w:lang w:val="sr-Cyrl-RS"/>
              </w:rPr>
            </w:pPr>
            <w:r>
              <w:rPr>
                <w:rFonts w:ascii="Times New Roman" w:hAnsi="Times New Roman" w:cs="Times New Roman"/>
                <w:sz w:val="24"/>
                <w:szCs w:val="24"/>
                <w:lang w:val="sr-Cyrl-RS"/>
              </w:rPr>
              <w:t>1.800,00 динара</w:t>
            </w:r>
          </w:p>
        </w:tc>
      </w:tr>
      <w:tr w:rsidR="00E84667" w14:paraId="69BE546B" w14:textId="77777777" w:rsidTr="00E84667">
        <w:tc>
          <w:tcPr>
            <w:tcW w:w="534" w:type="dxa"/>
          </w:tcPr>
          <w:p w14:paraId="139AD9B1" w14:textId="77777777" w:rsidR="00E84667" w:rsidRDefault="00E84667" w:rsidP="00E84667">
            <w:pPr>
              <w:rPr>
                <w:rFonts w:ascii="Times New Roman" w:hAnsi="Times New Roman" w:cs="Times New Roman"/>
                <w:sz w:val="24"/>
                <w:szCs w:val="24"/>
                <w:lang w:val="sr-Cyrl-RS"/>
              </w:rPr>
            </w:pPr>
            <w:r>
              <w:rPr>
                <w:rFonts w:ascii="Times New Roman" w:hAnsi="Times New Roman" w:cs="Times New Roman"/>
                <w:sz w:val="24"/>
                <w:szCs w:val="24"/>
                <w:lang w:val="sr-Cyrl-RS"/>
              </w:rPr>
              <w:t>5.</w:t>
            </w:r>
          </w:p>
        </w:tc>
        <w:tc>
          <w:tcPr>
            <w:tcW w:w="4394" w:type="dxa"/>
          </w:tcPr>
          <w:p w14:paraId="369E16CB" w14:textId="77777777" w:rsidR="00E84667" w:rsidRDefault="00E84667" w:rsidP="00E84667">
            <w:pPr>
              <w:rPr>
                <w:rFonts w:ascii="Times New Roman" w:hAnsi="Times New Roman" w:cs="Times New Roman"/>
                <w:sz w:val="24"/>
                <w:szCs w:val="24"/>
                <w:lang w:val="sr-Cyrl-RS"/>
              </w:rPr>
            </w:pPr>
            <w:r>
              <w:rPr>
                <w:rFonts w:ascii="Times New Roman" w:hAnsi="Times New Roman" w:cs="Times New Roman"/>
                <w:sz w:val="24"/>
                <w:szCs w:val="24"/>
                <w:lang w:val="sr-Cyrl-RS"/>
              </w:rPr>
              <w:t>Носивост преко 12т</w:t>
            </w:r>
          </w:p>
        </w:tc>
        <w:tc>
          <w:tcPr>
            <w:tcW w:w="4648" w:type="dxa"/>
          </w:tcPr>
          <w:p w14:paraId="69DD4C20" w14:textId="77777777" w:rsidR="00E84667" w:rsidRDefault="00E84667" w:rsidP="0049793A">
            <w:pPr>
              <w:jc w:val="right"/>
              <w:rPr>
                <w:rFonts w:ascii="Times New Roman" w:hAnsi="Times New Roman" w:cs="Times New Roman"/>
                <w:sz w:val="24"/>
                <w:szCs w:val="24"/>
                <w:lang w:val="sr-Cyrl-RS"/>
              </w:rPr>
            </w:pPr>
            <w:r>
              <w:rPr>
                <w:rFonts w:ascii="Times New Roman" w:hAnsi="Times New Roman" w:cs="Times New Roman"/>
                <w:sz w:val="24"/>
                <w:szCs w:val="24"/>
                <w:lang w:val="sr-Cyrl-RS"/>
              </w:rPr>
              <w:t>2.700,00 динара</w:t>
            </w:r>
          </w:p>
        </w:tc>
      </w:tr>
    </w:tbl>
    <w:p w14:paraId="45B9832F" w14:textId="77777777" w:rsidR="00E84667" w:rsidRPr="00EB0D05" w:rsidRDefault="00E84667" w:rsidP="00EB0D05">
      <w:pPr>
        <w:rPr>
          <w:rFonts w:ascii="Times New Roman" w:hAnsi="Times New Roman" w:cs="Times New Roman"/>
          <w:sz w:val="24"/>
          <w:szCs w:val="24"/>
          <w:lang w:val="sr-Cyrl-RS"/>
        </w:rPr>
      </w:pPr>
    </w:p>
    <w:p w14:paraId="78EA74A4" w14:textId="77777777" w:rsidR="00E84667" w:rsidRDefault="00E84667" w:rsidP="00E84667">
      <w:pPr>
        <w:pStyle w:val="ListParagraph"/>
        <w:numPr>
          <w:ilvl w:val="0"/>
          <w:numId w:val="4"/>
        </w:numPr>
        <w:rPr>
          <w:rFonts w:ascii="Times New Roman" w:hAnsi="Times New Roman" w:cs="Times New Roman"/>
          <w:sz w:val="24"/>
          <w:szCs w:val="24"/>
          <w:lang w:val="sr-Cyrl-RS"/>
        </w:rPr>
      </w:pPr>
      <w:r>
        <w:rPr>
          <w:rFonts w:ascii="Times New Roman" w:hAnsi="Times New Roman" w:cs="Times New Roman"/>
          <w:sz w:val="24"/>
          <w:szCs w:val="24"/>
          <w:lang w:val="sr-Cyrl-RS"/>
        </w:rPr>
        <w:t>За вучна возила (тегљаче)</w:t>
      </w:r>
    </w:p>
    <w:tbl>
      <w:tblPr>
        <w:tblStyle w:val="TableGrid"/>
        <w:tblW w:w="0" w:type="auto"/>
        <w:tblLook w:val="04A0" w:firstRow="1" w:lastRow="0" w:firstColumn="1" w:lastColumn="0" w:noHBand="0" w:noVBand="1"/>
      </w:tblPr>
      <w:tblGrid>
        <w:gridCol w:w="529"/>
        <w:gridCol w:w="4291"/>
        <w:gridCol w:w="4530"/>
      </w:tblGrid>
      <w:tr w:rsidR="00E84667" w14:paraId="7D336DD5" w14:textId="77777777" w:rsidTr="00E84667">
        <w:tc>
          <w:tcPr>
            <w:tcW w:w="534" w:type="dxa"/>
          </w:tcPr>
          <w:p w14:paraId="5589BE39" w14:textId="77777777" w:rsidR="00E84667" w:rsidRDefault="00E84667" w:rsidP="00E84667">
            <w:pP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4394" w:type="dxa"/>
          </w:tcPr>
          <w:p w14:paraId="20537A49" w14:textId="77777777" w:rsidR="00E84667" w:rsidRDefault="00E84667" w:rsidP="00E84667">
            <w:pPr>
              <w:rPr>
                <w:rFonts w:ascii="Times New Roman" w:hAnsi="Times New Roman" w:cs="Times New Roman"/>
                <w:sz w:val="24"/>
                <w:szCs w:val="24"/>
                <w:lang w:val="sr-Cyrl-RS"/>
              </w:rPr>
            </w:pPr>
            <w:r>
              <w:rPr>
                <w:rFonts w:ascii="Times New Roman" w:hAnsi="Times New Roman" w:cs="Times New Roman"/>
                <w:sz w:val="24"/>
                <w:szCs w:val="24"/>
                <w:lang w:val="sr-Cyrl-RS"/>
              </w:rPr>
              <w:t>Чија је снага мотора до 66 киловата</w:t>
            </w:r>
          </w:p>
        </w:tc>
        <w:tc>
          <w:tcPr>
            <w:tcW w:w="4648" w:type="dxa"/>
          </w:tcPr>
          <w:p w14:paraId="3D86F360" w14:textId="77777777" w:rsidR="00E84667" w:rsidRDefault="00E84667" w:rsidP="0049793A">
            <w:pPr>
              <w:jc w:val="right"/>
              <w:rPr>
                <w:rFonts w:ascii="Times New Roman" w:hAnsi="Times New Roman" w:cs="Times New Roman"/>
                <w:sz w:val="24"/>
                <w:szCs w:val="24"/>
                <w:lang w:val="sr-Cyrl-RS"/>
              </w:rPr>
            </w:pPr>
            <w:r>
              <w:rPr>
                <w:rFonts w:ascii="Times New Roman" w:hAnsi="Times New Roman" w:cs="Times New Roman"/>
                <w:sz w:val="24"/>
                <w:szCs w:val="24"/>
                <w:lang w:val="sr-Cyrl-RS"/>
              </w:rPr>
              <w:t>2.020,00 динара</w:t>
            </w:r>
          </w:p>
        </w:tc>
      </w:tr>
      <w:tr w:rsidR="00E84667" w14:paraId="58D8A422" w14:textId="77777777" w:rsidTr="00E84667">
        <w:tc>
          <w:tcPr>
            <w:tcW w:w="534" w:type="dxa"/>
          </w:tcPr>
          <w:p w14:paraId="39097AEB" w14:textId="77777777" w:rsidR="00E84667" w:rsidRDefault="00E84667" w:rsidP="00E84667">
            <w:pPr>
              <w:rPr>
                <w:rFonts w:ascii="Times New Roman" w:hAnsi="Times New Roman" w:cs="Times New Roman"/>
                <w:sz w:val="24"/>
                <w:szCs w:val="24"/>
                <w:lang w:val="sr-Cyrl-RS"/>
              </w:rPr>
            </w:pPr>
            <w:r>
              <w:rPr>
                <w:rFonts w:ascii="Times New Roman" w:hAnsi="Times New Roman" w:cs="Times New Roman"/>
                <w:sz w:val="24"/>
                <w:szCs w:val="24"/>
                <w:lang w:val="sr-Cyrl-RS"/>
              </w:rPr>
              <w:t>2.</w:t>
            </w:r>
          </w:p>
        </w:tc>
        <w:tc>
          <w:tcPr>
            <w:tcW w:w="4394" w:type="dxa"/>
          </w:tcPr>
          <w:p w14:paraId="3BBD4AA2" w14:textId="77777777" w:rsidR="00E84667" w:rsidRDefault="00E84667" w:rsidP="00E84667">
            <w:pPr>
              <w:rPr>
                <w:rFonts w:ascii="Times New Roman" w:hAnsi="Times New Roman" w:cs="Times New Roman"/>
                <w:sz w:val="24"/>
                <w:szCs w:val="24"/>
                <w:lang w:val="sr-Cyrl-RS"/>
              </w:rPr>
            </w:pPr>
            <w:r>
              <w:rPr>
                <w:rFonts w:ascii="Times New Roman" w:hAnsi="Times New Roman" w:cs="Times New Roman"/>
                <w:sz w:val="24"/>
                <w:szCs w:val="24"/>
                <w:lang w:val="sr-Cyrl-RS"/>
              </w:rPr>
              <w:t>Чија је снага мотора од 66 до 96 киоловата</w:t>
            </w:r>
          </w:p>
        </w:tc>
        <w:tc>
          <w:tcPr>
            <w:tcW w:w="4648" w:type="dxa"/>
          </w:tcPr>
          <w:p w14:paraId="67E50AB5" w14:textId="77777777" w:rsidR="00E84667" w:rsidRDefault="00EB0D05" w:rsidP="0049793A">
            <w:pPr>
              <w:jc w:val="right"/>
              <w:rPr>
                <w:rFonts w:ascii="Times New Roman" w:hAnsi="Times New Roman" w:cs="Times New Roman"/>
                <w:sz w:val="24"/>
                <w:szCs w:val="24"/>
                <w:lang w:val="sr-Cyrl-RS"/>
              </w:rPr>
            </w:pPr>
            <w:r>
              <w:rPr>
                <w:rFonts w:ascii="Times New Roman" w:hAnsi="Times New Roman" w:cs="Times New Roman"/>
                <w:sz w:val="24"/>
                <w:szCs w:val="24"/>
                <w:lang w:val="sr-Cyrl-RS"/>
              </w:rPr>
              <w:t>2.700,00 динара</w:t>
            </w:r>
          </w:p>
        </w:tc>
      </w:tr>
      <w:tr w:rsidR="00E84667" w14:paraId="426565DB" w14:textId="77777777" w:rsidTr="00E84667">
        <w:tc>
          <w:tcPr>
            <w:tcW w:w="534" w:type="dxa"/>
          </w:tcPr>
          <w:p w14:paraId="0A1D9927" w14:textId="77777777" w:rsidR="00E84667" w:rsidRDefault="00E84667" w:rsidP="00E84667">
            <w:pPr>
              <w:rPr>
                <w:rFonts w:ascii="Times New Roman" w:hAnsi="Times New Roman" w:cs="Times New Roman"/>
                <w:sz w:val="24"/>
                <w:szCs w:val="24"/>
                <w:lang w:val="sr-Cyrl-RS"/>
              </w:rPr>
            </w:pPr>
            <w:r>
              <w:rPr>
                <w:rFonts w:ascii="Times New Roman" w:hAnsi="Times New Roman" w:cs="Times New Roman"/>
                <w:sz w:val="24"/>
                <w:szCs w:val="24"/>
                <w:lang w:val="sr-Cyrl-RS"/>
              </w:rPr>
              <w:t>3.</w:t>
            </w:r>
          </w:p>
        </w:tc>
        <w:tc>
          <w:tcPr>
            <w:tcW w:w="4394" w:type="dxa"/>
          </w:tcPr>
          <w:p w14:paraId="2C8916C1" w14:textId="77777777" w:rsidR="00E84667" w:rsidRDefault="00EB0D05" w:rsidP="00E84667">
            <w:pPr>
              <w:rPr>
                <w:rFonts w:ascii="Times New Roman" w:hAnsi="Times New Roman" w:cs="Times New Roman"/>
                <w:sz w:val="24"/>
                <w:szCs w:val="24"/>
                <w:lang w:val="sr-Cyrl-RS"/>
              </w:rPr>
            </w:pPr>
            <w:r>
              <w:rPr>
                <w:rFonts w:ascii="Times New Roman" w:hAnsi="Times New Roman" w:cs="Times New Roman"/>
                <w:sz w:val="24"/>
                <w:szCs w:val="24"/>
                <w:lang w:val="sr-Cyrl-RS"/>
              </w:rPr>
              <w:t>Чија је снага мотора од 96 до 132 киловата</w:t>
            </w:r>
          </w:p>
        </w:tc>
        <w:tc>
          <w:tcPr>
            <w:tcW w:w="4648" w:type="dxa"/>
          </w:tcPr>
          <w:p w14:paraId="223ABCB0" w14:textId="77777777" w:rsidR="00E84667" w:rsidRDefault="00EB0D05" w:rsidP="0049793A">
            <w:pPr>
              <w:jc w:val="right"/>
              <w:rPr>
                <w:rFonts w:ascii="Times New Roman" w:hAnsi="Times New Roman" w:cs="Times New Roman"/>
                <w:sz w:val="24"/>
                <w:szCs w:val="24"/>
                <w:lang w:val="sr-Cyrl-RS"/>
              </w:rPr>
            </w:pPr>
            <w:r>
              <w:rPr>
                <w:rFonts w:ascii="Times New Roman" w:hAnsi="Times New Roman" w:cs="Times New Roman"/>
                <w:sz w:val="24"/>
                <w:szCs w:val="24"/>
                <w:lang w:val="sr-Cyrl-RS"/>
              </w:rPr>
              <w:t>3.400,00 динара</w:t>
            </w:r>
          </w:p>
        </w:tc>
      </w:tr>
      <w:tr w:rsidR="00E84667" w14:paraId="6AC333F8" w14:textId="77777777" w:rsidTr="00E84667">
        <w:tc>
          <w:tcPr>
            <w:tcW w:w="534" w:type="dxa"/>
          </w:tcPr>
          <w:p w14:paraId="47016C0F" w14:textId="77777777" w:rsidR="00E84667" w:rsidRDefault="00E84667" w:rsidP="00E84667">
            <w:pPr>
              <w:rPr>
                <w:rFonts w:ascii="Times New Roman" w:hAnsi="Times New Roman" w:cs="Times New Roman"/>
                <w:sz w:val="24"/>
                <w:szCs w:val="24"/>
                <w:lang w:val="sr-Cyrl-RS"/>
              </w:rPr>
            </w:pPr>
            <w:r>
              <w:rPr>
                <w:rFonts w:ascii="Times New Roman" w:hAnsi="Times New Roman" w:cs="Times New Roman"/>
                <w:sz w:val="24"/>
                <w:szCs w:val="24"/>
                <w:lang w:val="sr-Cyrl-RS"/>
              </w:rPr>
              <w:t>4.</w:t>
            </w:r>
          </w:p>
        </w:tc>
        <w:tc>
          <w:tcPr>
            <w:tcW w:w="4394" w:type="dxa"/>
          </w:tcPr>
          <w:p w14:paraId="1C9B4BB3" w14:textId="77777777" w:rsidR="00E84667" w:rsidRDefault="00EB0D05" w:rsidP="00E84667">
            <w:pPr>
              <w:rPr>
                <w:rFonts w:ascii="Times New Roman" w:hAnsi="Times New Roman" w:cs="Times New Roman"/>
                <w:sz w:val="24"/>
                <w:szCs w:val="24"/>
                <w:lang w:val="sr-Cyrl-RS"/>
              </w:rPr>
            </w:pPr>
            <w:r>
              <w:rPr>
                <w:rFonts w:ascii="Times New Roman" w:hAnsi="Times New Roman" w:cs="Times New Roman"/>
                <w:sz w:val="24"/>
                <w:szCs w:val="24"/>
                <w:lang w:val="sr-Cyrl-RS"/>
              </w:rPr>
              <w:t>Чија је снага мотора од 132 до 177 киловата</w:t>
            </w:r>
          </w:p>
        </w:tc>
        <w:tc>
          <w:tcPr>
            <w:tcW w:w="4648" w:type="dxa"/>
          </w:tcPr>
          <w:p w14:paraId="0CB3DA1D" w14:textId="77777777" w:rsidR="00E84667" w:rsidRDefault="00EB0D05" w:rsidP="0049793A">
            <w:pPr>
              <w:jc w:val="right"/>
              <w:rPr>
                <w:rFonts w:ascii="Times New Roman" w:hAnsi="Times New Roman" w:cs="Times New Roman"/>
                <w:sz w:val="24"/>
                <w:szCs w:val="24"/>
                <w:lang w:val="sr-Cyrl-RS"/>
              </w:rPr>
            </w:pPr>
            <w:r>
              <w:rPr>
                <w:rFonts w:ascii="Times New Roman" w:hAnsi="Times New Roman" w:cs="Times New Roman"/>
                <w:sz w:val="24"/>
                <w:szCs w:val="24"/>
                <w:lang w:val="sr-Cyrl-RS"/>
              </w:rPr>
              <w:t>4.070,00 динара</w:t>
            </w:r>
          </w:p>
        </w:tc>
      </w:tr>
      <w:tr w:rsidR="00E84667" w14:paraId="695C68B3" w14:textId="77777777" w:rsidTr="00E84667">
        <w:tc>
          <w:tcPr>
            <w:tcW w:w="534" w:type="dxa"/>
          </w:tcPr>
          <w:p w14:paraId="5DAD9C17" w14:textId="77777777" w:rsidR="00E84667" w:rsidRDefault="00EB0D05" w:rsidP="00E84667">
            <w:pPr>
              <w:rPr>
                <w:rFonts w:ascii="Times New Roman" w:hAnsi="Times New Roman" w:cs="Times New Roman"/>
                <w:sz w:val="24"/>
                <w:szCs w:val="24"/>
                <w:lang w:val="sr-Cyrl-RS"/>
              </w:rPr>
            </w:pPr>
            <w:r>
              <w:rPr>
                <w:rFonts w:ascii="Times New Roman" w:hAnsi="Times New Roman" w:cs="Times New Roman"/>
                <w:sz w:val="24"/>
                <w:szCs w:val="24"/>
                <w:lang w:val="sr-Cyrl-RS"/>
              </w:rPr>
              <w:t>5.</w:t>
            </w:r>
          </w:p>
        </w:tc>
        <w:tc>
          <w:tcPr>
            <w:tcW w:w="4394" w:type="dxa"/>
          </w:tcPr>
          <w:p w14:paraId="684A06E1" w14:textId="77777777" w:rsidR="00E84667" w:rsidRDefault="00EB0D05" w:rsidP="00E84667">
            <w:pPr>
              <w:rPr>
                <w:rFonts w:ascii="Times New Roman" w:hAnsi="Times New Roman" w:cs="Times New Roman"/>
                <w:sz w:val="24"/>
                <w:szCs w:val="24"/>
                <w:lang w:val="sr-Cyrl-RS"/>
              </w:rPr>
            </w:pPr>
            <w:r>
              <w:rPr>
                <w:rFonts w:ascii="Times New Roman" w:hAnsi="Times New Roman" w:cs="Times New Roman"/>
                <w:sz w:val="24"/>
                <w:szCs w:val="24"/>
                <w:lang w:val="sr-Cyrl-RS"/>
              </w:rPr>
              <w:t>Чија је снага мотора преко 177 коловата</w:t>
            </w:r>
          </w:p>
        </w:tc>
        <w:tc>
          <w:tcPr>
            <w:tcW w:w="4648" w:type="dxa"/>
          </w:tcPr>
          <w:p w14:paraId="7AF6CE7C" w14:textId="77777777" w:rsidR="00E84667" w:rsidRDefault="00EB0D05" w:rsidP="0049793A">
            <w:pPr>
              <w:jc w:val="right"/>
              <w:rPr>
                <w:rFonts w:ascii="Times New Roman" w:hAnsi="Times New Roman" w:cs="Times New Roman"/>
                <w:sz w:val="24"/>
                <w:szCs w:val="24"/>
                <w:lang w:val="sr-Cyrl-RS"/>
              </w:rPr>
            </w:pPr>
            <w:r>
              <w:rPr>
                <w:rFonts w:ascii="Times New Roman" w:hAnsi="Times New Roman" w:cs="Times New Roman"/>
                <w:sz w:val="24"/>
                <w:szCs w:val="24"/>
                <w:lang w:val="sr-Cyrl-RS"/>
              </w:rPr>
              <w:t>5.400,00 динара</w:t>
            </w:r>
          </w:p>
        </w:tc>
      </w:tr>
    </w:tbl>
    <w:p w14:paraId="19298C66" w14:textId="77777777" w:rsidR="00E84667" w:rsidRDefault="00EB0D05" w:rsidP="00EB0D05">
      <w:pPr>
        <w:pStyle w:val="ListParagraph"/>
        <w:numPr>
          <w:ilvl w:val="0"/>
          <w:numId w:val="4"/>
        </w:numPr>
        <w:rPr>
          <w:rFonts w:ascii="Times New Roman" w:hAnsi="Times New Roman" w:cs="Times New Roman"/>
          <w:sz w:val="24"/>
          <w:szCs w:val="24"/>
          <w:lang w:val="sr-Cyrl-RS"/>
        </w:rPr>
      </w:pPr>
      <w:r>
        <w:rPr>
          <w:rFonts w:ascii="Times New Roman" w:hAnsi="Times New Roman" w:cs="Times New Roman"/>
          <w:sz w:val="24"/>
          <w:szCs w:val="24"/>
          <w:lang w:val="sr-Cyrl-RS"/>
        </w:rPr>
        <w:t>За радна возила, специјална адаптирана возила за превоз реквизита за путујуће забаве, радње и атестирана специјализована возила за превоз пчела  ..........................................................................................................   1.400,00 динара</w:t>
      </w:r>
    </w:p>
    <w:p w14:paraId="7DDE539A" w14:textId="77777777" w:rsidR="003F26C5" w:rsidRDefault="003F26C5" w:rsidP="003F26C5">
      <w:pP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НАПОМЕНА:</w:t>
      </w:r>
    </w:p>
    <w:p w14:paraId="553A33F4" w14:textId="77777777" w:rsidR="003F26C5" w:rsidRPr="00931C8A" w:rsidRDefault="00931C8A" w:rsidP="003F26C5">
      <w:pPr>
        <w:pStyle w:val="ListParagraph"/>
        <w:numPr>
          <w:ilvl w:val="0"/>
          <w:numId w:val="5"/>
        </w:numPr>
        <w:rPr>
          <w:rFonts w:ascii="Times New Roman" w:hAnsi="Times New Roman" w:cs="Times New Roman"/>
          <w:sz w:val="24"/>
          <w:szCs w:val="24"/>
          <w:lang w:val="sr-Cyrl-RS"/>
        </w:rPr>
      </w:pPr>
      <w:r>
        <w:rPr>
          <w:rFonts w:ascii="Times New Roman" w:hAnsi="Times New Roman" w:cs="Times New Roman"/>
          <w:sz w:val="24"/>
          <w:szCs w:val="24"/>
          <w:lang w:val="sr-Cyrl-RS"/>
        </w:rPr>
        <w:t>Обвезник локалне комуналне таксе по овом тарифном броју је правно и физичко лице на чије име се региструје моторно, друмско и прикључно возило.</w:t>
      </w:r>
    </w:p>
    <w:p w14:paraId="34E7FEF8" w14:textId="77777777" w:rsidR="00AB1F00" w:rsidRPr="00931C8A" w:rsidRDefault="00AC53BE" w:rsidP="00AB1F00">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lang w:val="sr-Cyrl-RS"/>
        </w:rPr>
        <w:t>Износ локалне комуналне таксе из овог тарифног броја усклађује се годишње са годишњим индексом потрошачких цена који објављује републички орган надлежан за послове статистике, при чему се заокруживање врши тако што се износ од пет динара не узима у обзир, а износ преко пет динара заокружује на десет динара. Годишњи износ утврђених локалних комуналних такси не може бити већи  од највиших усклађених износа који објављује Влада Републике Србије на предлог министарства надлежног за послове финансија.</w:t>
      </w:r>
    </w:p>
    <w:p w14:paraId="432D3614" w14:textId="77777777" w:rsidR="00931C8A" w:rsidRPr="00931C8A" w:rsidRDefault="00931C8A" w:rsidP="00AB1F00">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lang w:val="sr-Cyrl-RS"/>
        </w:rPr>
        <w:t xml:space="preserve">Утврђивање и наплату ове таксе врши </w:t>
      </w:r>
      <w:r w:rsidR="0072409B">
        <w:rPr>
          <w:rFonts w:ascii="Times New Roman" w:hAnsi="Times New Roman" w:cs="Times New Roman"/>
          <w:sz w:val="24"/>
          <w:szCs w:val="24"/>
          <w:lang w:val="sr-Cyrl-RS"/>
        </w:rPr>
        <w:t>МУП Републике Србије</w:t>
      </w:r>
      <w:r>
        <w:rPr>
          <w:rFonts w:ascii="Times New Roman" w:hAnsi="Times New Roman" w:cs="Times New Roman"/>
          <w:sz w:val="24"/>
          <w:szCs w:val="24"/>
          <w:lang w:val="sr-Cyrl-RS"/>
        </w:rPr>
        <w:t xml:space="preserve"> –</w:t>
      </w:r>
      <w:r w:rsidR="0072409B">
        <w:rPr>
          <w:rFonts w:ascii="Times New Roman" w:hAnsi="Times New Roman" w:cs="Times New Roman"/>
          <w:sz w:val="24"/>
          <w:szCs w:val="24"/>
          <w:lang w:val="sr-Cyrl-RS"/>
        </w:rPr>
        <w:t xml:space="preserve"> П</w:t>
      </w:r>
      <w:r>
        <w:rPr>
          <w:rFonts w:ascii="Times New Roman" w:hAnsi="Times New Roman" w:cs="Times New Roman"/>
          <w:sz w:val="24"/>
          <w:szCs w:val="24"/>
          <w:lang w:val="sr-Cyrl-RS"/>
        </w:rPr>
        <w:t>олицијска управа Лесковац – Полицијска станица Медвеђа, приликом регистрације возила , коју не може извршии без доказа о уплаћеној локалној комуналној такси по овом тарифном броју.</w:t>
      </w:r>
    </w:p>
    <w:p w14:paraId="388069C5" w14:textId="77777777" w:rsidR="003E3B35" w:rsidRPr="003E3B35" w:rsidRDefault="003E3B35" w:rsidP="003E3B35">
      <w:pPr>
        <w:pStyle w:val="ListParagraph"/>
        <w:rPr>
          <w:rFonts w:ascii="Times New Roman" w:hAnsi="Times New Roman" w:cs="Times New Roman"/>
          <w:sz w:val="24"/>
          <w:szCs w:val="24"/>
          <w:lang w:val="sr-Cyrl-RS"/>
        </w:rPr>
      </w:pPr>
    </w:p>
    <w:p w14:paraId="31666F80" w14:textId="77777777" w:rsidR="003E3B35" w:rsidRPr="003E3B35" w:rsidRDefault="003E3B35" w:rsidP="00126B4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Тарифни број 3.</w:t>
      </w:r>
    </w:p>
    <w:p w14:paraId="71EDE308" w14:textId="77777777" w:rsidR="00A629BB" w:rsidRDefault="00126B45" w:rsidP="00126B45">
      <w:pPr>
        <w:ind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За држање средстава за игре – забавне игре (компјутерске видео и тв игре, билијар, флипери, стони фудбал, пикадо и сл.) плаћа се комунална такса у годишњем износу од 9.000,00 динара.</w:t>
      </w:r>
    </w:p>
    <w:p w14:paraId="4E2BA90F" w14:textId="77777777" w:rsidR="00126B45" w:rsidRDefault="00126B45" w:rsidP="00126B45">
      <w:pPr>
        <w:jc w:val="both"/>
        <w:rPr>
          <w:rFonts w:ascii="Times New Roman" w:hAnsi="Times New Roman" w:cs="Times New Roman"/>
          <w:sz w:val="24"/>
          <w:szCs w:val="24"/>
          <w:lang w:val="sr-Cyrl-RS"/>
        </w:rPr>
      </w:pPr>
      <w:r>
        <w:rPr>
          <w:rFonts w:ascii="Times New Roman" w:hAnsi="Times New Roman" w:cs="Times New Roman"/>
          <w:sz w:val="24"/>
          <w:szCs w:val="24"/>
          <w:lang w:val="sr-Cyrl-RS"/>
        </w:rPr>
        <w:t>НАПОМЕНА:</w:t>
      </w:r>
    </w:p>
    <w:p w14:paraId="7C0187BA" w14:textId="77777777" w:rsidR="00126B45" w:rsidRDefault="000227F0" w:rsidP="000227F0">
      <w:pPr>
        <w:pStyle w:val="ListParagraph"/>
        <w:numPr>
          <w:ilvl w:val="0"/>
          <w:numId w:val="6"/>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Обвезник таксе из овог тарифног броја је корисник простора, правно лице или предузетник – физичко лице које држи средства за игру (забавне игре) у том простору.</w:t>
      </w:r>
    </w:p>
    <w:p w14:paraId="61C0DE42" w14:textId="77777777" w:rsidR="000227F0" w:rsidRDefault="000227F0" w:rsidP="000227F0">
      <w:pPr>
        <w:pStyle w:val="ListParagraph"/>
        <w:numPr>
          <w:ilvl w:val="0"/>
          <w:numId w:val="6"/>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Комунална такса из овог тарифног броја утврђује се у годишњем износу.</w:t>
      </w:r>
    </w:p>
    <w:p w14:paraId="3F1B7533" w14:textId="77777777" w:rsidR="000227F0" w:rsidRDefault="000227F0" w:rsidP="000227F0">
      <w:pPr>
        <w:pStyle w:val="ListParagraph"/>
        <w:numPr>
          <w:ilvl w:val="0"/>
          <w:numId w:val="6"/>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Ако се средства за игру набаве у току године, обвезник таксе је дужан да поднесе пријаву за држање средстава за игру у року од 15 дана од дана набавке средстава, Општинској управи општине Медвеђа, Одељењу за привредуи финансије – Локалној пореској администрацији.</w:t>
      </w:r>
    </w:p>
    <w:p w14:paraId="1B6BFC99" w14:textId="77777777" w:rsidR="000227F0" w:rsidRDefault="000227F0" w:rsidP="000227F0">
      <w:pPr>
        <w:pStyle w:val="ListParagraph"/>
        <w:numPr>
          <w:ilvl w:val="0"/>
          <w:numId w:val="6"/>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Пријава мора да садржи: име и презиме држаоца, адресу места држања апар</w:t>
      </w:r>
      <w:r w:rsidR="00A7655D">
        <w:rPr>
          <w:rFonts w:ascii="Times New Roman" w:hAnsi="Times New Roman" w:cs="Times New Roman"/>
          <w:sz w:val="24"/>
          <w:szCs w:val="24"/>
          <w:lang w:val="sr-Cyrl-RS"/>
        </w:rPr>
        <w:t xml:space="preserve">ата, врсту, марку, </w:t>
      </w:r>
      <w:r>
        <w:rPr>
          <w:rFonts w:ascii="Times New Roman" w:hAnsi="Times New Roman" w:cs="Times New Roman"/>
          <w:sz w:val="24"/>
          <w:szCs w:val="24"/>
          <w:lang w:val="sr-Cyrl-RS"/>
        </w:rPr>
        <w:t>тип</w:t>
      </w:r>
      <w:r w:rsidR="00A7655D">
        <w:rPr>
          <w:rFonts w:ascii="Times New Roman" w:hAnsi="Times New Roman" w:cs="Times New Roman"/>
          <w:sz w:val="24"/>
          <w:szCs w:val="24"/>
          <w:lang w:val="sr-Cyrl-RS"/>
        </w:rPr>
        <w:t xml:space="preserve"> и серијски број </w:t>
      </w:r>
      <w:r>
        <w:rPr>
          <w:rFonts w:ascii="Times New Roman" w:hAnsi="Times New Roman" w:cs="Times New Roman"/>
          <w:sz w:val="24"/>
          <w:szCs w:val="24"/>
          <w:lang w:val="sr-Cyrl-RS"/>
        </w:rPr>
        <w:t xml:space="preserve"> апарата и датум почетка држања апарата.</w:t>
      </w:r>
    </w:p>
    <w:p w14:paraId="18C62F9C" w14:textId="77777777" w:rsidR="000227F0" w:rsidRPr="000227F0" w:rsidRDefault="000227F0" w:rsidP="000227F0">
      <w:pPr>
        <w:pStyle w:val="ListParagraph"/>
        <w:numPr>
          <w:ilvl w:val="0"/>
          <w:numId w:val="6"/>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Под забавним играма сматрају се игре на рачунарима, симулаторима, видео-апаратима, флиперима и другим сличним направама које се стављају у погон помоћу новца или жетона, пикадо, билијар и друге сличне игре, у којима се учествује уз наплату а у којима учесник не може оствартити добитак у новцу, стварима, услугама или правима, већ право на једну или више бесплатних игара исте врсте.</w:t>
      </w:r>
    </w:p>
    <w:p w14:paraId="061D25BA" w14:textId="77777777" w:rsidR="00A629BB" w:rsidRPr="00A629BB" w:rsidRDefault="00A629BB" w:rsidP="00D62998">
      <w:pPr>
        <w:ind w:firstLine="360"/>
        <w:rPr>
          <w:rFonts w:ascii="Times New Roman" w:hAnsi="Times New Roman" w:cs="Times New Roman"/>
          <w:sz w:val="24"/>
          <w:szCs w:val="24"/>
        </w:rPr>
      </w:pPr>
    </w:p>
    <w:sectPr w:rsidR="00A629BB" w:rsidRPr="00A629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7B66"/>
    <w:multiLevelType w:val="hybridMultilevel"/>
    <w:tmpl w:val="4E548138"/>
    <w:lvl w:ilvl="0" w:tplc="76E00C7C">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C0D80"/>
    <w:multiLevelType w:val="hybridMultilevel"/>
    <w:tmpl w:val="FF0279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2E7F2D"/>
    <w:multiLevelType w:val="hybridMultilevel"/>
    <w:tmpl w:val="3B269174"/>
    <w:lvl w:ilvl="0" w:tplc="A39AB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552819"/>
    <w:multiLevelType w:val="hybridMultilevel"/>
    <w:tmpl w:val="EFFAC8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EE1869"/>
    <w:multiLevelType w:val="hybridMultilevel"/>
    <w:tmpl w:val="0770C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7769F2"/>
    <w:multiLevelType w:val="hybridMultilevel"/>
    <w:tmpl w:val="E842DF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684397">
    <w:abstractNumId w:val="1"/>
  </w:num>
  <w:num w:numId="2" w16cid:durableId="1933736001">
    <w:abstractNumId w:val="0"/>
  </w:num>
  <w:num w:numId="3" w16cid:durableId="1127623964">
    <w:abstractNumId w:val="2"/>
  </w:num>
  <w:num w:numId="4" w16cid:durableId="135222466">
    <w:abstractNumId w:val="4"/>
  </w:num>
  <w:num w:numId="5" w16cid:durableId="563293291">
    <w:abstractNumId w:val="3"/>
  </w:num>
  <w:num w:numId="6" w16cid:durableId="5498005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26"/>
    <w:rsid w:val="00004AFF"/>
    <w:rsid w:val="000141F4"/>
    <w:rsid w:val="000227F0"/>
    <w:rsid w:val="00030581"/>
    <w:rsid w:val="00095C0D"/>
    <w:rsid w:val="000B1F26"/>
    <w:rsid w:val="00120D55"/>
    <w:rsid w:val="00126B45"/>
    <w:rsid w:val="00180AA1"/>
    <w:rsid w:val="001E1C10"/>
    <w:rsid w:val="003B1E78"/>
    <w:rsid w:val="003D22C5"/>
    <w:rsid w:val="003E3B35"/>
    <w:rsid w:val="003F26C5"/>
    <w:rsid w:val="004446BF"/>
    <w:rsid w:val="00451864"/>
    <w:rsid w:val="00457776"/>
    <w:rsid w:val="0049793A"/>
    <w:rsid w:val="0053164E"/>
    <w:rsid w:val="005478B1"/>
    <w:rsid w:val="005834EB"/>
    <w:rsid w:val="005D0425"/>
    <w:rsid w:val="00640F25"/>
    <w:rsid w:val="0072409B"/>
    <w:rsid w:val="007319EC"/>
    <w:rsid w:val="007627C6"/>
    <w:rsid w:val="007921A5"/>
    <w:rsid w:val="00811F55"/>
    <w:rsid w:val="00823932"/>
    <w:rsid w:val="00863B9F"/>
    <w:rsid w:val="008971F3"/>
    <w:rsid w:val="008E1B04"/>
    <w:rsid w:val="00931C8A"/>
    <w:rsid w:val="009829BF"/>
    <w:rsid w:val="009D581A"/>
    <w:rsid w:val="00A07AB6"/>
    <w:rsid w:val="00A605FB"/>
    <w:rsid w:val="00A629BB"/>
    <w:rsid w:val="00A7655D"/>
    <w:rsid w:val="00AB1F00"/>
    <w:rsid w:val="00AC53BE"/>
    <w:rsid w:val="00AC6A51"/>
    <w:rsid w:val="00B80673"/>
    <w:rsid w:val="00B8369F"/>
    <w:rsid w:val="00B84478"/>
    <w:rsid w:val="00BE4B54"/>
    <w:rsid w:val="00D51B21"/>
    <w:rsid w:val="00D62998"/>
    <w:rsid w:val="00D92D0E"/>
    <w:rsid w:val="00E47830"/>
    <w:rsid w:val="00E5773E"/>
    <w:rsid w:val="00E63F11"/>
    <w:rsid w:val="00E74BAF"/>
    <w:rsid w:val="00E84667"/>
    <w:rsid w:val="00E932E2"/>
    <w:rsid w:val="00EB0D05"/>
    <w:rsid w:val="00EC3C37"/>
    <w:rsid w:val="00ED4DBC"/>
    <w:rsid w:val="00FF2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1182F"/>
  <w15:docId w15:val="{7DED5021-6504-4C4E-9194-AFD06085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4EB"/>
    <w:pPr>
      <w:ind w:left="720"/>
      <w:contextualSpacing/>
    </w:pPr>
  </w:style>
  <w:style w:type="table" w:styleId="TableGrid">
    <w:name w:val="Table Grid"/>
    <w:basedOn w:val="TableNormal"/>
    <w:uiPriority w:val="59"/>
    <w:rsid w:val="00811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e.lazarevic</dc:creator>
  <cp:keywords/>
  <dc:description/>
  <cp:lastModifiedBy>s.stosic</cp:lastModifiedBy>
  <cp:revision>2</cp:revision>
  <dcterms:created xsi:type="dcterms:W3CDTF">2026-04-15T06:37:00Z</dcterms:created>
  <dcterms:modified xsi:type="dcterms:W3CDTF">2026-04-15T06:37:00Z</dcterms:modified>
</cp:coreProperties>
</file>