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7E37" w14:textId="77777777" w:rsidR="00F92E26" w:rsidRPr="005B5B75" w:rsidRDefault="00F92E26" w:rsidP="00E012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4C1EC359" w14:textId="4504D105" w:rsidR="004A48E4" w:rsidRPr="005B5B75" w:rsidRDefault="004A48E4" w:rsidP="00E012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Медвеђа на </w:t>
      </w:r>
      <w:r w:rsidR="0061243F" w:rsidRPr="005B5B75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седници одржаној дана </w:t>
      </w:r>
      <w:r w:rsidR="0061243F" w:rsidRPr="005B5B75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243F"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2022.године, разматрало је Предлог</w:t>
      </w:r>
      <w:r w:rsidRPr="005B5B75">
        <w:rPr>
          <w:rFonts w:ascii="Times New Roman" w:hAnsi="Times New Roman" w:cs="Times New Roman"/>
          <w:sz w:val="24"/>
          <w:szCs w:val="24"/>
        </w:rPr>
        <w:t xml:space="preserve"> 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Јавног позива за </w:t>
      </w:r>
      <w:r w:rsidR="0061243F"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финансирање мера енергетске санације породичних кућа и станова</w:t>
      </w:r>
      <w:r w:rsidR="00A329B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које се односе на унапређење термичког омотача, термоелектричних инсталација и уградње соларних колектора за централну припрему потрошне топле воде на територији општине Медвеђа за 2022.годину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376234">
        <w:rPr>
          <w:rFonts w:ascii="Times New Roman" w:hAnsi="Times New Roman" w:cs="Times New Roman"/>
          <w:sz w:val="24"/>
          <w:szCs w:val="24"/>
          <w:lang w:val="sr-Cyrl-RS"/>
        </w:rPr>
        <w:t xml:space="preserve"> па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на основу члана 20. став 1. тачка 8. Закона о локалној самоуправи (''Службени гласник РС'', број 129/07</w:t>
      </w:r>
      <w:r w:rsidRPr="005B5B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... 47/18 и 111/2021- др. закон), члана </w:t>
      </w:r>
      <w:r w:rsidRPr="005B5B75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5B5B75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енергетској ефикасности и рационалној употреби енергије (''Службени гласник РС'', број  40/21), 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и Правилника 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о суфинансирању мера енергетске санације стамбених зграда, породичних кућа и станова на територији општине Медвеђа,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 xml:space="preserve"> 06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Број: 06-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3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2/202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2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/3 од 0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3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.0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6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>.202</w:t>
      </w:r>
      <w:r w:rsidR="00EB1A8A" w:rsidRPr="005B5B75">
        <w:rPr>
          <w:rFonts w:ascii="Times New Roman" w:hAnsi="Times New Roman" w:cs="Times New Roman"/>
          <w:bCs/>
          <w:sz w:val="24"/>
          <w:szCs w:val="24"/>
        </w:rPr>
        <w:t>2</w:t>
      </w:r>
      <w:r w:rsidRPr="005B5B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.године,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члана 25. и члана 40. Закона о буџетском систему (''Службени гласник РС'', број 154/09, 73/10... 72/19 и 149/20 и 118/2021), члана 66. Статута општине Медвеђа (''Службени гласник града Лесковца'', број: 9/2019)  и члана 19. Пословника о раду Општинског већа општине Медвеђа (''Службени гласник РС'', број: 18/08, 25/12),</w:t>
      </w:r>
      <w:r w:rsidRPr="005B5B7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B5B7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5B5B7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асписује</w:t>
      </w:r>
    </w:p>
    <w:p w14:paraId="5EE9D5F9" w14:textId="77777777" w:rsidR="004A48E4" w:rsidRPr="005B5B75" w:rsidRDefault="004A48E4" w:rsidP="00E01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E1A07C" w14:textId="77777777" w:rsidR="00A329BE" w:rsidRPr="003A1E09" w:rsidRDefault="00A329BE" w:rsidP="00A329BE">
      <w:pPr>
        <w:spacing w:after="0" w:line="240" w:lineRule="auto"/>
        <w:rPr>
          <w:szCs w:val="24"/>
          <w:lang w:val="sr-Cyrl-CS"/>
        </w:rPr>
      </w:pPr>
    </w:p>
    <w:p w14:paraId="75D67B1A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A329BE">
        <w:rPr>
          <w:rFonts w:ascii="Times New Roman" w:hAnsi="Times New Roman" w:cs="Times New Roman"/>
          <w:sz w:val="24"/>
          <w:szCs w:val="24"/>
        </w:rPr>
        <w:t xml:space="preserve">АВНИ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ПОЗИВ</w:t>
      </w:r>
    </w:p>
    <w:p w14:paraId="403D8E47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8211F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централну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потрошне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топле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пштин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е Медвеђа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202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A329BE">
        <w:rPr>
          <w:rFonts w:ascii="Times New Roman" w:hAnsi="Times New Roman" w:cs="Times New Roman"/>
          <w:sz w:val="24"/>
          <w:szCs w:val="24"/>
        </w:rPr>
        <w:t>.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14:paraId="456B683F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B0563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A9244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  <w:lang w:val="sr-Latn-CS"/>
        </w:rPr>
        <w:t>I.</w:t>
      </w:r>
      <w:r w:rsidRPr="00A329BE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A329BE">
        <w:rPr>
          <w:rFonts w:ascii="Times New Roman" w:hAnsi="Times New Roman" w:cs="Times New Roman"/>
          <w:sz w:val="24"/>
          <w:szCs w:val="24"/>
        </w:rPr>
        <w:t xml:space="preserve">МАКСИМАЛНА ВИСИНА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</w:t>
      </w:r>
      <w:r w:rsidRPr="00A329BE">
        <w:rPr>
          <w:rFonts w:ascii="Times New Roman" w:hAnsi="Times New Roman" w:cs="Times New Roman"/>
          <w:sz w:val="24"/>
          <w:szCs w:val="24"/>
        </w:rPr>
        <w:t xml:space="preserve">СРЕДСТАВА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A329BE">
        <w:rPr>
          <w:rFonts w:ascii="Times New Roman" w:hAnsi="Times New Roman" w:cs="Times New Roman"/>
          <w:sz w:val="24"/>
          <w:szCs w:val="24"/>
        </w:rPr>
        <w:t>СУФИНАНСИРАЊЕ</w:t>
      </w:r>
    </w:p>
    <w:p w14:paraId="41A9F260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42524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Предмет суфинансирања обухвата следеће МЕРЕ енергетске ефикасности: </w:t>
      </w:r>
    </w:p>
    <w:p w14:paraId="12D1AEDF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112E5DDB" w14:textId="77777777" w:rsidR="00A329BE" w:rsidRPr="00A329BE" w:rsidRDefault="00A329BE" w:rsidP="00A3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1)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СТАНОВЕ.</w:t>
      </w:r>
    </w:p>
    <w:p w14:paraId="3AD360EB" w14:textId="77777777" w:rsidR="00A329BE" w:rsidRPr="00A329BE" w:rsidRDefault="00A329BE" w:rsidP="00A3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 </w:t>
      </w:r>
    </w:p>
    <w:p w14:paraId="5A39E05A" w14:textId="77777777" w:rsidR="00A329BE" w:rsidRPr="00A329BE" w:rsidRDefault="00A329BE" w:rsidP="00A3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максимално 50% од вредности укупне инвестиције са ПДВ-ом по појединачној пријави, а максимално 140.000,00 динара са ПДВ-ом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7960B362" w14:textId="77777777" w:rsidR="00A329BE" w:rsidRPr="00A329BE" w:rsidRDefault="00A329BE" w:rsidP="00A3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>Неопходно је да буду испуњени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 xml:space="preserve"> следеће 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>критеријуми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>енергетске ефикасности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 xml:space="preserve">: </w:t>
      </w:r>
    </w:p>
    <w:p w14:paraId="0DCEBCE0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1)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Спољна столарија са следећим минималним техничким карактеристикама (U-коефицијент прелаза топлоте):</w:t>
      </w:r>
    </w:p>
    <w:p w14:paraId="4F30A408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ab/>
        <w:t>- U≤ 1,5 W/m2K за прозоре и балконска врата,</w:t>
      </w:r>
    </w:p>
    <w:p w14:paraId="1811ABC3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ab/>
        <w:t>- U ≤ 1,6 W/ m2K за спољна врата.</w:t>
      </w:r>
    </w:p>
    <w:p w14:paraId="78F71E0B" w14:textId="77777777" w:rsidR="00A329BE" w:rsidRPr="00A329BE" w:rsidRDefault="00A329BE" w:rsidP="00A329BE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3B4893C4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2) набавка и инсталација котлова на природни гас и/или биомасу (дрвени пелет, брикет, сечка), </w:t>
      </w: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грејачa простора или замена 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постојећег грејача простора (котао или пећ) ефикаснијим, за ПОРОДИЧНЕ КУЋЕ И СТАНОВЕ.</w:t>
      </w:r>
    </w:p>
    <w:p w14:paraId="6A59A523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 85.000,00 динара са ПДВ-ом (природни гас), односно 110.000,00 динара (биомаса).</w:t>
      </w:r>
    </w:p>
    <w:p w14:paraId="0C210EE1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Неопходно је да буде испуњен следећи критеријум енергетске ефикасности:</w:t>
      </w:r>
    </w:p>
    <w:p w14:paraId="6B447513" w14:textId="77777777" w:rsidR="00A329BE" w:rsidRPr="00A329BE" w:rsidRDefault="00A329BE" w:rsidP="00A329BE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- м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инимални степен корисности котла (грејача простора) на природни гас износи 90%;</w:t>
      </w:r>
    </w:p>
    <w:p w14:paraId="3C4C419B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64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- м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инимални степен корисности котла (грејача простора) на </w:t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биомасу (дрвни пелет, брикет, сечка) износи 85%.</w:t>
      </w:r>
    </w:p>
    <w:p w14:paraId="547D99C5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64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3) замена постојеће или уградња нове цевне мреже, грејних тела-радијатора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и пратећег прибора ЗА ПОРОДИЧНЕ КУЋЕ И СТАНОВЕ</w:t>
      </w:r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за ову меру се може конкурисати само заједно са мером замене постојећег грејача простора (котао или пећ) ефикаснијим из става 1. тачка 2) овог одељка).</w:t>
      </w:r>
    </w:p>
    <w:p w14:paraId="7180F8D3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64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120.000,00 динара са ПДВ-ом.</w:t>
      </w:r>
    </w:p>
    <w:p w14:paraId="7BD6A3D2" w14:textId="77777777" w:rsidR="00A329BE" w:rsidRPr="00A329BE" w:rsidRDefault="00A329BE" w:rsidP="00A329B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7457A227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64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4) набавка и уградње топлотних пумпи </w:t>
      </w: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пратеће инсталације грејног система</w:t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(грејач простора или комбиновани грејач) ЗА ПОРОДИЧНЕ КУЋЕ.</w:t>
      </w:r>
    </w:p>
    <w:p w14:paraId="60F49D8A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64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250.000,00 динара са ПДВ-ом.</w:t>
      </w:r>
    </w:p>
    <w:p w14:paraId="234C9C37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          5) набавка и уградње соларних колектора у инсталацију за централну припрему потрошне топле воде за грејање санитарне потрошне топле воде и </w:t>
      </w:r>
      <w:proofErr w:type="spellStart"/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>пратеће</w:t>
      </w:r>
      <w:proofErr w:type="spellEnd"/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>инсталације</w:t>
      </w:r>
      <w:proofErr w:type="spellEnd"/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>грејног</w:t>
      </w:r>
      <w:proofErr w:type="spellEnd"/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Style w:val="markedcontent"/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ПОРОДИЧНЕ КУЋЕ.</w:t>
      </w:r>
    </w:p>
    <w:p w14:paraId="4D119EBB" w14:textId="77777777" w:rsidR="00A329BE" w:rsidRPr="00A329BE" w:rsidRDefault="00A329BE" w:rsidP="00A329B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</w:pPr>
      <w:r w:rsidRPr="00A329B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>редстава подстицаја која се додељују за ову меру, представља мањи износ од:</w:t>
      </w:r>
    </w:p>
    <w:p w14:paraId="380340FA" w14:textId="77777777" w:rsidR="00A329BE" w:rsidRPr="00A329BE" w:rsidRDefault="00A329BE" w:rsidP="00A329BE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u w:val="single"/>
          <w:lang w:val="sr-Cyrl-CS"/>
        </w:rPr>
        <w:t>50% од вредности укупне инвестиције са ПДВ ом, а максимално 140.000,00 динара са ПДВ-ом, и;</w:t>
      </w:r>
    </w:p>
    <w:p w14:paraId="6FE096E0" w14:textId="77777777" w:rsidR="00A329BE" w:rsidRPr="00A329BE" w:rsidRDefault="00A329BE" w:rsidP="00A329BE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Износа који се добија множењем количине топле воде из достављене профактуре, са  износом од 650,00 динара са ПДВ-ом.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6090A56" w14:textId="77777777" w:rsidR="00A329BE" w:rsidRPr="00A329BE" w:rsidRDefault="00A329BE" w:rsidP="00A329B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73DE3B90" w14:textId="77777777" w:rsidR="00A329BE" w:rsidRPr="00A329BE" w:rsidRDefault="00A329BE" w:rsidP="00A329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Домаћинстава (за породичне куће и станове) не могу да конкуришу за више од једне мере енергетске ефикасности из овог одељка, осим за мере из става 1. тач. </w:t>
      </w:r>
      <w:r w:rsidRPr="00A329B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proofErr w:type="gramStart"/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овог</w:t>
      </w:r>
      <w:proofErr w:type="gramEnd"/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одељка.</w:t>
      </w:r>
    </w:p>
    <w:p w14:paraId="2F9FF79A" w14:textId="77777777" w:rsidR="00A329BE" w:rsidRPr="00A329BE" w:rsidRDefault="00A329BE" w:rsidP="00A329B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6EAA531" w14:textId="77777777" w:rsidR="00A329BE" w:rsidRPr="00A329BE" w:rsidRDefault="00A329BE" w:rsidP="00A329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Укупно планирана средства које Општина Медвеђа заједно са средствима Управе за подстицање и унапређење енергетске ефикасности додељује путем овог конкурса </w:t>
      </w:r>
      <w:r w:rsidRPr="00A329BE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износе 6.993.333,00 милиона динара</w:t>
      </w: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A329BE">
        <w:rPr>
          <w:rFonts w:ascii="Times New Roman" w:hAnsi="Times New Roman" w:cs="Times New Roman"/>
          <w:bCs/>
          <w:color w:val="00B0F0"/>
          <w:sz w:val="24"/>
          <w:szCs w:val="24"/>
          <w:lang w:val="sr-Cyrl-RS"/>
        </w:rPr>
        <w:t>7.833.333,00 динара је са панелима</w:t>
      </w:r>
    </w:p>
    <w:p w14:paraId="12CFFEE7" w14:textId="77777777" w:rsidR="00A329BE" w:rsidRPr="00A329BE" w:rsidRDefault="00A329BE" w:rsidP="00A329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29CF0" w14:textId="77777777" w:rsidR="00A329BE" w:rsidRPr="00A329BE" w:rsidRDefault="00A329BE" w:rsidP="00A3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Додатни услови: </w:t>
      </w:r>
    </w:p>
    <w:p w14:paraId="57FB85CB" w14:textId="77777777" w:rsidR="00A329BE" w:rsidRPr="00A329BE" w:rsidRDefault="00A329BE" w:rsidP="00A329BE">
      <w:pPr>
        <w:pStyle w:val="ListParagraph"/>
        <w:numPr>
          <w:ilvl w:val="0"/>
          <w:numId w:val="7"/>
        </w:numPr>
        <w:spacing w:after="0" w:line="252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67489815" w14:textId="77777777" w:rsidR="00A329BE" w:rsidRPr="00A329BE" w:rsidRDefault="00A329BE" w:rsidP="00A329BE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За меру под тачком 1) овог одељка с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одобравати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.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A329BE">
        <w:rPr>
          <w:rFonts w:ascii="Times New Roman" w:hAnsi="Times New Roman" w:cs="Times New Roman"/>
          <w:sz w:val="24"/>
          <w:szCs w:val="24"/>
        </w:rPr>
        <w:t>.</w:t>
      </w:r>
    </w:p>
    <w:p w14:paraId="66FF4793" w14:textId="77777777" w:rsidR="00A329BE" w:rsidRPr="00A329BE" w:rsidRDefault="00A329BE" w:rsidP="00A329BE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6A69CC75" w14:textId="77777777" w:rsidR="00A329BE" w:rsidRPr="00A329BE" w:rsidRDefault="00A329BE" w:rsidP="00A329BE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14:paraId="77D5A095" w14:textId="77777777" w:rsidR="00A329BE" w:rsidRPr="00A329BE" w:rsidRDefault="00A329BE" w:rsidP="00A32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7E6C8A" w14:textId="77777777" w:rsidR="00A329BE" w:rsidRPr="00A329BE" w:rsidRDefault="00A329BE" w:rsidP="00A329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16C013" w14:textId="77777777" w:rsidR="00A329BE" w:rsidRPr="00A329BE" w:rsidRDefault="00A329BE" w:rsidP="00A329BE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329BE">
        <w:rPr>
          <w:rFonts w:ascii="Times New Roman" w:hAnsi="Times New Roman" w:cs="Times New Roman"/>
          <w:bCs/>
          <w:sz w:val="24"/>
          <w:szCs w:val="24"/>
        </w:rPr>
        <w:t>II</w:t>
      </w:r>
      <w:r w:rsidRPr="00A329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>КОРИСНИЦИ</w:t>
      </w:r>
      <w:r w:rsidRPr="00A329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329BE">
        <w:rPr>
          <w:rFonts w:ascii="Times New Roman" w:hAnsi="Times New Roman" w:cs="Times New Roman"/>
          <w:bCs/>
          <w:sz w:val="24"/>
          <w:szCs w:val="24"/>
          <w:lang w:val="sr-Cyrl-RS"/>
        </w:rPr>
        <w:t>СРЕДСТАВА</w:t>
      </w:r>
    </w:p>
    <w:p w14:paraId="1DD37FDB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5DCBE10" w14:textId="77777777" w:rsidR="00A329BE" w:rsidRPr="00A329BE" w:rsidRDefault="00A329BE" w:rsidP="00A329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Kорисници бесповратних средстава су домаћинства</w:t>
      </w:r>
      <w:r w:rsidRPr="00A329B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A329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изузев: </w:t>
      </w:r>
    </w:p>
    <w:p w14:paraId="10744CEC" w14:textId="77777777" w:rsidR="00A329BE" w:rsidRPr="00A329BE" w:rsidRDefault="00A329BE" w:rsidP="00A32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14:paraId="58B7BCCB" w14:textId="77777777" w:rsidR="00A329BE" w:rsidRPr="00A329BE" w:rsidRDefault="00A329BE" w:rsidP="00A329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1BD2A764" w14:textId="77777777" w:rsidR="00A329BE" w:rsidRPr="00A329BE" w:rsidRDefault="00A329BE" w:rsidP="00A329B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B6C7387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A98F7D5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A329BE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A329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 </w:t>
      </w:r>
      <w:r w:rsidRPr="00A329BE">
        <w:rPr>
          <w:rFonts w:ascii="Times New Roman" w:hAnsi="Times New Roman" w:cs="Times New Roman"/>
          <w:sz w:val="24"/>
          <w:szCs w:val="24"/>
        </w:rPr>
        <w:t>УСЛОВИ ПРИЈАВЕ НА КОНКУРС</w:t>
      </w:r>
    </w:p>
    <w:p w14:paraId="29686E89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5548A" w14:textId="77777777" w:rsidR="00A329BE" w:rsidRPr="00A329BE" w:rsidRDefault="00A329BE" w:rsidP="00A329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Право учешћа на конкурсу имају домаћинства која станују у породичним кућама и становима и испуњавају следеће услове:</w:t>
      </w:r>
    </w:p>
    <w:p w14:paraId="1868F2A6" w14:textId="77777777" w:rsidR="00A329BE" w:rsidRPr="00A329BE" w:rsidRDefault="00A329BE" w:rsidP="00A329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D318CD8" w14:textId="77777777" w:rsidR="00A329BE" w:rsidRPr="00A329BE" w:rsidRDefault="00A329BE" w:rsidP="00A329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власник објекта или   </w:t>
      </w:r>
    </w:p>
    <w:p w14:paraId="40F4F955" w14:textId="77777777" w:rsidR="00A329BE" w:rsidRPr="00A329BE" w:rsidRDefault="00A329BE" w:rsidP="00A329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>, и тада је потребно уз пријаву поднети писану сагласност власника објекта;</w:t>
      </w:r>
    </w:p>
    <w:p w14:paraId="110E1AEE" w14:textId="77777777" w:rsidR="00A329BE" w:rsidRPr="00A329BE" w:rsidRDefault="00A329BE" w:rsidP="00A329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</w:t>
      </w:r>
      <w:r w:rsidRPr="00A329B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kwh. </w:t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652BE943" w14:textId="77777777" w:rsidR="00A329BE" w:rsidRPr="00A329BE" w:rsidRDefault="00A329BE" w:rsidP="00A3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60A09025" w14:textId="64D38395" w:rsidR="00A329BE" w:rsidRPr="00A329BE" w:rsidRDefault="00A329BE" w:rsidP="00A3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ab/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0AC6CF5C" w14:textId="77777777" w:rsidR="00A329BE" w:rsidRPr="00A329BE" w:rsidRDefault="00A329BE" w:rsidP="00A3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Уколико подносилац пријаве није власник породичне куће,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потребно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је доставити сагласност власника</w:t>
      </w:r>
      <w:r w:rsidRPr="00A329BE">
        <w:rPr>
          <w:rFonts w:ascii="Times New Roman" w:hAnsi="Times New Roman" w:cs="Times New Roman"/>
          <w:sz w:val="24"/>
          <w:szCs w:val="24"/>
        </w:rPr>
        <w:t>.</w:t>
      </w:r>
    </w:p>
    <w:p w14:paraId="080DAFD4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01EFC5C" w14:textId="77777777" w:rsidR="00A329BE" w:rsidRPr="00A329BE" w:rsidRDefault="00A329BE" w:rsidP="00A329BE">
      <w:pPr>
        <w:rPr>
          <w:rFonts w:ascii="Times New Roman" w:hAnsi="Times New Roman" w:cs="Times New Roman"/>
          <w:sz w:val="24"/>
          <w:szCs w:val="24"/>
        </w:rPr>
      </w:pPr>
    </w:p>
    <w:p w14:paraId="0FC40C93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29BE">
        <w:rPr>
          <w:rFonts w:ascii="Times New Roman" w:hAnsi="Times New Roman" w:cs="Times New Roman"/>
          <w:sz w:val="24"/>
          <w:szCs w:val="24"/>
        </w:rPr>
        <w:t>V НЕПРИХВАТЉИВИ ТРОШКОВИ</w:t>
      </w:r>
    </w:p>
    <w:p w14:paraId="6F230AE3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59C1B" w14:textId="77777777" w:rsidR="00A329BE" w:rsidRPr="00A329BE" w:rsidRDefault="00A329BE" w:rsidP="00A329BE">
      <w:pPr>
        <w:spacing w:after="0" w:line="240" w:lineRule="auto"/>
        <w:ind w:firstLine="612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реализацију мера енергетске санације општине Медвеђе. </w:t>
      </w:r>
    </w:p>
    <w:p w14:paraId="0B22722E" w14:textId="77777777" w:rsidR="00A329BE" w:rsidRPr="00A329BE" w:rsidRDefault="00A329BE" w:rsidP="00A329BE">
      <w:pPr>
        <w:spacing w:after="0" w:line="240" w:lineRule="auto"/>
        <w:ind w:firstLine="612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јавним конкурсом из буџета Општине Медвеђа су:</w:t>
      </w:r>
    </w:p>
    <w:p w14:paraId="4383154B" w14:textId="77777777" w:rsidR="00A329BE" w:rsidRPr="00B04BC6" w:rsidRDefault="00A329BE" w:rsidP="00A32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04BC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т</w:t>
      </w:r>
      <w:r w:rsidRPr="00B04BC6">
        <w:rPr>
          <w:rFonts w:ascii="Times New Roman" w:hAnsi="Times New Roman" w:cs="Times New Roman"/>
          <w:bCs/>
          <w:sz w:val="24"/>
          <w:szCs w:val="24"/>
          <w:lang w:val="sr-Cyrl-CS"/>
        </w:rPr>
        <w:t>рошкови који су у вези са набавком опреме: царински и административни трошкови;</w:t>
      </w:r>
    </w:p>
    <w:p w14:paraId="16D4BC22" w14:textId="77777777" w:rsidR="00A329BE" w:rsidRPr="00B04BC6" w:rsidRDefault="00A329BE" w:rsidP="00A32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04BC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сл;</w:t>
      </w:r>
    </w:p>
    <w:p w14:paraId="7A422EAD" w14:textId="77777777" w:rsidR="00A329BE" w:rsidRPr="00B04BC6" w:rsidRDefault="00A329BE" w:rsidP="00A32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04BC6">
        <w:rPr>
          <w:rFonts w:ascii="Times New Roman" w:hAnsi="Times New Roman" w:cs="Times New Roman"/>
          <w:bCs/>
          <w:sz w:val="24"/>
          <w:szCs w:val="24"/>
          <w:lang w:val="sr-Cyrl-CS"/>
        </w:rPr>
        <w:t>рефундација трошкова за већ набављену опрему и извршене услуге (плаћене или испоручене);</w:t>
      </w:r>
    </w:p>
    <w:p w14:paraId="5805AA3E" w14:textId="77777777" w:rsidR="00A329BE" w:rsidRPr="00B04BC6" w:rsidRDefault="00A329BE" w:rsidP="00A32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04BC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извршава; </w:t>
      </w:r>
    </w:p>
    <w:p w14:paraId="6C60EF0D" w14:textId="77777777" w:rsidR="00A329BE" w:rsidRPr="00B04BC6" w:rsidRDefault="00A329BE" w:rsidP="00A32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04BC6">
        <w:rPr>
          <w:rFonts w:ascii="Times New Roman" w:hAnsi="Times New Roman" w:cs="Times New Roman"/>
          <w:bCs/>
          <w:sz w:val="24"/>
          <w:szCs w:val="24"/>
          <w:lang w:val="sr-Cyrl-CS"/>
        </w:rPr>
        <w:t>други трошкове који нису у складу са мерама енергетске санације</w:t>
      </w:r>
      <w:r w:rsidRPr="00B04BC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DBFC074" w14:textId="77777777" w:rsidR="00A329BE" w:rsidRPr="00B04BC6" w:rsidRDefault="00A329BE" w:rsidP="00A329BE">
      <w:p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047105D" w14:textId="77777777" w:rsidR="00A329BE" w:rsidRPr="00B04BC6" w:rsidRDefault="00A329BE" w:rsidP="00A329BE">
      <w:pPr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14B7AAD" w14:textId="77777777" w:rsidR="00A329BE" w:rsidRPr="00B04BC6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04BC6">
        <w:rPr>
          <w:rFonts w:ascii="Times New Roman" w:hAnsi="Times New Roman" w:cs="Times New Roman"/>
          <w:sz w:val="24"/>
          <w:szCs w:val="24"/>
        </w:rPr>
        <w:t xml:space="preserve">V ОБАВЕЗНА ДОКУМЕНТАЦИЈА УЗ ПРИЈАВУ НА ЈАВНИ </w:t>
      </w:r>
      <w:r w:rsidRPr="00B04BC6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</w:p>
    <w:p w14:paraId="27AE3636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276A7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коју на јавни конкурс подносе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домаћинства (за породичне куће и станове)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нарочито садржи</w:t>
      </w:r>
      <w:r w:rsidRPr="00A329BE">
        <w:rPr>
          <w:rFonts w:ascii="Times New Roman" w:hAnsi="Times New Roman" w:cs="Times New Roman"/>
          <w:sz w:val="24"/>
          <w:szCs w:val="24"/>
        </w:rPr>
        <w:t>:</w:t>
      </w:r>
    </w:p>
    <w:p w14:paraId="196ED7FC" w14:textId="77777777" w:rsidR="00A329BE" w:rsidRPr="00A329BE" w:rsidRDefault="00A329BE" w:rsidP="00A32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потписан и попуњен Пријавни образац за суфинасирање мера енергетске ефикасности (Прилог 1) са попуњеним подацима о мери за коју се конкурише и о стању грађевинских (фасадних) елемената и грејног система објекта;</w:t>
      </w:r>
    </w:p>
    <w:p w14:paraId="4C60A6ED" w14:textId="77777777" w:rsidR="00A329BE" w:rsidRPr="00A329BE" w:rsidRDefault="00A329BE" w:rsidP="00A329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32F0BDC5" w14:textId="77777777" w:rsidR="00A329BE" w:rsidRPr="00A329BE" w:rsidRDefault="00A329BE" w:rsidP="00A32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фотокопију рачуна за утрошену електричну енергију за стамбени објекат за који се конкурише за последњи месец, ради доказа да се живи у пријављеном стамбеном објекту (препоручује се да минимална потрошња не може бити мања од 30 kWh месечно);</w:t>
      </w:r>
    </w:p>
    <w:p w14:paraId="58AD0914" w14:textId="77777777" w:rsidR="00A329BE" w:rsidRPr="00A329BE" w:rsidRDefault="00A329BE" w:rsidP="00A32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потврда о могућности прикључења на гасоводну мрежу</w:t>
      </w:r>
      <w:r w:rsidRPr="00A329BE" w:rsidDel="00CA2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за меру набавке котла на гас (за набавку котла на природни гас);</w:t>
      </w:r>
    </w:p>
    <w:p w14:paraId="01422E4B" w14:textId="77777777" w:rsidR="00A329BE" w:rsidRPr="00A329BE" w:rsidRDefault="00A329BE" w:rsidP="00A32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предмер и предрачун/</w:t>
      </w:r>
      <w:r w:rsidRPr="00A329BE">
        <w:rPr>
          <w:rFonts w:ascii="Times New Roman" w:hAnsi="Times New Roman" w:cs="Times New Roman"/>
          <w:sz w:val="24"/>
          <w:szCs w:val="24"/>
          <w:lang w:val="sr-Cyrl-CS" w:eastAsia="sr-Cyrl-RS"/>
        </w:rPr>
        <w:t>профактура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– Прилог 2) коју је објавила Општина;</w:t>
      </w:r>
    </w:p>
    <w:p w14:paraId="62F6A78B" w14:textId="77777777" w:rsidR="00A329BE" w:rsidRPr="00A329BE" w:rsidRDefault="00A329BE" w:rsidP="00A329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14:paraId="2B867776" w14:textId="77777777" w:rsidR="00A329BE" w:rsidRPr="00A329BE" w:rsidRDefault="00A329BE" w:rsidP="00A329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75026550"/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 – Прилог </w:t>
      </w:r>
      <w:r w:rsidRPr="00A329BE">
        <w:rPr>
          <w:rFonts w:ascii="Times New Roman" w:hAnsi="Times New Roman" w:cs="Times New Roman"/>
          <w:sz w:val="24"/>
          <w:szCs w:val="24"/>
        </w:rPr>
        <w:t>3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0"/>
    <w:p w14:paraId="60A1A163" w14:textId="77777777" w:rsidR="00A329BE" w:rsidRPr="00A329BE" w:rsidRDefault="00A329BE" w:rsidP="00A329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B943A8" w14:textId="77777777" w:rsidR="00A329BE" w:rsidRPr="00A329BE" w:rsidRDefault="00A329BE" w:rsidP="00A329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656510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329BE">
        <w:rPr>
          <w:rFonts w:ascii="Times New Roman" w:hAnsi="Times New Roman" w:cs="Times New Roman"/>
          <w:noProof/>
          <w:sz w:val="24"/>
          <w:szCs w:val="24"/>
          <w:lang w:val="en-US"/>
        </w:rPr>
        <w:t>VI</w:t>
      </w:r>
      <w:r w:rsidRPr="00A329BE">
        <w:rPr>
          <w:rFonts w:ascii="Times New Roman" w:hAnsi="Times New Roman" w:cs="Times New Roman"/>
          <w:sz w:val="24"/>
          <w:szCs w:val="24"/>
        </w:rPr>
        <w:t xml:space="preserve"> ПРЕУЗИМАЊЕ ДОКУМЕНТАЦИЈЕ ЗА ЈАВНИ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</w:p>
    <w:p w14:paraId="7DE2F944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19979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Медвеђа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код овлашћеног лица </w:t>
      </w:r>
      <w:r w:rsidRPr="00A329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:</w:t>
      </w:r>
    </w:p>
    <w:p w14:paraId="11E95C80" w14:textId="77777777" w:rsidR="00A329BE" w:rsidRPr="00A329BE" w:rsidRDefault="00A329BE" w:rsidP="00A329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конкурса;</w:t>
      </w:r>
    </w:p>
    <w:p w14:paraId="408E4E0D" w14:textId="77777777" w:rsidR="00A329BE" w:rsidRPr="00A329BE" w:rsidRDefault="00A329BE" w:rsidP="00A329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lastRenderedPageBreak/>
        <w:t>Прилог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и станова;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215D" w14:textId="77777777" w:rsidR="00A329BE" w:rsidRPr="00A329BE" w:rsidRDefault="00A329BE" w:rsidP="00A329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>/извођача радова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извођача и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прибаве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2EDC20E" w14:textId="77777777" w:rsidR="00A329BE" w:rsidRPr="00A329BE" w:rsidRDefault="00A329BE" w:rsidP="00A329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3 - 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Потписана изјава о сагласности;</w:t>
      </w:r>
    </w:p>
    <w:p w14:paraId="463A61B0" w14:textId="77777777" w:rsidR="00A329BE" w:rsidRPr="00A329BE" w:rsidRDefault="00A329BE" w:rsidP="00A329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9BE">
        <w:rPr>
          <w:rFonts w:ascii="Times New Roman" w:hAnsi="Times New Roman" w:cs="Times New Roman"/>
          <w:sz w:val="24"/>
          <w:szCs w:val="24"/>
        </w:rPr>
        <w:t xml:space="preserve">- 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Критеријуми</w:t>
      </w:r>
      <w:proofErr w:type="gram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пројеката.</w:t>
      </w:r>
    </w:p>
    <w:p w14:paraId="48C2652B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B0005B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F0A85D0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noProof/>
          <w:sz w:val="24"/>
          <w:szCs w:val="24"/>
        </w:rPr>
        <w:t>VII</w:t>
      </w:r>
      <w:r w:rsidRPr="00A329BE">
        <w:rPr>
          <w:rFonts w:ascii="Times New Roman" w:hAnsi="Times New Roman" w:cs="Times New Roman"/>
          <w:sz w:val="24"/>
          <w:szCs w:val="24"/>
        </w:rPr>
        <w:t xml:space="preserve"> МЕСТО И РОК ДОСТАВЈЬАЊА ПРИЈАВА</w:t>
      </w:r>
    </w:p>
    <w:p w14:paraId="61BC65D6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BA474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29B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почиње од дана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огласа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Медвеђе.</w:t>
      </w:r>
      <w:proofErr w:type="gramEnd"/>
    </w:p>
    <w:p w14:paraId="5500A438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A8ED62" w14:textId="6F84F8D1" w:rsidR="00A329BE" w:rsidRPr="00A329BE" w:rsidRDefault="00B04BC6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01.11.2022.године до 30.11.2022.године</w:t>
      </w:r>
      <w:r w:rsidR="00A329BE" w:rsidRPr="00A329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A797CD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776D16" w14:textId="77777777" w:rsidR="00A329BE" w:rsidRPr="00A329BE" w:rsidRDefault="00A329BE" w:rsidP="0098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9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,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потписани</w:t>
      </w:r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пратећа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:</w:t>
      </w:r>
    </w:p>
    <w:p w14:paraId="3FA0C81F" w14:textId="77777777" w:rsidR="00A329BE" w:rsidRPr="00A329BE" w:rsidRDefault="00A329BE" w:rsidP="0098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329BE">
        <w:rPr>
          <w:rFonts w:ascii="Times New Roman" w:hAnsi="Times New Roman" w:cs="Times New Roman"/>
          <w:sz w:val="24"/>
          <w:szCs w:val="24"/>
        </w:rPr>
        <w:t xml:space="preserve">„ПРИЈАВА ЗА ЈАВНИ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термичког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омотача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термотехничких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централну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потрошне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топле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  - НЕ ОТВАРАТИ”,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пошиљаоца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62A3304" w14:textId="77777777" w:rsidR="00A329BE" w:rsidRPr="00A329BE" w:rsidRDefault="00A329BE" w:rsidP="0098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ED8D" w14:textId="77777777" w:rsidR="00A329BE" w:rsidRPr="00A329BE" w:rsidRDefault="00A329BE" w:rsidP="0098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Медвеђа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препоручено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:</w:t>
      </w:r>
    </w:p>
    <w:p w14:paraId="07ED36E8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Медвеђа</w:t>
      </w:r>
    </w:p>
    <w:p w14:paraId="32601F59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Комисиј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</w:t>
      </w:r>
    </w:p>
    <w:p w14:paraId="2C9F7499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329BE">
        <w:rPr>
          <w:rFonts w:ascii="Times New Roman" w:hAnsi="Times New Roman" w:cs="Times New Roman"/>
          <w:sz w:val="24"/>
          <w:szCs w:val="24"/>
          <w:lang w:val="sr-Cyrl-RS"/>
        </w:rPr>
        <w:t>Улица краља Милана број 48, 16240 Медвеђа</w:t>
      </w:r>
    </w:p>
    <w:p w14:paraId="7C48CE32" w14:textId="77777777" w:rsidR="00A329BE" w:rsidRPr="00A329BE" w:rsidRDefault="00A329BE" w:rsidP="00A329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1B5259" w14:textId="42C61426" w:rsidR="00A329BE" w:rsidRPr="00A329BE" w:rsidRDefault="00A329BE" w:rsidP="0098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877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r w:rsidRPr="0098776D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r w:rsidR="0098776D" w:rsidRPr="0098776D">
        <w:rPr>
          <w:rFonts w:ascii="Times New Roman" w:hAnsi="Times New Roman" w:cs="Times New Roman"/>
          <w:sz w:val="24"/>
          <w:szCs w:val="24"/>
          <w:lang w:val="sr-Cyrl-RS"/>
        </w:rPr>
        <w:t>064/8638379</w:t>
      </w:r>
      <w:r w:rsidRPr="009877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76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98776D" w:rsidRPr="009877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98776D" w:rsidRPr="00DD4B9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jelenasavicevicarh@gmail.com</w:t>
        </w:r>
      </w:hyperlink>
      <w:r w:rsidRPr="0098776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98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>е Медвеђа.</w:t>
      </w:r>
      <w:proofErr w:type="gramEnd"/>
    </w:p>
    <w:p w14:paraId="0332CF51" w14:textId="77777777" w:rsidR="00A329BE" w:rsidRPr="00A329BE" w:rsidRDefault="00A329BE" w:rsidP="0098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доставом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препоручена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пошиљка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предата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29B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CFCAF2B" wp14:editId="24D8B8B3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05A1" w14:textId="77777777" w:rsidR="00A329BE" w:rsidRPr="00A329BE" w:rsidRDefault="00A329BE" w:rsidP="0098776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узете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0CDBF7" w14:textId="77777777" w:rsidR="00A329BE" w:rsidRPr="00A329BE" w:rsidRDefault="00A329BE" w:rsidP="0098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ab/>
      </w:r>
    </w:p>
    <w:p w14:paraId="1D5F617C" w14:textId="77777777" w:rsidR="00A329BE" w:rsidRPr="00A329BE" w:rsidRDefault="00A329BE" w:rsidP="00A329BE">
      <w:pPr>
        <w:rPr>
          <w:rFonts w:ascii="Times New Roman" w:hAnsi="Times New Roman" w:cs="Times New Roman"/>
          <w:sz w:val="24"/>
          <w:szCs w:val="24"/>
        </w:rPr>
      </w:pPr>
    </w:p>
    <w:p w14:paraId="6F2B81D9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>VIII КРИТЕРИЈУМИ ЗА ИЗБОР ПРОЈЕКАТА</w:t>
      </w:r>
    </w:p>
    <w:p w14:paraId="73215DB0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40C84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14:paraId="36310D3A" w14:textId="77777777" w:rsidR="00A329BE" w:rsidRPr="00A329BE" w:rsidRDefault="00A329BE" w:rsidP="00A329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термичке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D54BC8" w14:textId="77777777" w:rsidR="00A329BE" w:rsidRPr="00A329BE" w:rsidRDefault="00A329BE" w:rsidP="00A329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  <w:lang w:val="sr-Cyrl-RS"/>
        </w:rPr>
        <w:t>постојећи</w:t>
      </w:r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C8E5BD" w14:textId="77777777" w:rsidR="00A329BE" w:rsidRPr="00A329BE" w:rsidRDefault="00A329BE" w:rsidP="00A329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9BE">
        <w:rPr>
          <w:rFonts w:ascii="Times New Roman" w:hAnsi="Times New Roman" w:cs="Times New Roman"/>
          <w:sz w:val="24"/>
          <w:szCs w:val="24"/>
        </w:rPr>
        <w:lastRenderedPageBreak/>
        <w:t>постојеће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спољне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столарије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;</w:t>
      </w:r>
    </w:p>
    <w:p w14:paraId="05225257" w14:textId="77777777" w:rsidR="00A329BE" w:rsidRPr="00A329BE" w:rsidRDefault="00A329BE" w:rsidP="00A329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фактор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заузетости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;</w:t>
      </w:r>
    </w:p>
    <w:p w14:paraId="10BD7C72" w14:textId="77777777" w:rsidR="00A329BE" w:rsidRPr="00A329BE" w:rsidRDefault="00A329BE" w:rsidP="00A329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9B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proofErr w:type="gram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29B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329BE">
        <w:rPr>
          <w:rFonts w:ascii="Times New Roman" w:hAnsi="Times New Roman" w:cs="Times New Roman"/>
          <w:sz w:val="24"/>
          <w:szCs w:val="24"/>
        </w:rPr>
        <w:t>)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5BD4AA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FA60E3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Детаљни начин бодовања према наведеним критеријумима је дат у Прилогу 4.</w:t>
      </w:r>
    </w:p>
    <w:p w14:paraId="3963CA38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519398" w14:textId="77777777" w:rsidR="00A329BE" w:rsidRPr="00A329BE" w:rsidRDefault="00A329BE" w:rsidP="00A329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98127A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329BE">
        <w:rPr>
          <w:rFonts w:ascii="Times New Roman" w:hAnsi="Times New Roman" w:cs="Times New Roman"/>
          <w:sz w:val="24"/>
          <w:szCs w:val="24"/>
        </w:rPr>
        <w:t xml:space="preserve">IX ОЦЕЊИВАЊЕ, УТВРЂИВАЊЕ ЛИСТЕ И ИЗБОР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ДОМАЋИНСТАВА</w:t>
      </w:r>
    </w:p>
    <w:p w14:paraId="4D098725" w14:textId="77777777" w:rsidR="00A329BE" w:rsidRPr="00A329BE" w:rsidRDefault="00A329BE" w:rsidP="00A329BE">
      <w:pPr>
        <w:pStyle w:val="ListParagraph"/>
        <w:spacing w:after="0" w:line="240" w:lineRule="auto"/>
        <w:ind w:left="1137"/>
        <w:rPr>
          <w:rFonts w:ascii="Times New Roman" w:hAnsi="Times New Roman" w:cs="Times New Roman"/>
          <w:sz w:val="24"/>
          <w:szCs w:val="24"/>
        </w:rPr>
      </w:pPr>
    </w:p>
    <w:p w14:paraId="01927275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домаћинстава, врши се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и применом критеријума из одељка </w:t>
      </w:r>
      <w:r w:rsidRPr="00A329BE">
        <w:rPr>
          <w:rFonts w:ascii="Times New Roman" w:hAnsi="Times New Roman" w:cs="Times New Roman"/>
          <w:sz w:val="24"/>
          <w:szCs w:val="24"/>
        </w:rPr>
        <w:t>VIII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 Јавног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6A3DA813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реализацију мера енергетске санације Општине Медвеђа (у даљем тексту: Комисија) разматра пријаве и у складу са условима из одељка </w:t>
      </w:r>
      <w:r w:rsidRPr="00A329BE">
        <w:rPr>
          <w:rFonts w:ascii="Times New Roman" w:hAnsi="Times New Roman" w:cs="Times New Roman"/>
          <w:sz w:val="24"/>
          <w:szCs w:val="24"/>
        </w:rPr>
        <w:t>III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329BE">
        <w:rPr>
          <w:rFonts w:ascii="Times New Roman" w:hAnsi="Times New Roman" w:cs="Times New Roman"/>
          <w:sz w:val="24"/>
          <w:szCs w:val="24"/>
          <w:u w:val="single"/>
          <w:lang w:val="sr-Cyrl-CS"/>
        </w:rPr>
        <w:t>утврђује јединствену прелиминарну ранг листу крајњих корисника за све мере енергетске ефикасности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из јавног конкурса на основу бодовања према критеријумима из одељка </w:t>
      </w:r>
      <w:r w:rsidRPr="00A329BE">
        <w:rPr>
          <w:rFonts w:ascii="Times New Roman" w:hAnsi="Times New Roman" w:cs="Times New Roman"/>
          <w:sz w:val="24"/>
          <w:szCs w:val="24"/>
        </w:rPr>
        <w:t>VIII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 Јавног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A65DC3C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Листу из става 2. овог одељка Комисија објављује на огласној табли Општине Медвеђа и званичној интернет страници Општине Медвеђа.</w:t>
      </w:r>
    </w:p>
    <w:p w14:paraId="10BECE5B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одељка у року од три дана од дана објављивања листе у складу са ставом 3. овог одељка.</w:t>
      </w:r>
    </w:p>
    <w:p w14:paraId="02FF2366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На листу из става 2. овог одељка подносиоци пријава имају право приговора Комисији у року од осам дана од дана њеног објављивања. Приговор се подноси на писарницу Општине Медвеђа.</w:t>
      </w:r>
    </w:p>
    <w:p w14:paraId="10FDA539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одељка као и да донесе одлуку о приговору, која мора бити образложена, у року од 15 дана од дана његовог пријема и на основу донетих одлука донесе ревидирану прелиминарну листу. </w:t>
      </w:r>
    </w:p>
    <w:p w14:paraId="6DB832C7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На основу  листе из става 6. овог одељка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</w:t>
      </w:r>
      <w:bookmarkStart w:id="1" w:name="_GoBack"/>
      <w:r w:rsidRPr="00A329BE">
        <w:rPr>
          <w:rFonts w:ascii="Times New Roman" w:hAnsi="Times New Roman" w:cs="Times New Roman"/>
          <w:sz w:val="24"/>
          <w:szCs w:val="24"/>
          <w:lang w:val="sr-Cyrl-CS"/>
        </w:rPr>
        <w:t>о</w:t>
      </w:r>
      <w:bookmarkEnd w:id="1"/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нисање. </w:t>
      </w:r>
    </w:p>
    <w:p w14:paraId="4E81008A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одељка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45FE9EE6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конкурс прихватљиве.</w:t>
      </w:r>
    </w:p>
    <w:p w14:paraId="5422C58E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На основу записника из става 9. овог одељка комисија сачињава предлог коначне листе крајњих корисника.</w:t>
      </w:r>
    </w:p>
    <w:p w14:paraId="5501B6EB" w14:textId="77777777" w:rsidR="00A329BE" w:rsidRPr="00A329BE" w:rsidRDefault="00A329BE" w:rsidP="008629C0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Листу из става 10. овог одељка Комисија објављује на огласној табли Општине Медвеђа и званичној интернет страници Општине Медвеђа.</w:t>
      </w:r>
    </w:p>
    <w:p w14:paraId="3DD34983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На листу из става 10. овог одељка подносиоци пријава код којих је извршен теренски обилазак, имају право приговора Комисији у року од осам дана од дана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објављивања предлога коначне листе крајњих корисника. Приговор се подноси на писарницу општине Медвеђа.</w:t>
      </w:r>
    </w:p>
    <w:p w14:paraId="6DB7EEE5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14:paraId="4454ABE5" w14:textId="77777777" w:rsidR="00A329BE" w:rsidRPr="00A329BE" w:rsidRDefault="00A329BE" w:rsidP="0040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Медвеђа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7F534ED3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03DE4D" w14:textId="77777777" w:rsidR="00A329BE" w:rsidRPr="00A329BE" w:rsidRDefault="00A329BE" w:rsidP="00A329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740E4F" w14:textId="77777777" w:rsidR="00A329BE" w:rsidRPr="00A329BE" w:rsidRDefault="00A329BE" w:rsidP="00A3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>X НАЧИН РЕАЛИЗАЦИЈЕ ДОДЕЉЕНИХ СРЕДСТАВА</w:t>
      </w:r>
    </w:p>
    <w:p w14:paraId="1C55BA7A" w14:textId="77777777" w:rsidR="00A329BE" w:rsidRPr="00A329BE" w:rsidRDefault="00A329BE" w:rsidP="00A329BE">
      <w:pPr>
        <w:spacing w:after="0" w:line="240" w:lineRule="auto"/>
        <w:ind w:firstLine="612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DFA2A1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Општина Медвеђа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A329B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изврши целокупну уплату извођачу радова и након завршетка реализације мере. </w:t>
      </w:r>
    </w:p>
    <w:p w14:paraId="616EB8D4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A329B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предао када се пријавио за меру као и у складу са записником Комисије приликом првог изласка.</w:t>
      </w:r>
    </w:p>
    <w:p w14:paraId="6FB57BA6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Грађанин мора имати уредну документацију (рачуне и атесте) које ће доставити надлежној комисији.</w:t>
      </w:r>
    </w:p>
    <w:p w14:paraId="205578F5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Општина ће вршити пренос средстава изабраним извођачима радова у складу са закљученим уговором. Грађанин</w:t>
      </w:r>
      <w:r w:rsidRPr="00A329B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Pr="00A329BE">
        <w:rPr>
          <w:rFonts w:ascii="Times New Roman" w:hAnsi="Times New Roman" w:cs="Times New Roman"/>
          <w:sz w:val="24"/>
          <w:szCs w:val="24"/>
        </w:rPr>
        <w:t>I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(максималног износа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бесповратних средстава општине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0A0E06FB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572E7298" w14:textId="77777777" w:rsidR="00A329BE" w:rsidRPr="00A329BE" w:rsidRDefault="00A329BE" w:rsidP="00404D2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29BE">
        <w:rPr>
          <w:rFonts w:ascii="Times New Roman" w:hAnsi="Times New Roman" w:cs="Times New Roman"/>
          <w:sz w:val="24"/>
          <w:szCs w:val="24"/>
          <w:lang w:val="sr-Cyrl-CS"/>
        </w:rPr>
        <w:t>Уколико грађанин</w:t>
      </w:r>
      <w:r w:rsidRPr="00A329B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није средства наменски утрошио, или радови нису изведени у складу са предмером и предрачуном који је грађанин</w:t>
      </w:r>
      <w:r w:rsidRPr="00A329B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 xml:space="preserve">поднео приликом пријаве, Општина неће уплатити средства додељена јавним </w:t>
      </w:r>
      <w:r w:rsidRPr="00A329BE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806DDE3" w14:textId="6A0276EF" w:rsidR="00A329BE" w:rsidRDefault="00A329BE" w:rsidP="00404D23">
      <w:pPr>
        <w:spacing w:after="0" w:line="240" w:lineRule="auto"/>
        <w:ind w:firstLine="673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г</w:t>
      </w:r>
      <w:r w:rsidRPr="00A329BE">
        <w:rPr>
          <w:rFonts w:ascii="Times New Roman" w:hAnsi="Times New Roman" w:cs="Times New Roman"/>
          <w:sz w:val="24"/>
          <w:szCs w:val="24"/>
          <w:lang w:val="sr-Cyrl-CS"/>
        </w:rPr>
        <w:t>рађанин</w:t>
      </w:r>
      <w:r w:rsidRPr="00A329B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A329BE">
        <w:rPr>
          <w:rFonts w:ascii="Times New Roman" w:hAnsi="Times New Roman" w:cs="Times New Roman"/>
          <w:bCs/>
          <w:sz w:val="24"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Pr="00A329BE">
        <w:rPr>
          <w:rFonts w:ascii="Times New Roman" w:hAnsi="Times New Roman" w:cs="Times New Roman"/>
          <w:sz w:val="24"/>
          <w:szCs w:val="24"/>
        </w:rPr>
        <w:t>.</w:t>
      </w:r>
    </w:p>
    <w:p w14:paraId="7B99AA88" w14:textId="77777777" w:rsidR="00404D23" w:rsidRPr="00404D23" w:rsidRDefault="00404D23" w:rsidP="00404D23">
      <w:pPr>
        <w:spacing w:after="0" w:line="240" w:lineRule="auto"/>
        <w:ind w:firstLine="673"/>
        <w:jc w:val="both"/>
        <w:rPr>
          <w:rFonts w:ascii="Times New Roman" w:hAnsi="Times New Roman" w:cs="Times New Roman"/>
          <w:sz w:val="24"/>
          <w:szCs w:val="24"/>
        </w:rPr>
      </w:pPr>
    </w:p>
    <w:p w14:paraId="6DA4D3B0" w14:textId="77777777" w:rsidR="005B5B75" w:rsidRPr="005B5B75" w:rsidRDefault="005B5B75" w:rsidP="005B5B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59F78D" w14:textId="4F24AA01" w:rsidR="005B5B75" w:rsidRPr="005B5B75" w:rsidRDefault="009F0139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МЕДВЕЂА</w:t>
      </w:r>
    </w:p>
    <w:p w14:paraId="017ADCBB" w14:textId="02AE0BAC" w:rsidR="005B5B75" w:rsidRPr="005B5B75" w:rsidRDefault="00404D23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08 Број: 06-56/2022/2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F0139">
        <w:rPr>
          <w:rFonts w:ascii="Times New Roman" w:hAnsi="Times New Roman" w:cs="Times New Roman"/>
          <w:sz w:val="24"/>
          <w:szCs w:val="24"/>
          <w:lang w:val="sr-Cyrl-RS"/>
        </w:rPr>
        <w:t xml:space="preserve"> од 26.октобра</w:t>
      </w:r>
      <w:r w:rsidR="005B5B75"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</w:t>
      </w:r>
    </w:p>
    <w:p w14:paraId="617292C0" w14:textId="77777777" w:rsidR="005B5B75" w:rsidRPr="005B5B75" w:rsidRDefault="005B5B75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74BF06" w14:textId="77777777" w:rsidR="005B5B75" w:rsidRPr="005B5B75" w:rsidRDefault="005B5B75" w:rsidP="005B5B7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6972EA" w14:textId="77777777" w:rsidR="009F0139" w:rsidRDefault="005B5B75" w:rsidP="009F01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9F013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ПРЕДСЕДНИК</w:t>
      </w:r>
    </w:p>
    <w:p w14:paraId="5CAD4860" w14:textId="26EC5715" w:rsidR="005B5B75" w:rsidRPr="005B5B75" w:rsidRDefault="009F0139" w:rsidP="009F01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Драган Кулић</w:t>
      </w:r>
      <w:r w:rsidR="005B5B75" w:rsidRPr="005B5B7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</w:p>
    <w:p w14:paraId="2B6C8DCC" w14:textId="77777777" w:rsidR="004A48E4" w:rsidRPr="005B5B75" w:rsidRDefault="004A48E4" w:rsidP="00E012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sectPr w:rsidR="004A48E4" w:rsidRPr="005B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384E" w14:textId="77777777" w:rsidR="00CE409E" w:rsidRDefault="00CE409E" w:rsidP="008A6F6C">
      <w:pPr>
        <w:spacing w:after="0" w:line="240" w:lineRule="auto"/>
      </w:pPr>
      <w:r>
        <w:separator/>
      </w:r>
    </w:p>
  </w:endnote>
  <w:endnote w:type="continuationSeparator" w:id="0">
    <w:p w14:paraId="4B51A814" w14:textId="77777777" w:rsidR="00CE409E" w:rsidRDefault="00CE409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7F9D" w14:textId="77777777" w:rsidR="00CE409E" w:rsidRDefault="00CE409E" w:rsidP="008A6F6C">
      <w:pPr>
        <w:spacing w:after="0" w:line="240" w:lineRule="auto"/>
      </w:pPr>
      <w:r>
        <w:separator/>
      </w:r>
    </w:p>
  </w:footnote>
  <w:footnote w:type="continuationSeparator" w:id="0">
    <w:p w14:paraId="2AE73419" w14:textId="77777777" w:rsidR="00CE409E" w:rsidRDefault="00CE409E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8A461E9"/>
    <w:multiLevelType w:val="hybridMultilevel"/>
    <w:tmpl w:val="320AFE8A"/>
    <w:lvl w:ilvl="0" w:tplc="3640A7DC">
      <w:start w:val="4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6E0F0D1A"/>
    <w:multiLevelType w:val="hybridMultilevel"/>
    <w:tmpl w:val="5BA08CEC"/>
    <w:lvl w:ilvl="0" w:tplc="5906D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7B9008BD"/>
    <w:multiLevelType w:val="hybridMultilevel"/>
    <w:tmpl w:val="160661C2"/>
    <w:lvl w:ilvl="0" w:tplc="A3043BD4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96" w:hanging="360"/>
      </w:pPr>
    </w:lvl>
    <w:lvl w:ilvl="2" w:tplc="241A001B" w:tentative="1">
      <w:start w:val="1"/>
      <w:numFmt w:val="lowerRoman"/>
      <w:lvlText w:val="%3."/>
      <w:lvlJc w:val="right"/>
      <w:pPr>
        <w:ind w:left="1016" w:hanging="180"/>
      </w:pPr>
    </w:lvl>
    <w:lvl w:ilvl="3" w:tplc="241A000F" w:tentative="1">
      <w:start w:val="1"/>
      <w:numFmt w:val="decimal"/>
      <w:lvlText w:val="%4."/>
      <w:lvlJc w:val="left"/>
      <w:pPr>
        <w:ind w:left="1736" w:hanging="360"/>
      </w:pPr>
    </w:lvl>
    <w:lvl w:ilvl="4" w:tplc="241A0019" w:tentative="1">
      <w:start w:val="1"/>
      <w:numFmt w:val="lowerLetter"/>
      <w:lvlText w:val="%5."/>
      <w:lvlJc w:val="left"/>
      <w:pPr>
        <w:ind w:left="2456" w:hanging="360"/>
      </w:pPr>
    </w:lvl>
    <w:lvl w:ilvl="5" w:tplc="241A001B" w:tentative="1">
      <w:start w:val="1"/>
      <w:numFmt w:val="lowerRoman"/>
      <w:lvlText w:val="%6."/>
      <w:lvlJc w:val="right"/>
      <w:pPr>
        <w:ind w:left="3176" w:hanging="180"/>
      </w:pPr>
    </w:lvl>
    <w:lvl w:ilvl="6" w:tplc="241A000F" w:tentative="1">
      <w:start w:val="1"/>
      <w:numFmt w:val="decimal"/>
      <w:lvlText w:val="%7."/>
      <w:lvlJc w:val="left"/>
      <w:pPr>
        <w:ind w:left="3896" w:hanging="360"/>
      </w:pPr>
    </w:lvl>
    <w:lvl w:ilvl="7" w:tplc="241A0019" w:tentative="1">
      <w:start w:val="1"/>
      <w:numFmt w:val="lowerLetter"/>
      <w:lvlText w:val="%8."/>
      <w:lvlJc w:val="left"/>
      <w:pPr>
        <w:ind w:left="4616" w:hanging="360"/>
      </w:pPr>
    </w:lvl>
    <w:lvl w:ilvl="8" w:tplc="241A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9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37050"/>
    <w:rsid w:val="00042AFB"/>
    <w:rsid w:val="00046132"/>
    <w:rsid w:val="00053B09"/>
    <w:rsid w:val="0009375D"/>
    <w:rsid w:val="00094CF5"/>
    <w:rsid w:val="000960D1"/>
    <w:rsid w:val="000A12C0"/>
    <w:rsid w:val="000A29DE"/>
    <w:rsid w:val="000B1C99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932A7"/>
    <w:rsid w:val="001B70DB"/>
    <w:rsid w:val="001C4675"/>
    <w:rsid w:val="001D1F12"/>
    <w:rsid w:val="001D3D5A"/>
    <w:rsid w:val="001E20C1"/>
    <w:rsid w:val="001E4FB3"/>
    <w:rsid w:val="001F7FED"/>
    <w:rsid w:val="00205D42"/>
    <w:rsid w:val="00210656"/>
    <w:rsid w:val="002112BE"/>
    <w:rsid w:val="0022582D"/>
    <w:rsid w:val="002327AF"/>
    <w:rsid w:val="0023715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2163"/>
    <w:rsid w:val="002C34D6"/>
    <w:rsid w:val="002F2CD4"/>
    <w:rsid w:val="002F33E9"/>
    <w:rsid w:val="002F5FA0"/>
    <w:rsid w:val="002F7A64"/>
    <w:rsid w:val="00314207"/>
    <w:rsid w:val="00320D05"/>
    <w:rsid w:val="003361F3"/>
    <w:rsid w:val="00354E21"/>
    <w:rsid w:val="00361D25"/>
    <w:rsid w:val="00363869"/>
    <w:rsid w:val="00364243"/>
    <w:rsid w:val="003716E7"/>
    <w:rsid w:val="003734C4"/>
    <w:rsid w:val="00376234"/>
    <w:rsid w:val="00392223"/>
    <w:rsid w:val="00392B09"/>
    <w:rsid w:val="003A7C1F"/>
    <w:rsid w:val="003B67C3"/>
    <w:rsid w:val="003D156A"/>
    <w:rsid w:val="003E48C1"/>
    <w:rsid w:val="003F42B5"/>
    <w:rsid w:val="003F4EDA"/>
    <w:rsid w:val="00404D23"/>
    <w:rsid w:val="004125F6"/>
    <w:rsid w:val="00412941"/>
    <w:rsid w:val="00412C65"/>
    <w:rsid w:val="004377C0"/>
    <w:rsid w:val="00437A85"/>
    <w:rsid w:val="004479B9"/>
    <w:rsid w:val="00452549"/>
    <w:rsid w:val="004528C7"/>
    <w:rsid w:val="004551AE"/>
    <w:rsid w:val="004558C3"/>
    <w:rsid w:val="00476FA5"/>
    <w:rsid w:val="0048533E"/>
    <w:rsid w:val="00485371"/>
    <w:rsid w:val="00486979"/>
    <w:rsid w:val="00497FF3"/>
    <w:rsid w:val="004A48E4"/>
    <w:rsid w:val="004B3604"/>
    <w:rsid w:val="004B5A70"/>
    <w:rsid w:val="004C24EA"/>
    <w:rsid w:val="004D3189"/>
    <w:rsid w:val="004D43F2"/>
    <w:rsid w:val="004D4559"/>
    <w:rsid w:val="004D546B"/>
    <w:rsid w:val="004E58C0"/>
    <w:rsid w:val="0050292F"/>
    <w:rsid w:val="00513019"/>
    <w:rsid w:val="005146C8"/>
    <w:rsid w:val="005267EC"/>
    <w:rsid w:val="00537EBC"/>
    <w:rsid w:val="00541CBD"/>
    <w:rsid w:val="0055220F"/>
    <w:rsid w:val="005544E7"/>
    <w:rsid w:val="0056283D"/>
    <w:rsid w:val="0056740E"/>
    <w:rsid w:val="0057038C"/>
    <w:rsid w:val="005736D7"/>
    <w:rsid w:val="005900E8"/>
    <w:rsid w:val="005902C6"/>
    <w:rsid w:val="005A1365"/>
    <w:rsid w:val="005A7BCB"/>
    <w:rsid w:val="005B1C4E"/>
    <w:rsid w:val="005B5B75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1243F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2878"/>
    <w:rsid w:val="00776242"/>
    <w:rsid w:val="00785082"/>
    <w:rsid w:val="00785A95"/>
    <w:rsid w:val="007A1085"/>
    <w:rsid w:val="007A73B2"/>
    <w:rsid w:val="007D02A2"/>
    <w:rsid w:val="007D5DBE"/>
    <w:rsid w:val="007E3DDF"/>
    <w:rsid w:val="007E4D50"/>
    <w:rsid w:val="007F2C93"/>
    <w:rsid w:val="00815779"/>
    <w:rsid w:val="008175A6"/>
    <w:rsid w:val="00820788"/>
    <w:rsid w:val="00836C30"/>
    <w:rsid w:val="0086005E"/>
    <w:rsid w:val="00862072"/>
    <w:rsid w:val="008621C7"/>
    <w:rsid w:val="008629C0"/>
    <w:rsid w:val="008638F3"/>
    <w:rsid w:val="008651DC"/>
    <w:rsid w:val="00877B78"/>
    <w:rsid w:val="008823C7"/>
    <w:rsid w:val="00890CD3"/>
    <w:rsid w:val="00890DB0"/>
    <w:rsid w:val="008931D9"/>
    <w:rsid w:val="008A0CE0"/>
    <w:rsid w:val="008A13A9"/>
    <w:rsid w:val="008A6F6C"/>
    <w:rsid w:val="008C1E23"/>
    <w:rsid w:val="008C6680"/>
    <w:rsid w:val="008D257F"/>
    <w:rsid w:val="008D2AED"/>
    <w:rsid w:val="009006A6"/>
    <w:rsid w:val="00903722"/>
    <w:rsid w:val="0090597B"/>
    <w:rsid w:val="009060C3"/>
    <w:rsid w:val="009066F3"/>
    <w:rsid w:val="009076A1"/>
    <w:rsid w:val="00915846"/>
    <w:rsid w:val="00916110"/>
    <w:rsid w:val="00923060"/>
    <w:rsid w:val="00931866"/>
    <w:rsid w:val="0094221B"/>
    <w:rsid w:val="00946562"/>
    <w:rsid w:val="00947D65"/>
    <w:rsid w:val="009541C6"/>
    <w:rsid w:val="0096628B"/>
    <w:rsid w:val="009723DC"/>
    <w:rsid w:val="009759FE"/>
    <w:rsid w:val="0098776D"/>
    <w:rsid w:val="00987936"/>
    <w:rsid w:val="00993BE3"/>
    <w:rsid w:val="009B78AC"/>
    <w:rsid w:val="009C3E14"/>
    <w:rsid w:val="009C3FE8"/>
    <w:rsid w:val="009C76FA"/>
    <w:rsid w:val="009D72F7"/>
    <w:rsid w:val="009F0139"/>
    <w:rsid w:val="009F0301"/>
    <w:rsid w:val="009F0EF8"/>
    <w:rsid w:val="009F2981"/>
    <w:rsid w:val="00A00729"/>
    <w:rsid w:val="00A12F06"/>
    <w:rsid w:val="00A16404"/>
    <w:rsid w:val="00A204A3"/>
    <w:rsid w:val="00A329BE"/>
    <w:rsid w:val="00A35B3D"/>
    <w:rsid w:val="00A40E14"/>
    <w:rsid w:val="00A713B6"/>
    <w:rsid w:val="00A81DEC"/>
    <w:rsid w:val="00A84779"/>
    <w:rsid w:val="00A87E17"/>
    <w:rsid w:val="00A90A3B"/>
    <w:rsid w:val="00A939F2"/>
    <w:rsid w:val="00A9555D"/>
    <w:rsid w:val="00A97468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BC6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B3D7A"/>
    <w:rsid w:val="00BC6760"/>
    <w:rsid w:val="00BC7C96"/>
    <w:rsid w:val="00BD6FB4"/>
    <w:rsid w:val="00BE446D"/>
    <w:rsid w:val="00BF1788"/>
    <w:rsid w:val="00BF328F"/>
    <w:rsid w:val="00C1008C"/>
    <w:rsid w:val="00C119E3"/>
    <w:rsid w:val="00C21497"/>
    <w:rsid w:val="00C24E6D"/>
    <w:rsid w:val="00C25A33"/>
    <w:rsid w:val="00C26187"/>
    <w:rsid w:val="00C27EA6"/>
    <w:rsid w:val="00C4289A"/>
    <w:rsid w:val="00C677C2"/>
    <w:rsid w:val="00C74E59"/>
    <w:rsid w:val="00C87F2B"/>
    <w:rsid w:val="00C91C33"/>
    <w:rsid w:val="00C925D6"/>
    <w:rsid w:val="00C940BD"/>
    <w:rsid w:val="00CA08BC"/>
    <w:rsid w:val="00CB511E"/>
    <w:rsid w:val="00CB75D9"/>
    <w:rsid w:val="00CE319B"/>
    <w:rsid w:val="00CE321C"/>
    <w:rsid w:val="00CE409E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B6A77"/>
    <w:rsid w:val="00DD24B1"/>
    <w:rsid w:val="00DD4293"/>
    <w:rsid w:val="00DD46A4"/>
    <w:rsid w:val="00DE12C6"/>
    <w:rsid w:val="00DE5902"/>
    <w:rsid w:val="00DE7B82"/>
    <w:rsid w:val="00DF11E0"/>
    <w:rsid w:val="00E01220"/>
    <w:rsid w:val="00E017E3"/>
    <w:rsid w:val="00E038A9"/>
    <w:rsid w:val="00E10DEA"/>
    <w:rsid w:val="00E113A5"/>
    <w:rsid w:val="00E12BE3"/>
    <w:rsid w:val="00E15884"/>
    <w:rsid w:val="00E20838"/>
    <w:rsid w:val="00E32822"/>
    <w:rsid w:val="00E5298F"/>
    <w:rsid w:val="00E54413"/>
    <w:rsid w:val="00E57B13"/>
    <w:rsid w:val="00E60267"/>
    <w:rsid w:val="00E704B4"/>
    <w:rsid w:val="00E7422E"/>
    <w:rsid w:val="00E755DD"/>
    <w:rsid w:val="00E826EF"/>
    <w:rsid w:val="00E96382"/>
    <w:rsid w:val="00EB1A8A"/>
    <w:rsid w:val="00EB1CA2"/>
    <w:rsid w:val="00EB716D"/>
    <w:rsid w:val="00EC0D9C"/>
    <w:rsid w:val="00ED57EA"/>
    <w:rsid w:val="00ED66E3"/>
    <w:rsid w:val="00ED72C9"/>
    <w:rsid w:val="00EE004F"/>
    <w:rsid w:val="00EE0B66"/>
    <w:rsid w:val="00EE7B8F"/>
    <w:rsid w:val="00EE7D2F"/>
    <w:rsid w:val="00EF5023"/>
    <w:rsid w:val="00EF795E"/>
    <w:rsid w:val="00F15FEC"/>
    <w:rsid w:val="00F21337"/>
    <w:rsid w:val="00F26EF0"/>
    <w:rsid w:val="00F44361"/>
    <w:rsid w:val="00F548B8"/>
    <w:rsid w:val="00F568DE"/>
    <w:rsid w:val="00F65461"/>
    <w:rsid w:val="00F76195"/>
    <w:rsid w:val="00F82876"/>
    <w:rsid w:val="00F92E26"/>
    <w:rsid w:val="00FB142F"/>
    <w:rsid w:val="00FC4A03"/>
    <w:rsid w:val="00FC5D97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Title">
    <w:name w:val="Title"/>
    <w:basedOn w:val="Normal"/>
    <w:next w:val="Normal"/>
    <w:link w:val="TitleChar"/>
    <w:uiPriority w:val="10"/>
    <w:qFormat/>
    <w:rsid w:val="000B1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1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5B7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Title">
    <w:name w:val="Title"/>
    <w:basedOn w:val="Normal"/>
    <w:next w:val="Normal"/>
    <w:link w:val="TitleChar"/>
    <w:uiPriority w:val="10"/>
    <w:qFormat/>
    <w:rsid w:val="000B1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1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5B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jelenasavicevicarh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238C-B4BB-444D-B5FC-541E1432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s.radojevic</cp:lastModifiedBy>
  <cp:revision>2</cp:revision>
  <cp:lastPrinted>2022-04-13T17:00:00Z</cp:lastPrinted>
  <dcterms:created xsi:type="dcterms:W3CDTF">2022-10-27T11:19:00Z</dcterms:created>
  <dcterms:modified xsi:type="dcterms:W3CDTF">2022-10-27T11:19:00Z</dcterms:modified>
</cp:coreProperties>
</file>