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D7C17" w14:textId="0A5C3987" w:rsidR="004D0F95" w:rsidRDefault="00802E0D" w:rsidP="004D0F95">
      <w:pPr>
        <w:ind w:right="5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Republika</w:t>
      </w:r>
      <w:proofErr w:type="spellEnd"/>
      <w:r>
        <w:rPr>
          <w:rFonts w:eastAsia="Times New Roman"/>
          <w:sz w:val="24"/>
          <w:szCs w:val="24"/>
        </w:rPr>
        <w:t xml:space="preserve"> e </w:t>
      </w:r>
      <w:proofErr w:type="spellStart"/>
      <w:r>
        <w:rPr>
          <w:rFonts w:eastAsia="Times New Roman"/>
          <w:sz w:val="24"/>
          <w:szCs w:val="24"/>
        </w:rPr>
        <w:t>Sërbis</w:t>
      </w:r>
      <w:proofErr w:type="spellEnd"/>
    </w:p>
    <w:p w14:paraId="6E9C7605" w14:textId="16D30C83" w:rsidR="00802E0D" w:rsidRDefault="00802E0D" w:rsidP="004D0F95">
      <w:pPr>
        <w:ind w:right="5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Komuna</w:t>
      </w:r>
      <w:proofErr w:type="spellEnd"/>
      <w:r>
        <w:rPr>
          <w:rFonts w:eastAsia="Times New Roman"/>
          <w:sz w:val="24"/>
          <w:szCs w:val="24"/>
        </w:rPr>
        <w:t xml:space="preserve"> e </w:t>
      </w:r>
      <w:proofErr w:type="spellStart"/>
      <w:r>
        <w:rPr>
          <w:rFonts w:eastAsia="Times New Roman"/>
          <w:sz w:val="24"/>
          <w:szCs w:val="24"/>
        </w:rPr>
        <w:t>Medvegjës</w:t>
      </w:r>
      <w:proofErr w:type="spellEnd"/>
    </w:p>
    <w:p w14:paraId="4105CE95" w14:textId="1E618EF2" w:rsidR="00802E0D" w:rsidRDefault="00802E0D" w:rsidP="004D0F95">
      <w:pPr>
        <w:ind w:right="5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Administrata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komunale</w:t>
      </w:r>
      <w:proofErr w:type="spellEnd"/>
      <w:r>
        <w:rPr>
          <w:rFonts w:eastAsia="Times New Roman"/>
          <w:sz w:val="24"/>
          <w:szCs w:val="24"/>
        </w:rPr>
        <w:t xml:space="preserve"> e </w:t>
      </w:r>
      <w:proofErr w:type="spellStart"/>
      <w:r>
        <w:rPr>
          <w:rFonts w:eastAsia="Times New Roman"/>
          <w:sz w:val="24"/>
          <w:szCs w:val="24"/>
        </w:rPr>
        <w:t>komunës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së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Medvegjës</w:t>
      </w:r>
      <w:proofErr w:type="spellEnd"/>
    </w:p>
    <w:p w14:paraId="0F179715" w14:textId="296AA0BE" w:rsidR="00802E0D" w:rsidRDefault="00802E0D" w:rsidP="004D0F95">
      <w:pPr>
        <w:ind w:right="5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Departamenti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për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urbanizëm</w:t>
      </w:r>
      <w:proofErr w:type="spellEnd"/>
    </w:p>
    <w:p w14:paraId="75ED7BC8" w14:textId="004DB5A2" w:rsidR="004D0F95" w:rsidRPr="00802E0D" w:rsidRDefault="00802E0D" w:rsidP="004D0F95">
      <w:pPr>
        <w:ind w:right="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q-AL"/>
        </w:rPr>
        <w:t>Numër</w:t>
      </w:r>
      <w:r w:rsidR="004D0F95" w:rsidRPr="006530E8">
        <w:rPr>
          <w:rFonts w:eastAsia="Times New Roman"/>
          <w:sz w:val="24"/>
          <w:szCs w:val="24"/>
        </w:rPr>
        <w:t xml:space="preserve">: </w:t>
      </w:r>
      <w:r w:rsidR="00741447">
        <w:rPr>
          <w:rFonts w:eastAsia="Times New Roman"/>
          <w:sz w:val="24"/>
          <w:szCs w:val="24"/>
          <w:lang w:val="sr-Cyrl-RS"/>
        </w:rPr>
        <w:t>001753065 2025 06154 001 000 060 107</w:t>
      </w:r>
    </w:p>
    <w:p w14:paraId="32B2A457" w14:textId="6FA5676F" w:rsidR="004D0F95" w:rsidRPr="006530E8" w:rsidRDefault="00802E0D" w:rsidP="004D0F95">
      <w:pPr>
        <w:ind w:right="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Data</w:t>
      </w:r>
      <w:r w:rsidR="004D0F95" w:rsidRPr="006530E8">
        <w:rPr>
          <w:rFonts w:eastAsia="Times New Roman"/>
          <w:sz w:val="24"/>
          <w:szCs w:val="24"/>
        </w:rPr>
        <w:t xml:space="preserve">: </w:t>
      </w:r>
      <w:r w:rsidR="00D80B9D">
        <w:rPr>
          <w:rFonts w:eastAsia="Times New Roman"/>
          <w:sz w:val="24"/>
          <w:szCs w:val="24"/>
          <w:lang w:val="sr-Cyrl-RS"/>
        </w:rPr>
        <w:t>08.05</w:t>
      </w:r>
      <w:r w:rsidR="004D0F95" w:rsidRPr="006530E8">
        <w:rPr>
          <w:rFonts w:eastAsia="Times New Roman"/>
          <w:sz w:val="24"/>
          <w:szCs w:val="24"/>
        </w:rPr>
        <w:t>.202</w:t>
      </w:r>
      <w:r w:rsidR="00741447">
        <w:rPr>
          <w:rFonts w:eastAsia="Times New Roman"/>
          <w:sz w:val="24"/>
          <w:szCs w:val="24"/>
          <w:lang w:val="sr-Cyrl-RS"/>
        </w:rPr>
        <w:t>5</w:t>
      </w:r>
      <w:r w:rsidR="004D0F95" w:rsidRPr="006530E8">
        <w:rPr>
          <w:rFonts w:eastAsia="Times New Roman"/>
          <w:sz w:val="24"/>
          <w:szCs w:val="24"/>
        </w:rPr>
        <w:t xml:space="preserve">. </w:t>
      </w:r>
    </w:p>
    <w:p w14:paraId="0A575AAD" w14:textId="572D7D3B" w:rsidR="004D0F95" w:rsidRPr="000C287B" w:rsidRDefault="00802E0D" w:rsidP="004D0F95">
      <w:pPr>
        <w:ind w:right="5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Medvegjë</w:t>
      </w:r>
      <w:proofErr w:type="spellEnd"/>
    </w:p>
    <w:p w14:paraId="543E53BF" w14:textId="77777777" w:rsidR="00983AA5" w:rsidRPr="00BE38CE" w:rsidRDefault="00983AA5">
      <w:pPr>
        <w:rPr>
          <w:color w:val="FF0000"/>
          <w:sz w:val="24"/>
          <w:szCs w:val="24"/>
          <w:lang w:val="sr-Cyrl-RS"/>
        </w:rPr>
      </w:pPr>
    </w:p>
    <w:p w14:paraId="761FA95D" w14:textId="1296A88B" w:rsidR="004D0F95" w:rsidRPr="00802E0D" w:rsidRDefault="00802E0D" w:rsidP="00802E0D">
      <w:pPr>
        <w:ind w:firstLine="708"/>
        <w:jc w:val="both"/>
        <w:rPr>
          <w:sz w:val="24"/>
          <w:szCs w:val="24"/>
          <w:lang w:val="sq-AL"/>
        </w:rPr>
      </w:pPr>
      <w:r w:rsidRPr="00802E0D">
        <w:rPr>
          <w:sz w:val="24"/>
          <w:szCs w:val="24"/>
          <w:lang w:val="sr-Cyrl-RS"/>
        </w:rPr>
        <w:t xml:space="preserve">Departamenti </w:t>
      </w:r>
      <w:r>
        <w:rPr>
          <w:sz w:val="24"/>
          <w:szCs w:val="24"/>
          <w:lang w:val="sq-AL"/>
        </w:rPr>
        <w:t>për urbanizëm të</w:t>
      </w:r>
      <w:r>
        <w:rPr>
          <w:sz w:val="24"/>
          <w:szCs w:val="24"/>
          <w:lang w:val="sr-Cyrl-RS"/>
        </w:rPr>
        <w:t xml:space="preserve"> Administratës </w:t>
      </w:r>
      <w:r>
        <w:rPr>
          <w:sz w:val="24"/>
          <w:szCs w:val="24"/>
          <w:lang w:val="sq-AL"/>
        </w:rPr>
        <w:t>k</w:t>
      </w:r>
      <w:r>
        <w:rPr>
          <w:sz w:val="24"/>
          <w:szCs w:val="24"/>
          <w:lang w:val="sr-Cyrl-RS"/>
        </w:rPr>
        <w:t xml:space="preserve">omunale të </w:t>
      </w:r>
      <w:r>
        <w:rPr>
          <w:sz w:val="24"/>
          <w:szCs w:val="24"/>
          <w:lang w:val="sq-AL"/>
        </w:rPr>
        <w:t>k</w:t>
      </w:r>
      <w:r w:rsidRPr="00802E0D">
        <w:rPr>
          <w:sz w:val="24"/>
          <w:szCs w:val="24"/>
          <w:lang w:val="sr-Cyrl-RS"/>
        </w:rPr>
        <w:t>omunës së Medvegjës</w:t>
      </w:r>
      <w:r w:rsidR="00681A5D" w:rsidRPr="00550AB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q-AL"/>
        </w:rPr>
        <w:t xml:space="preserve">rruga Krala Millana nr.48, në përputhje me nenin 50. Të Ligjit për planifikim dhe ndërtim (“ Gazeta zyrtare RS”, numër </w:t>
      </w:r>
      <w:r w:rsidR="006E5E14" w:rsidRPr="00550AB8">
        <w:rPr>
          <w:sz w:val="24"/>
          <w:szCs w:val="24"/>
        </w:rPr>
        <w:t xml:space="preserve">72/2009, 81/2009 - </w:t>
      </w:r>
      <w:proofErr w:type="spellStart"/>
      <w:r>
        <w:rPr>
          <w:sz w:val="24"/>
          <w:szCs w:val="24"/>
        </w:rPr>
        <w:t>korrigjim</w:t>
      </w:r>
      <w:proofErr w:type="spellEnd"/>
      <w:r w:rsidR="006E5E14" w:rsidRPr="00550AB8">
        <w:rPr>
          <w:sz w:val="24"/>
          <w:szCs w:val="24"/>
        </w:rPr>
        <w:t xml:space="preserve">, 64/2010 </w:t>
      </w:r>
      <w:r>
        <w:rPr>
          <w:sz w:val="24"/>
          <w:szCs w:val="24"/>
        </w:rPr>
        <w:t>–</w:t>
      </w:r>
      <w:r w:rsidR="006E5E14" w:rsidRPr="00550AB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vendim</w:t>
      </w:r>
      <w:proofErr w:type="spellEnd"/>
      <w:r>
        <w:rPr>
          <w:sz w:val="24"/>
          <w:szCs w:val="24"/>
        </w:rPr>
        <w:t xml:space="preserve"> i GJK</w:t>
      </w:r>
      <w:r w:rsidR="006E5E14" w:rsidRPr="00550AB8">
        <w:rPr>
          <w:sz w:val="24"/>
          <w:szCs w:val="24"/>
        </w:rPr>
        <w:t xml:space="preserve">, 24/2011, 121/2012, 42/2013 - </w:t>
      </w:r>
      <w:proofErr w:type="spellStart"/>
      <w:r w:rsidRPr="00802E0D">
        <w:rPr>
          <w:sz w:val="24"/>
          <w:szCs w:val="24"/>
        </w:rPr>
        <w:t>vendim</w:t>
      </w:r>
      <w:proofErr w:type="spellEnd"/>
      <w:r w:rsidRPr="00802E0D">
        <w:rPr>
          <w:sz w:val="24"/>
          <w:szCs w:val="24"/>
        </w:rPr>
        <w:t xml:space="preserve"> i GJK</w:t>
      </w:r>
      <w:r w:rsidR="006E5E14" w:rsidRPr="00550AB8">
        <w:rPr>
          <w:sz w:val="24"/>
          <w:szCs w:val="24"/>
        </w:rPr>
        <w:t xml:space="preserve">, 50/2013 - </w:t>
      </w:r>
      <w:proofErr w:type="spellStart"/>
      <w:r w:rsidRPr="00802E0D">
        <w:rPr>
          <w:sz w:val="24"/>
          <w:szCs w:val="24"/>
        </w:rPr>
        <w:t>vendim</w:t>
      </w:r>
      <w:proofErr w:type="spellEnd"/>
      <w:r w:rsidRPr="00802E0D">
        <w:rPr>
          <w:sz w:val="24"/>
          <w:szCs w:val="24"/>
        </w:rPr>
        <w:t xml:space="preserve"> i GJK</w:t>
      </w:r>
      <w:r w:rsidR="006E5E14" w:rsidRPr="00550AB8">
        <w:rPr>
          <w:sz w:val="24"/>
          <w:szCs w:val="24"/>
        </w:rPr>
        <w:t xml:space="preserve">, 98/2013 - </w:t>
      </w:r>
      <w:proofErr w:type="spellStart"/>
      <w:r w:rsidRPr="00802E0D">
        <w:rPr>
          <w:sz w:val="24"/>
          <w:szCs w:val="24"/>
        </w:rPr>
        <w:t>vendim</w:t>
      </w:r>
      <w:proofErr w:type="spellEnd"/>
      <w:r w:rsidRPr="00802E0D">
        <w:rPr>
          <w:sz w:val="24"/>
          <w:szCs w:val="24"/>
        </w:rPr>
        <w:t xml:space="preserve"> i GJK</w:t>
      </w:r>
      <w:r w:rsidR="006E5E14" w:rsidRPr="00550AB8">
        <w:rPr>
          <w:sz w:val="24"/>
          <w:szCs w:val="24"/>
        </w:rPr>
        <w:t xml:space="preserve">, 132/2014, 145/2014, 83/2018, 31/2019, 37/2019 – </w:t>
      </w:r>
      <w:proofErr w:type="spellStart"/>
      <w:r>
        <w:rPr>
          <w:sz w:val="24"/>
          <w:szCs w:val="24"/>
        </w:rPr>
        <w:t>ligji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tjetër</w:t>
      </w:r>
      <w:proofErr w:type="spellEnd"/>
      <w:r w:rsidR="006E5E14" w:rsidRPr="00550AB8">
        <w:rPr>
          <w:sz w:val="24"/>
          <w:szCs w:val="24"/>
          <w:lang w:val="sr-Cyrl-RS"/>
        </w:rPr>
        <w:t xml:space="preserve">, </w:t>
      </w:r>
      <w:r w:rsidR="006E5E14" w:rsidRPr="00550AB8">
        <w:rPr>
          <w:sz w:val="24"/>
          <w:szCs w:val="24"/>
        </w:rPr>
        <w:t>9/2020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q-AL"/>
        </w:rPr>
        <w:t xml:space="preserve">dhe </w:t>
      </w:r>
      <w:r w:rsidR="006E5E14" w:rsidRPr="00550AB8">
        <w:rPr>
          <w:sz w:val="24"/>
          <w:szCs w:val="24"/>
          <w:lang w:val="sr-Cyrl-RS"/>
        </w:rPr>
        <w:t xml:space="preserve"> 52/2021</w:t>
      </w:r>
      <w:r w:rsidR="006E5E14" w:rsidRPr="00550AB8">
        <w:rPr>
          <w:rFonts w:eastAsia="Times New Roman"/>
          <w:sz w:val="24"/>
          <w:szCs w:val="24"/>
        </w:rPr>
        <w:t>)</w:t>
      </w:r>
      <w:r w:rsidR="00EA4EAB" w:rsidRPr="00550AB8">
        <w:rPr>
          <w:rFonts w:eastAsia="Times New Roman"/>
          <w:sz w:val="24"/>
          <w:szCs w:val="24"/>
          <w:lang w:val="sr-Cyrl-RS"/>
        </w:rPr>
        <w:t xml:space="preserve">, </w:t>
      </w:r>
      <w:r>
        <w:rPr>
          <w:rFonts w:eastAsia="Times New Roman"/>
          <w:sz w:val="24"/>
          <w:szCs w:val="24"/>
          <w:lang w:val="sq-AL"/>
        </w:rPr>
        <w:t>me nenin</w:t>
      </w:r>
      <w:r w:rsidR="009E0D9E" w:rsidRPr="00550AB8">
        <w:rPr>
          <w:rFonts w:eastAsia="Times New Roman"/>
          <w:sz w:val="24"/>
          <w:szCs w:val="24"/>
          <w:lang w:val="sr-Cyrl-RS"/>
        </w:rPr>
        <w:t xml:space="preserve"> 58</w:t>
      </w:r>
      <w:r w:rsidR="007C062E" w:rsidRPr="00550AB8">
        <w:rPr>
          <w:rFonts w:eastAsia="Times New Roman"/>
          <w:sz w:val="24"/>
          <w:szCs w:val="24"/>
          <w:lang w:val="sr-Cyrl-RS"/>
        </w:rPr>
        <w:t xml:space="preserve">. </w:t>
      </w:r>
      <w:r w:rsidRPr="00802E0D">
        <w:rPr>
          <w:rFonts w:eastAsia="Times New Roman"/>
          <w:sz w:val="24"/>
          <w:szCs w:val="24"/>
          <w:lang w:val="sr-Cyrl-RS"/>
        </w:rPr>
        <w:t xml:space="preserve">Rregullore për përmbajtjen, mënyrën dhe procedurën e hartimit të dokumenteve planifikuese hapësinore dhe urbanistike </w:t>
      </w:r>
      <w:r w:rsidR="006E5E14" w:rsidRPr="00550AB8">
        <w:rPr>
          <w:rFonts w:eastAsia="Times New Roman"/>
          <w:sz w:val="24"/>
          <w:szCs w:val="24"/>
          <w:lang w:val="sr-Cyrl-RS"/>
        </w:rPr>
        <w:t>(„</w:t>
      </w:r>
      <w:r w:rsidRPr="00802E0D">
        <w:rPr>
          <w:rFonts w:eastAsia="Times New Roman"/>
          <w:sz w:val="24"/>
          <w:szCs w:val="24"/>
          <w:lang w:val="sq-AL"/>
        </w:rPr>
        <w:t>Gazeta zyrtare RS”, numër</w:t>
      </w:r>
      <w:r w:rsidR="00A27978" w:rsidRPr="00550AB8">
        <w:rPr>
          <w:rFonts w:eastAsia="Times New Roman"/>
          <w:sz w:val="24"/>
          <w:szCs w:val="24"/>
          <w:lang w:val="sr-Cyrl-RS"/>
        </w:rPr>
        <w:t xml:space="preserve"> 32/2019)</w:t>
      </w:r>
      <w:r w:rsidR="00CE685F" w:rsidRPr="00550AB8">
        <w:rPr>
          <w:rFonts w:eastAsia="Times New Roman"/>
          <w:sz w:val="24"/>
          <w:szCs w:val="24"/>
          <w:lang w:val="sr-Cyrl-RS"/>
        </w:rPr>
        <w:t>,</w:t>
      </w:r>
      <w:r w:rsidR="00E82BCE" w:rsidRPr="00550AB8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q-AL"/>
        </w:rPr>
        <w:t>shpallë</w:t>
      </w:r>
    </w:p>
    <w:p w14:paraId="37BD39B3" w14:textId="77777777" w:rsidR="00802E0D" w:rsidRDefault="00802E0D" w:rsidP="000B569A">
      <w:pPr>
        <w:jc w:val="center"/>
        <w:rPr>
          <w:rFonts w:eastAsia="Times New Roman"/>
          <w:sz w:val="24"/>
          <w:szCs w:val="24"/>
          <w:lang w:val="sq-AL"/>
        </w:rPr>
      </w:pPr>
    </w:p>
    <w:p w14:paraId="715B54D3" w14:textId="77777777" w:rsidR="00802E0D" w:rsidRDefault="00802E0D" w:rsidP="000B569A">
      <w:pPr>
        <w:jc w:val="center"/>
        <w:rPr>
          <w:rFonts w:eastAsia="Times New Roman"/>
          <w:sz w:val="24"/>
          <w:szCs w:val="24"/>
          <w:lang w:val="sq-AL"/>
        </w:rPr>
      </w:pPr>
    </w:p>
    <w:p w14:paraId="02D5C59D" w14:textId="349B5134" w:rsidR="00802E0D" w:rsidRDefault="00802E0D" w:rsidP="000B569A">
      <w:pPr>
        <w:jc w:val="center"/>
        <w:rPr>
          <w:rFonts w:eastAsia="Times New Roman"/>
          <w:sz w:val="24"/>
          <w:szCs w:val="24"/>
          <w:lang w:val="sq-AL"/>
        </w:rPr>
      </w:pPr>
      <w:r>
        <w:rPr>
          <w:rFonts w:eastAsia="Times New Roman"/>
          <w:sz w:val="24"/>
          <w:szCs w:val="24"/>
          <w:lang w:val="sq-AL"/>
        </w:rPr>
        <w:t xml:space="preserve">QASJE </w:t>
      </w:r>
      <w:r>
        <w:rPr>
          <w:rFonts w:eastAsia="Times New Roman"/>
          <w:sz w:val="24"/>
          <w:szCs w:val="24"/>
          <w:lang w:val="sr-Cyrl-RS"/>
        </w:rPr>
        <w:t xml:space="preserve">PUBLIK ME PROCEDURË TË </w:t>
      </w:r>
      <w:r w:rsidRPr="00802E0D">
        <w:rPr>
          <w:rFonts w:eastAsia="Times New Roman"/>
          <w:sz w:val="24"/>
          <w:szCs w:val="24"/>
          <w:lang w:val="sr-Cyrl-RS"/>
        </w:rPr>
        <w:t>SHKURTËR</w:t>
      </w:r>
    </w:p>
    <w:p w14:paraId="2A491CDD" w14:textId="5B11299D" w:rsidR="008669BC" w:rsidRDefault="008669BC" w:rsidP="00832072">
      <w:pPr>
        <w:jc w:val="center"/>
        <w:rPr>
          <w:rFonts w:eastAsia="Times New Roman"/>
          <w:sz w:val="24"/>
          <w:szCs w:val="24"/>
          <w:lang w:val="sq-AL"/>
        </w:rPr>
      </w:pPr>
      <w:r w:rsidRPr="008669BC">
        <w:rPr>
          <w:rFonts w:eastAsia="Times New Roman"/>
          <w:sz w:val="24"/>
          <w:szCs w:val="24"/>
          <w:lang w:val="sr-Cyrl-RS"/>
        </w:rPr>
        <w:t xml:space="preserve">në </w:t>
      </w:r>
      <w:r>
        <w:rPr>
          <w:rFonts w:eastAsia="Times New Roman"/>
          <w:sz w:val="24"/>
          <w:szCs w:val="24"/>
          <w:lang w:val="sq-AL"/>
        </w:rPr>
        <w:t xml:space="preserve">Draft të </w:t>
      </w:r>
      <w:r>
        <w:rPr>
          <w:rFonts w:eastAsia="Times New Roman"/>
          <w:sz w:val="24"/>
          <w:szCs w:val="24"/>
          <w:lang w:val="sr-Cyrl-RS"/>
        </w:rPr>
        <w:t>ndryshi</w:t>
      </w:r>
      <w:r w:rsidRPr="008669BC">
        <w:rPr>
          <w:rFonts w:eastAsia="Times New Roman"/>
          <w:sz w:val="24"/>
          <w:szCs w:val="24"/>
          <w:lang w:val="sr-Cyrl-RS"/>
        </w:rPr>
        <w:t xml:space="preserve">t në një pjesë të Planit </w:t>
      </w:r>
      <w:r>
        <w:rPr>
          <w:rFonts w:eastAsia="Times New Roman"/>
          <w:sz w:val="24"/>
          <w:szCs w:val="24"/>
          <w:lang w:val="sq-AL"/>
        </w:rPr>
        <w:t xml:space="preserve">të rregulacionit gjeneral </w:t>
      </w:r>
      <w:r w:rsidRPr="008669BC">
        <w:rPr>
          <w:rFonts w:eastAsia="Times New Roman"/>
          <w:sz w:val="24"/>
          <w:szCs w:val="24"/>
          <w:lang w:val="sq-AL"/>
        </w:rPr>
        <w:t>të vendbanimit të Medvegjës</w:t>
      </w:r>
    </w:p>
    <w:p w14:paraId="36FC046B" w14:textId="77777777" w:rsidR="008669BC" w:rsidRPr="008669BC" w:rsidRDefault="008669BC" w:rsidP="00832072">
      <w:pPr>
        <w:jc w:val="center"/>
        <w:rPr>
          <w:rFonts w:eastAsia="Times New Roman"/>
          <w:sz w:val="24"/>
          <w:szCs w:val="24"/>
          <w:lang w:val="sq-AL"/>
        </w:rPr>
      </w:pPr>
    </w:p>
    <w:p w14:paraId="1C675510" w14:textId="593DD9EF" w:rsidR="008669BC" w:rsidRPr="008669BC" w:rsidRDefault="008669BC" w:rsidP="008669BC">
      <w:pPr>
        <w:ind w:firstLine="708"/>
        <w:jc w:val="both"/>
        <w:rPr>
          <w:rFonts w:eastAsia="Times New Roman"/>
          <w:sz w:val="24"/>
          <w:szCs w:val="24"/>
          <w:lang w:val="sr-Latn-CS"/>
        </w:rPr>
      </w:pPr>
      <w:r>
        <w:rPr>
          <w:rFonts w:eastAsia="Times New Roman"/>
          <w:sz w:val="24"/>
          <w:szCs w:val="24"/>
          <w:lang w:val="sq-AL"/>
        </w:rPr>
        <w:t xml:space="preserve">Qasje publike në </w:t>
      </w:r>
      <w:r w:rsidRPr="008669BC">
        <w:rPr>
          <w:rFonts w:eastAsia="Times New Roman"/>
          <w:sz w:val="24"/>
          <w:szCs w:val="24"/>
          <w:lang w:val="sq-AL"/>
        </w:rPr>
        <w:t xml:space="preserve">Draft të </w:t>
      </w:r>
      <w:r w:rsidRPr="008669BC">
        <w:rPr>
          <w:rFonts w:eastAsia="Times New Roman"/>
          <w:sz w:val="24"/>
          <w:szCs w:val="24"/>
          <w:lang w:val="sr-Cyrl-RS"/>
        </w:rPr>
        <w:t xml:space="preserve">ndryshit në një pjesë të Planit </w:t>
      </w:r>
      <w:r w:rsidRPr="008669BC">
        <w:rPr>
          <w:rFonts w:eastAsia="Times New Roman"/>
          <w:sz w:val="24"/>
          <w:szCs w:val="24"/>
          <w:lang w:val="sq-AL"/>
        </w:rPr>
        <w:t>të rregulacionit gjeneral të vendbanimit të Medvegjës</w:t>
      </w:r>
      <w:r w:rsidRPr="008669BC">
        <w:t xml:space="preserve"> </w:t>
      </w:r>
      <w:r w:rsidRPr="008669BC">
        <w:rPr>
          <w:rFonts w:eastAsia="Times New Roman"/>
          <w:sz w:val="24"/>
          <w:szCs w:val="24"/>
          <w:lang w:val="sq-AL"/>
        </w:rPr>
        <w:t>do të mbahet në periudhën nga</w:t>
      </w:r>
      <w:r>
        <w:rPr>
          <w:rFonts w:eastAsia="Times New Roman"/>
          <w:sz w:val="24"/>
          <w:szCs w:val="24"/>
          <w:lang w:val="sq-AL"/>
        </w:rPr>
        <w:t xml:space="preserve"> viti 09.05.2025 deri në vitin 23.05.2025 në kohëzgjatje prej 15 ditësh, </w:t>
      </w:r>
      <w:r w:rsidRPr="008669BC">
        <w:rPr>
          <w:rFonts w:eastAsia="Times New Roman"/>
          <w:sz w:val="24"/>
          <w:szCs w:val="24"/>
          <w:lang w:val="sq-AL"/>
        </w:rPr>
        <w:t>pasi që është procedurë e shkurtuar për ndryshimin e një pjese të dokumentit planor.</w:t>
      </w:r>
      <w:r w:rsidRPr="008669BC">
        <w:t xml:space="preserve"> </w:t>
      </w:r>
      <w:r>
        <w:rPr>
          <w:rFonts w:eastAsia="Times New Roman"/>
          <w:sz w:val="24"/>
          <w:szCs w:val="24"/>
          <w:lang w:val="sq-AL"/>
        </w:rPr>
        <w:t xml:space="preserve">Qasja </w:t>
      </w:r>
      <w:r w:rsidRPr="008669BC">
        <w:rPr>
          <w:rFonts w:eastAsia="Times New Roman"/>
          <w:sz w:val="24"/>
          <w:szCs w:val="24"/>
          <w:lang w:val="sq-AL"/>
        </w:rPr>
        <w:t>mund të kryhet çdo ditë pune nga ora 10:00 deri në orën 14:00 në sallën e konferencave të nd</w:t>
      </w:r>
      <w:r>
        <w:rPr>
          <w:rFonts w:eastAsia="Times New Roman"/>
          <w:sz w:val="24"/>
          <w:szCs w:val="24"/>
          <w:lang w:val="sq-AL"/>
        </w:rPr>
        <w:t xml:space="preserve">ërtesës së Komunës së Medvegjës, rruga Krala Millana nr.48, </w:t>
      </w:r>
      <w:r w:rsidRPr="008669BC">
        <w:rPr>
          <w:rFonts w:eastAsia="Times New Roman"/>
          <w:sz w:val="24"/>
          <w:szCs w:val="24"/>
          <w:lang w:val="sq-AL"/>
        </w:rPr>
        <w:t>si dhe në faqen zyrtare të Komunës së Medvegjës</w:t>
      </w:r>
      <w:r>
        <w:rPr>
          <w:rFonts w:eastAsia="Times New Roman"/>
          <w:sz w:val="24"/>
          <w:szCs w:val="24"/>
          <w:lang w:val="sq-AL"/>
        </w:rPr>
        <w:t xml:space="preserve"> </w:t>
      </w:r>
      <w:r w:rsidRPr="008669BC">
        <w:rPr>
          <w:rFonts w:eastAsia="Times New Roman"/>
          <w:sz w:val="24"/>
          <w:szCs w:val="24"/>
          <w:lang w:val="sr-Cyrl-RS"/>
        </w:rPr>
        <w:t>(</w:t>
      </w:r>
      <w:hyperlink r:id="rId5" w:history="1">
        <w:r w:rsidRPr="008669BC">
          <w:rPr>
            <w:rStyle w:val="Hyperlink"/>
            <w:rFonts w:eastAsia="Times New Roman"/>
            <w:sz w:val="24"/>
            <w:szCs w:val="24"/>
            <w:lang w:val="sr-Cyrl-RS"/>
          </w:rPr>
          <w:t>www.medvedja.ls.gov.rs</w:t>
        </w:r>
      </w:hyperlink>
      <w:r w:rsidRPr="008669BC">
        <w:rPr>
          <w:rFonts w:eastAsia="Times New Roman"/>
          <w:sz w:val="24"/>
          <w:szCs w:val="24"/>
          <w:lang w:val="sr-Latn-CS"/>
        </w:rPr>
        <w:t>).</w:t>
      </w:r>
    </w:p>
    <w:p w14:paraId="4634616C" w14:textId="73F95040" w:rsidR="008669BC" w:rsidRPr="008669BC" w:rsidRDefault="008669BC" w:rsidP="008669BC">
      <w:pPr>
        <w:ind w:firstLine="708"/>
        <w:jc w:val="both"/>
        <w:rPr>
          <w:rFonts w:eastAsia="Times New Roman"/>
          <w:sz w:val="24"/>
          <w:szCs w:val="24"/>
          <w:lang w:val="sq-AL"/>
        </w:rPr>
      </w:pPr>
    </w:p>
    <w:p w14:paraId="3C766379" w14:textId="3D38504A" w:rsidR="008669BC" w:rsidRDefault="008669BC" w:rsidP="00267814">
      <w:pPr>
        <w:ind w:firstLine="708"/>
        <w:jc w:val="both"/>
        <w:rPr>
          <w:rFonts w:eastAsia="Times New Roman"/>
          <w:sz w:val="24"/>
          <w:szCs w:val="24"/>
          <w:lang w:val="sq-AL"/>
        </w:rPr>
      </w:pPr>
      <w:r w:rsidRPr="008669BC">
        <w:rPr>
          <w:rFonts w:eastAsia="Times New Roman"/>
          <w:sz w:val="24"/>
          <w:szCs w:val="24"/>
          <w:lang w:val="sq-AL"/>
        </w:rPr>
        <w:t xml:space="preserve">Të gjithë personat e interesuar fizikë dhe juridikë mund të marrin të gjithë informacionin e nevojshëm dhe ndihmën profesionale në lidhje me ndryshimet e planifikuara në një pjesë të dokumentit planor, si dhe të paraqesin </w:t>
      </w:r>
      <w:r w:rsidR="00D94002">
        <w:rPr>
          <w:rFonts w:eastAsia="Times New Roman"/>
          <w:sz w:val="24"/>
          <w:szCs w:val="24"/>
          <w:lang w:val="sq-AL"/>
        </w:rPr>
        <w:t>vërejtjet</w:t>
      </w:r>
      <w:r w:rsidRPr="008669BC">
        <w:rPr>
          <w:rFonts w:eastAsia="Times New Roman"/>
          <w:sz w:val="24"/>
          <w:szCs w:val="24"/>
          <w:lang w:val="sq-AL"/>
        </w:rPr>
        <w:t xml:space="preserve"> dhe sugjerime për ndryshimet në dokumentin e planifikimit.</w:t>
      </w:r>
      <w:r w:rsidR="00D94002" w:rsidRPr="00D94002">
        <w:t xml:space="preserve"> </w:t>
      </w:r>
      <w:r w:rsidR="00D94002" w:rsidRPr="00D94002">
        <w:rPr>
          <w:rFonts w:eastAsia="Times New Roman"/>
          <w:sz w:val="24"/>
          <w:szCs w:val="24"/>
          <w:lang w:val="sq-AL"/>
        </w:rPr>
        <w:t xml:space="preserve">Vërejtjet dhe sugjerimet dorëzohen në formë të shkruar duke i dorëzuar personalisht </w:t>
      </w:r>
      <w:r w:rsidR="00D94002">
        <w:rPr>
          <w:rFonts w:eastAsia="Times New Roman"/>
          <w:sz w:val="24"/>
          <w:szCs w:val="24"/>
          <w:lang w:val="sq-AL"/>
        </w:rPr>
        <w:t>në sportelin e Administratës k</w:t>
      </w:r>
      <w:r w:rsidR="00D94002" w:rsidRPr="00D94002">
        <w:rPr>
          <w:rFonts w:eastAsia="Times New Roman"/>
          <w:sz w:val="24"/>
          <w:szCs w:val="24"/>
          <w:lang w:val="sq-AL"/>
        </w:rPr>
        <w:t xml:space="preserve">omunale të Komunës së Medvegjës ose me postë në adresën rruga Krala Millana nr.48, </w:t>
      </w:r>
      <w:r w:rsidR="00D94002">
        <w:rPr>
          <w:rFonts w:eastAsia="Times New Roman"/>
          <w:sz w:val="24"/>
          <w:szCs w:val="24"/>
          <w:lang w:val="sq-AL"/>
        </w:rPr>
        <w:t xml:space="preserve">16240 Medvegjë, </w:t>
      </w:r>
      <w:r w:rsidR="00D94002" w:rsidRPr="00D94002">
        <w:rPr>
          <w:rFonts w:eastAsia="Times New Roman"/>
          <w:sz w:val="24"/>
          <w:szCs w:val="24"/>
          <w:lang w:val="sq-AL"/>
        </w:rPr>
        <w:t>si dhe në faqen zyrtare të Komunës së Medvegjës</w:t>
      </w:r>
      <w:r w:rsidR="00D94002" w:rsidRPr="00D94002">
        <w:t xml:space="preserve"> </w:t>
      </w:r>
      <w:r w:rsidR="00D94002" w:rsidRPr="00D94002">
        <w:rPr>
          <w:rFonts w:eastAsia="Times New Roman"/>
          <w:sz w:val="24"/>
          <w:szCs w:val="24"/>
          <w:lang w:val="sq-AL"/>
        </w:rPr>
        <w:t>që përfundon më 23.05.2025</w:t>
      </w:r>
      <w:r w:rsidR="00D94002">
        <w:rPr>
          <w:rFonts w:eastAsia="Times New Roman"/>
          <w:sz w:val="24"/>
          <w:szCs w:val="24"/>
          <w:lang w:val="sq-AL"/>
        </w:rPr>
        <w:t xml:space="preserve">. </w:t>
      </w:r>
    </w:p>
    <w:p w14:paraId="3D8EFC3D" w14:textId="77777777" w:rsidR="008C7430" w:rsidRPr="002804DE" w:rsidRDefault="008C7430" w:rsidP="002804DE">
      <w:pPr>
        <w:jc w:val="both"/>
        <w:rPr>
          <w:rFonts w:eastAsia="Times New Roman"/>
          <w:sz w:val="24"/>
          <w:szCs w:val="24"/>
          <w:lang w:val="sq-AL"/>
        </w:rPr>
      </w:pPr>
    </w:p>
    <w:p w14:paraId="12D353CD" w14:textId="7E16CA42" w:rsidR="00D94002" w:rsidRDefault="00D94002" w:rsidP="007877E7">
      <w:pPr>
        <w:ind w:firstLine="708"/>
        <w:jc w:val="both"/>
        <w:rPr>
          <w:rFonts w:eastAsia="Times New Roman"/>
          <w:sz w:val="24"/>
          <w:szCs w:val="24"/>
          <w:lang w:val="sq-AL"/>
        </w:rPr>
      </w:pPr>
      <w:r>
        <w:rPr>
          <w:rFonts w:eastAsia="Times New Roman"/>
          <w:sz w:val="24"/>
          <w:szCs w:val="24"/>
          <w:lang w:val="sr-Cyrl-RS"/>
        </w:rPr>
        <w:t>Prezantimi publik i</w:t>
      </w:r>
      <w:r>
        <w:rPr>
          <w:rFonts w:eastAsia="Times New Roman"/>
          <w:sz w:val="24"/>
          <w:szCs w:val="24"/>
          <w:lang w:val="sq-AL"/>
        </w:rPr>
        <w:t xml:space="preserve"> Draftit të </w:t>
      </w:r>
      <w:r>
        <w:rPr>
          <w:rFonts w:eastAsia="Times New Roman"/>
          <w:sz w:val="24"/>
          <w:szCs w:val="24"/>
          <w:lang w:val="sr-Cyrl-RS"/>
        </w:rPr>
        <w:t xml:space="preserve">dryshimit të </w:t>
      </w:r>
      <w:r>
        <w:rPr>
          <w:rFonts w:eastAsia="Times New Roman"/>
          <w:sz w:val="24"/>
          <w:szCs w:val="24"/>
          <w:lang w:val="sq-AL"/>
        </w:rPr>
        <w:t>d</w:t>
      </w:r>
      <w:r w:rsidRPr="00D94002">
        <w:rPr>
          <w:rFonts w:eastAsia="Times New Roman"/>
          <w:sz w:val="24"/>
          <w:szCs w:val="24"/>
          <w:lang w:val="sr-Cyrl-RS"/>
        </w:rPr>
        <w:t xml:space="preserve">okumentit </w:t>
      </w:r>
      <w:r>
        <w:rPr>
          <w:rFonts w:eastAsia="Times New Roman"/>
          <w:sz w:val="24"/>
          <w:szCs w:val="24"/>
          <w:lang w:val="sq-AL"/>
        </w:rPr>
        <w:t xml:space="preserve">planor </w:t>
      </w:r>
      <w:r w:rsidRPr="00D94002">
        <w:rPr>
          <w:rFonts w:eastAsia="Times New Roman"/>
          <w:sz w:val="24"/>
          <w:szCs w:val="24"/>
          <w:lang w:val="sr-Cyrl-RS"/>
        </w:rPr>
        <w:t xml:space="preserve">do të mbahet </w:t>
      </w:r>
      <w:r>
        <w:rPr>
          <w:rFonts w:eastAsia="Times New Roman"/>
          <w:sz w:val="24"/>
          <w:szCs w:val="24"/>
          <w:lang w:val="sq-AL"/>
        </w:rPr>
        <w:t>në ditën</w:t>
      </w:r>
      <w:r w:rsidRPr="00D94002">
        <w:rPr>
          <w:rFonts w:eastAsia="Times New Roman"/>
          <w:sz w:val="24"/>
          <w:szCs w:val="24"/>
          <w:lang w:val="sr-Cyrl-RS"/>
        </w:rPr>
        <w:t xml:space="preserve"> 13</w:t>
      </w:r>
      <w:r>
        <w:rPr>
          <w:rFonts w:eastAsia="Times New Roman"/>
          <w:sz w:val="24"/>
          <w:szCs w:val="24"/>
          <w:lang w:val="sq-AL"/>
        </w:rPr>
        <w:t>05.2025</w:t>
      </w:r>
      <w:r>
        <w:rPr>
          <w:rFonts w:eastAsia="Times New Roman"/>
          <w:sz w:val="24"/>
          <w:szCs w:val="24"/>
          <w:lang w:val="sr-Cyrl-RS"/>
        </w:rPr>
        <w:t xml:space="preserve">, në periudhën nga ora </w:t>
      </w:r>
      <w:r w:rsidRPr="00D94002">
        <w:rPr>
          <w:rFonts w:eastAsia="Times New Roman"/>
          <w:sz w:val="24"/>
          <w:szCs w:val="24"/>
          <w:lang w:val="sr-Cyrl-RS"/>
        </w:rPr>
        <w:t>10-11</w:t>
      </w:r>
      <w:r>
        <w:rPr>
          <w:rFonts w:eastAsia="Times New Roman"/>
          <w:sz w:val="24"/>
          <w:szCs w:val="24"/>
          <w:lang w:val="sr-Cyrl-RS"/>
        </w:rPr>
        <w:t xml:space="preserve">, në </w:t>
      </w:r>
      <w:r>
        <w:rPr>
          <w:rFonts w:eastAsia="Times New Roman"/>
          <w:sz w:val="24"/>
          <w:szCs w:val="24"/>
          <w:lang w:val="sq-AL"/>
        </w:rPr>
        <w:t>s</w:t>
      </w:r>
      <w:r w:rsidRPr="00D94002">
        <w:rPr>
          <w:rFonts w:eastAsia="Times New Roman"/>
          <w:sz w:val="24"/>
          <w:szCs w:val="24"/>
          <w:lang w:val="sr-Cyrl-RS"/>
        </w:rPr>
        <w:t>allën e Kuvendit të ndërtesës së Komunës së Medvegjës.</w:t>
      </w:r>
      <w:r w:rsidRPr="00D94002">
        <w:t xml:space="preserve"> </w:t>
      </w:r>
      <w:r w:rsidRPr="00D94002">
        <w:rPr>
          <w:rFonts w:eastAsia="Times New Roman"/>
          <w:sz w:val="24"/>
          <w:szCs w:val="24"/>
          <w:lang w:val="sr-Cyrl-RS"/>
        </w:rPr>
        <w:t xml:space="preserve">Seanca publike e komisionit përgjegjës për </w:t>
      </w:r>
      <w:r>
        <w:rPr>
          <w:rFonts w:eastAsia="Times New Roman"/>
          <w:sz w:val="24"/>
          <w:szCs w:val="24"/>
          <w:lang w:val="sq-AL"/>
        </w:rPr>
        <w:t>qasje</w:t>
      </w:r>
      <w:r w:rsidRPr="00D94002">
        <w:rPr>
          <w:rFonts w:eastAsia="Times New Roman"/>
          <w:sz w:val="24"/>
          <w:szCs w:val="24"/>
          <w:lang w:val="sr-Cyrl-RS"/>
        </w:rPr>
        <w:t xml:space="preserve"> publik do të mbahet më 26.05. 2025, duke filluar nga ora</w:t>
      </w:r>
      <w:r>
        <w:rPr>
          <w:rFonts w:eastAsia="Times New Roman"/>
          <w:sz w:val="24"/>
          <w:szCs w:val="24"/>
          <w:lang w:val="sr-Cyrl-RS"/>
        </w:rPr>
        <w:t xml:space="preserve"> 10:00 në Sallën e Kuvendit të </w:t>
      </w:r>
      <w:r>
        <w:rPr>
          <w:rFonts w:eastAsia="Times New Roman"/>
          <w:sz w:val="24"/>
          <w:szCs w:val="24"/>
          <w:lang w:val="sq-AL"/>
        </w:rPr>
        <w:t>n</w:t>
      </w:r>
      <w:r>
        <w:rPr>
          <w:rFonts w:eastAsia="Times New Roman"/>
          <w:sz w:val="24"/>
          <w:szCs w:val="24"/>
          <w:lang w:val="sr-Cyrl-RS"/>
        </w:rPr>
        <w:t xml:space="preserve">dërtesës </w:t>
      </w:r>
      <w:r>
        <w:rPr>
          <w:rFonts w:eastAsia="Times New Roman"/>
          <w:sz w:val="24"/>
          <w:szCs w:val="24"/>
          <w:lang w:val="sq-AL"/>
        </w:rPr>
        <w:t>t</w:t>
      </w:r>
      <w:r>
        <w:rPr>
          <w:rFonts w:eastAsia="Times New Roman"/>
          <w:sz w:val="24"/>
          <w:szCs w:val="24"/>
          <w:lang w:val="sr-Cyrl-RS"/>
        </w:rPr>
        <w:t xml:space="preserve">ë </w:t>
      </w:r>
      <w:r>
        <w:rPr>
          <w:rFonts w:eastAsia="Times New Roman"/>
          <w:sz w:val="24"/>
          <w:szCs w:val="24"/>
          <w:lang w:val="sq-AL"/>
        </w:rPr>
        <w:t>K</w:t>
      </w:r>
      <w:r w:rsidRPr="00D94002">
        <w:rPr>
          <w:rFonts w:eastAsia="Times New Roman"/>
          <w:sz w:val="24"/>
          <w:szCs w:val="24"/>
          <w:lang w:val="sr-Cyrl-RS"/>
        </w:rPr>
        <w:t>omunës së Medvegjës.</w:t>
      </w:r>
    </w:p>
    <w:p w14:paraId="288494FE" w14:textId="77777777" w:rsidR="00D94002" w:rsidRDefault="00D94002" w:rsidP="007877E7">
      <w:pPr>
        <w:ind w:firstLine="708"/>
        <w:jc w:val="both"/>
        <w:rPr>
          <w:rFonts w:eastAsia="Times New Roman"/>
          <w:sz w:val="24"/>
          <w:szCs w:val="24"/>
          <w:lang w:val="sq-AL"/>
        </w:rPr>
      </w:pPr>
    </w:p>
    <w:p w14:paraId="3DF30F8E" w14:textId="0BB5A13A" w:rsidR="00295C1C" w:rsidRDefault="00D94002" w:rsidP="002804DE">
      <w:pPr>
        <w:ind w:firstLine="708"/>
        <w:jc w:val="both"/>
        <w:rPr>
          <w:rFonts w:eastAsia="Times New Roman"/>
          <w:sz w:val="24"/>
          <w:szCs w:val="24"/>
          <w:lang w:val="sr-Cyrl-RS"/>
        </w:rPr>
      </w:pPr>
      <w:bookmarkStart w:id="0" w:name="_GoBack"/>
      <w:bookmarkEnd w:id="0"/>
      <w:r w:rsidRPr="00D94002">
        <w:rPr>
          <w:rFonts w:eastAsia="Times New Roman"/>
          <w:sz w:val="24"/>
          <w:szCs w:val="24"/>
          <w:lang w:val="sq-AL"/>
        </w:rPr>
        <w:t xml:space="preserve">Pas përfundimit të </w:t>
      </w:r>
      <w:r>
        <w:rPr>
          <w:rFonts w:eastAsia="Times New Roman"/>
          <w:sz w:val="24"/>
          <w:szCs w:val="24"/>
          <w:lang w:val="sq-AL"/>
        </w:rPr>
        <w:t>qasjes</w:t>
      </w:r>
      <w:r w:rsidRPr="00D94002">
        <w:rPr>
          <w:rFonts w:eastAsia="Times New Roman"/>
          <w:sz w:val="24"/>
          <w:szCs w:val="24"/>
          <w:lang w:val="sq-AL"/>
        </w:rPr>
        <w:t xml:space="preserve"> publik</w:t>
      </w:r>
      <w:r w:rsidR="002804DE">
        <w:rPr>
          <w:rFonts w:eastAsia="Times New Roman"/>
          <w:sz w:val="24"/>
          <w:szCs w:val="24"/>
          <w:lang w:val="sq-AL"/>
        </w:rPr>
        <w:t>e, Komisioni i p</w:t>
      </w:r>
      <w:r w:rsidRPr="00D94002">
        <w:rPr>
          <w:rFonts w:eastAsia="Times New Roman"/>
          <w:sz w:val="24"/>
          <w:szCs w:val="24"/>
          <w:lang w:val="sq-AL"/>
        </w:rPr>
        <w:t xml:space="preserve">lanifikimit do të përgatisë një raport mbi </w:t>
      </w:r>
      <w:r w:rsidR="002804DE">
        <w:rPr>
          <w:rFonts w:eastAsia="Times New Roman"/>
          <w:sz w:val="24"/>
          <w:szCs w:val="24"/>
          <w:lang w:val="sq-AL"/>
        </w:rPr>
        <w:t>qasje</w:t>
      </w:r>
      <w:r w:rsidRPr="00D94002">
        <w:rPr>
          <w:rFonts w:eastAsia="Times New Roman"/>
          <w:sz w:val="24"/>
          <w:szCs w:val="24"/>
          <w:lang w:val="sq-AL"/>
        </w:rPr>
        <w:t xml:space="preserve"> publik</w:t>
      </w:r>
      <w:r w:rsidR="002804DE">
        <w:rPr>
          <w:rFonts w:eastAsia="Times New Roman"/>
          <w:sz w:val="24"/>
          <w:szCs w:val="24"/>
          <w:lang w:val="sq-AL"/>
        </w:rPr>
        <w:t>e</w:t>
      </w:r>
      <w:r w:rsidRPr="00D94002">
        <w:rPr>
          <w:rFonts w:eastAsia="Times New Roman"/>
          <w:sz w:val="24"/>
          <w:szCs w:val="24"/>
          <w:lang w:val="sq-AL"/>
        </w:rPr>
        <w:t xml:space="preserve">, me të gjitha të dhënat, komentet dhe vendimet </w:t>
      </w:r>
      <w:r w:rsidR="002804DE" w:rsidRPr="002804DE">
        <w:rPr>
          <w:rFonts w:eastAsia="Times New Roman"/>
          <w:sz w:val="24"/>
          <w:szCs w:val="24"/>
          <w:lang w:val="sq-AL"/>
        </w:rPr>
        <w:t>pas çdo kundërshtimi të mundshëm.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295C1C" w14:paraId="7C95E049" w14:textId="77777777" w:rsidTr="00D65DF5">
        <w:tc>
          <w:tcPr>
            <w:tcW w:w="3096" w:type="dxa"/>
          </w:tcPr>
          <w:p w14:paraId="30A889C9" w14:textId="77777777" w:rsidR="00295C1C" w:rsidRDefault="00295C1C" w:rsidP="00BF1AF4">
            <w:pPr>
              <w:jc w:val="both"/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3096" w:type="dxa"/>
          </w:tcPr>
          <w:p w14:paraId="4CBABDA2" w14:textId="77777777" w:rsidR="00295C1C" w:rsidRDefault="00295C1C" w:rsidP="00BF1AF4">
            <w:pPr>
              <w:jc w:val="both"/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3096" w:type="dxa"/>
            <w:vAlign w:val="center"/>
          </w:tcPr>
          <w:p w14:paraId="51F6E91D" w14:textId="77777777" w:rsidR="002804DE" w:rsidRDefault="002804DE" w:rsidP="00D534FB">
            <w:pPr>
              <w:jc w:val="center"/>
              <w:rPr>
                <w:rFonts w:eastAsia="Times New Roman"/>
                <w:sz w:val="24"/>
                <w:szCs w:val="24"/>
                <w:lang w:val="sq-AL"/>
              </w:rPr>
            </w:pPr>
          </w:p>
          <w:p w14:paraId="4AEE1B38" w14:textId="7610D908" w:rsidR="00D534FB" w:rsidRPr="002804DE" w:rsidRDefault="002804DE" w:rsidP="00D534FB">
            <w:pPr>
              <w:jc w:val="center"/>
              <w:rPr>
                <w:rFonts w:eastAsia="Times New Roman"/>
                <w:sz w:val="24"/>
                <w:szCs w:val="24"/>
                <w:lang w:val="sq-AL"/>
              </w:rPr>
            </w:pPr>
            <w:r>
              <w:rPr>
                <w:rFonts w:eastAsia="Times New Roman"/>
                <w:sz w:val="24"/>
                <w:szCs w:val="24"/>
                <w:lang w:val="sq-AL"/>
              </w:rPr>
              <w:t xml:space="preserve">Kryeshef i Departamentit </w:t>
            </w:r>
          </w:p>
          <w:p w14:paraId="1AEFCCF0" w14:textId="564A3274" w:rsidR="00295C1C" w:rsidRPr="002804DE" w:rsidRDefault="002804DE" w:rsidP="00D534FB">
            <w:pPr>
              <w:rPr>
                <w:rFonts w:eastAsia="Times New Roman"/>
                <w:sz w:val="24"/>
                <w:szCs w:val="24"/>
                <w:lang w:val="sq-AL"/>
              </w:rPr>
            </w:pPr>
            <w:r>
              <w:rPr>
                <w:rFonts w:eastAsia="Times New Roman"/>
                <w:sz w:val="24"/>
                <w:szCs w:val="24"/>
                <w:lang w:val="sq-AL"/>
              </w:rPr>
              <w:t xml:space="preserve">        Ivan Kostiq, jur.dip</w:t>
            </w:r>
          </w:p>
        </w:tc>
      </w:tr>
    </w:tbl>
    <w:p w14:paraId="1CCA4D34" w14:textId="77777777" w:rsidR="00832E59" w:rsidRPr="00652827" w:rsidRDefault="00832E59" w:rsidP="00295C1C">
      <w:pPr>
        <w:jc w:val="both"/>
        <w:rPr>
          <w:sz w:val="24"/>
          <w:szCs w:val="24"/>
          <w:lang w:val="sr-Cyrl-RS"/>
        </w:rPr>
      </w:pPr>
      <w:r w:rsidRPr="00652827">
        <w:rPr>
          <w:rFonts w:eastAsia="Times New Roman"/>
          <w:sz w:val="24"/>
          <w:szCs w:val="24"/>
          <w:lang w:val="sr-Cyrl-RS"/>
        </w:rPr>
        <w:t xml:space="preserve">                                                                              </w:t>
      </w:r>
      <w:r w:rsidR="00404B3B" w:rsidRPr="00652827">
        <w:rPr>
          <w:rFonts w:eastAsia="Times New Roman"/>
          <w:sz w:val="24"/>
          <w:szCs w:val="24"/>
          <w:lang w:val="sr-Cyrl-RS"/>
        </w:rPr>
        <w:t xml:space="preserve">                         </w:t>
      </w:r>
      <w:r w:rsidR="004A52B1" w:rsidRPr="00652827">
        <w:rPr>
          <w:rFonts w:eastAsia="Times New Roman"/>
          <w:sz w:val="24"/>
          <w:szCs w:val="24"/>
          <w:lang w:val="sr-Cyrl-RS"/>
        </w:rPr>
        <w:t xml:space="preserve"> </w:t>
      </w:r>
      <w:r w:rsidRPr="00652827">
        <w:rPr>
          <w:rFonts w:eastAsia="Times New Roman"/>
          <w:sz w:val="24"/>
          <w:szCs w:val="24"/>
          <w:lang w:val="sr-Cyrl-RS"/>
        </w:rPr>
        <w:t xml:space="preserve"> </w:t>
      </w:r>
    </w:p>
    <w:p w14:paraId="180080F6" w14:textId="77777777" w:rsidR="00295C1C" w:rsidRPr="00652827" w:rsidRDefault="00295C1C">
      <w:pPr>
        <w:jc w:val="right"/>
        <w:rPr>
          <w:sz w:val="24"/>
          <w:szCs w:val="24"/>
          <w:lang w:val="sr-Cyrl-RS"/>
        </w:rPr>
      </w:pPr>
    </w:p>
    <w:sectPr w:rsidR="00295C1C" w:rsidRPr="00652827" w:rsidSect="00D65DF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F95"/>
    <w:rsid w:val="000175ED"/>
    <w:rsid w:val="00022B2F"/>
    <w:rsid w:val="0004156A"/>
    <w:rsid w:val="00050C8A"/>
    <w:rsid w:val="00073D99"/>
    <w:rsid w:val="0007666C"/>
    <w:rsid w:val="000848D8"/>
    <w:rsid w:val="00096F85"/>
    <w:rsid w:val="000B569A"/>
    <w:rsid w:val="000C287B"/>
    <w:rsid w:val="000C7869"/>
    <w:rsid w:val="000E1670"/>
    <w:rsid w:val="00101F31"/>
    <w:rsid w:val="00161C97"/>
    <w:rsid w:val="0016449C"/>
    <w:rsid w:val="00197BFB"/>
    <w:rsid w:val="001A684A"/>
    <w:rsid w:val="001B0E3A"/>
    <w:rsid w:val="001B2D96"/>
    <w:rsid w:val="001B3A9A"/>
    <w:rsid w:val="001B3D3E"/>
    <w:rsid w:val="001E2A94"/>
    <w:rsid w:val="00202880"/>
    <w:rsid w:val="00207C7E"/>
    <w:rsid w:val="00267814"/>
    <w:rsid w:val="00275448"/>
    <w:rsid w:val="002804DE"/>
    <w:rsid w:val="00284E6A"/>
    <w:rsid w:val="00295C1C"/>
    <w:rsid w:val="002A4664"/>
    <w:rsid w:val="002B7FFB"/>
    <w:rsid w:val="002D60CE"/>
    <w:rsid w:val="002D6E2B"/>
    <w:rsid w:val="00317C28"/>
    <w:rsid w:val="00333702"/>
    <w:rsid w:val="003D6658"/>
    <w:rsid w:val="003D7ACB"/>
    <w:rsid w:val="00404B3B"/>
    <w:rsid w:val="00427598"/>
    <w:rsid w:val="00474DA1"/>
    <w:rsid w:val="00476164"/>
    <w:rsid w:val="00485F97"/>
    <w:rsid w:val="004A52B1"/>
    <w:rsid w:val="004A7F77"/>
    <w:rsid w:val="004D0F95"/>
    <w:rsid w:val="004F6152"/>
    <w:rsid w:val="004F6A07"/>
    <w:rsid w:val="00500A58"/>
    <w:rsid w:val="00510FD6"/>
    <w:rsid w:val="00550AB8"/>
    <w:rsid w:val="00554B77"/>
    <w:rsid w:val="0058544A"/>
    <w:rsid w:val="00587C83"/>
    <w:rsid w:val="005941B5"/>
    <w:rsid w:val="005A0FF9"/>
    <w:rsid w:val="005C172A"/>
    <w:rsid w:val="005C3F7C"/>
    <w:rsid w:val="005C4395"/>
    <w:rsid w:val="005D4AC3"/>
    <w:rsid w:val="005D6CB2"/>
    <w:rsid w:val="005F1EDD"/>
    <w:rsid w:val="006060F6"/>
    <w:rsid w:val="00623041"/>
    <w:rsid w:val="006234A7"/>
    <w:rsid w:val="0063567F"/>
    <w:rsid w:val="00650998"/>
    <w:rsid w:val="00652827"/>
    <w:rsid w:val="006530E8"/>
    <w:rsid w:val="006648F6"/>
    <w:rsid w:val="00673CDA"/>
    <w:rsid w:val="00681A5D"/>
    <w:rsid w:val="00690898"/>
    <w:rsid w:val="006A6D13"/>
    <w:rsid w:val="006C3EDA"/>
    <w:rsid w:val="006C7C1A"/>
    <w:rsid w:val="006E5E14"/>
    <w:rsid w:val="006F4E81"/>
    <w:rsid w:val="006F7273"/>
    <w:rsid w:val="00741447"/>
    <w:rsid w:val="00763D30"/>
    <w:rsid w:val="00780554"/>
    <w:rsid w:val="007877E7"/>
    <w:rsid w:val="007A478F"/>
    <w:rsid w:val="007C062E"/>
    <w:rsid w:val="007D2A8C"/>
    <w:rsid w:val="007E753E"/>
    <w:rsid w:val="007E7688"/>
    <w:rsid w:val="00802E0D"/>
    <w:rsid w:val="00814073"/>
    <w:rsid w:val="00832072"/>
    <w:rsid w:val="00832E59"/>
    <w:rsid w:val="00834AD0"/>
    <w:rsid w:val="008434DE"/>
    <w:rsid w:val="0085413A"/>
    <w:rsid w:val="008669BC"/>
    <w:rsid w:val="00871AC5"/>
    <w:rsid w:val="00890C8C"/>
    <w:rsid w:val="008A4C6C"/>
    <w:rsid w:val="008C7430"/>
    <w:rsid w:val="008D2BDD"/>
    <w:rsid w:val="00981B2D"/>
    <w:rsid w:val="00983AA5"/>
    <w:rsid w:val="009E0D9E"/>
    <w:rsid w:val="009E7627"/>
    <w:rsid w:val="00A27978"/>
    <w:rsid w:val="00A31A3D"/>
    <w:rsid w:val="00A46AEA"/>
    <w:rsid w:val="00A52036"/>
    <w:rsid w:val="00A54A9B"/>
    <w:rsid w:val="00A624CC"/>
    <w:rsid w:val="00A71D1E"/>
    <w:rsid w:val="00A90F8B"/>
    <w:rsid w:val="00AA502A"/>
    <w:rsid w:val="00B04F4A"/>
    <w:rsid w:val="00B235B1"/>
    <w:rsid w:val="00B31626"/>
    <w:rsid w:val="00B43194"/>
    <w:rsid w:val="00B62970"/>
    <w:rsid w:val="00B91031"/>
    <w:rsid w:val="00BE38CE"/>
    <w:rsid w:val="00BE3FBF"/>
    <w:rsid w:val="00BF1AF4"/>
    <w:rsid w:val="00C027D5"/>
    <w:rsid w:val="00C252F9"/>
    <w:rsid w:val="00C86CAA"/>
    <w:rsid w:val="00CA4596"/>
    <w:rsid w:val="00CD0C47"/>
    <w:rsid w:val="00CE11FE"/>
    <w:rsid w:val="00CE3A6A"/>
    <w:rsid w:val="00CE685F"/>
    <w:rsid w:val="00CF61B2"/>
    <w:rsid w:val="00D12EA9"/>
    <w:rsid w:val="00D534FB"/>
    <w:rsid w:val="00D54693"/>
    <w:rsid w:val="00D65DF5"/>
    <w:rsid w:val="00D77E57"/>
    <w:rsid w:val="00D80B9D"/>
    <w:rsid w:val="00D94002"/>
    <w:rsid w:val="00DD689F"/>
    <w:rsid w:val="00E06E70"/>
    <w:rsid w:val="00E21E77"/>
    <w:rsid w:val="00E36A6D"/>
    <w:rsid w:val="00E373A4"/>
    <w:rsid w:val="00E63C51"/>
    <w:rsid w:val="00E82BCE"/>
    <w:rsid w:val="00EA4EAB"/>
    <w:rsid w:val="00EC2C25"/>
    <w:rsid w:val="00F12C8C"/>
    <w:rsid w:val="00F268CA"/>
    <w:rsid w:val="00F57EC8"/>
    <w:rsid w:val="00F84028"/>
    <w:rsid w:val="00F8765D"/>
    <w:rsid w:val="00F90A43"/>
    <w:rsid w:val="00F9166B"/>
    <w:rsid w:val="00FA2966"/>
    <w:rsid w:val="00FA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1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F95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478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95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F95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478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95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dvedja.ls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v.djokic</cp:lastModifiedBy>
  <cp:revision>2</cp:revision>
  <cp:lastPrinted>2025-05-08T10:05:00Z</cp:lastPrinted>
  <dcterms:created xsi:type="dcterms:W3CDTF">2025-05-08T10:43:00Z</dcterms:created>
  <dcterms:modified xsi:type="dcterms:W3CDTF">2025-05-08T10:43:00Z</dcterms:modified>
</cp:coreProperties>
</file>