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6AD" w:rsidRPr="00645271" w:rsidRDefault="007D36AD" w:rsidP="00645271">
      <w:pPr>
        <w:spacing w:line="240" w:lineRule="auto"/>
        <w:rPr>
          <w:rFonts w:ascii="Times New Roman" w:hAnsi="Times New Roman"/>
          <w:color w:val="000000"/>
          <w:lang w:val="sr-Cyrl-RS"/>
        </w:rPr>
      </w:pPr>
    </w:p>
    <w:p w:rsidR="00EB1F7A" w:rsidRPr="00E32270" w:rsidRDefault="00645271" w:rsidP="00EB1F7A">
      <w:pPr>
        <w:spacing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</w:t>
      </w:r>
      <w:r w:rsidR="00EB1F7A" w:rsidRPr="00E32270">
        <w:rPr>
          <w:rFonts w:ascii="Times New Roman" w:hAnsi="Times New Roman"/>
          <w:sz w:val="24"/>
          <w:szCs w:val="24"/>
          <w:lang w:val="sr-Cyrl-CS"/>
        </w:rPr>
        <w:t>а основу члана 8. Закона о финансирању локалне самоуправе („Сл</w:t>
      </w:r>
      <w:r>
        <w:rPr>
          <w:rFonts w:ascii="Times New Roman" w:hAnsi="Times New Roman"/>
          <w:sz w:val="24"/>
          <w:szCs w:val="24"/>
          <w:lang w:val="sr-Cyrl-RS"/>
        </w:rPr>
        <w:t>ужбени</w:t>
      </w:r>
      <w:r>
        <w:rPr>
          <w:rFonts w:ascii="Times New Roman" w:hAnsi="Times New Roman"/>
          <w:sz w:val="24"/>
          <w:szCs w:val="24"/>
          <w:lang w:val="sr-Cyrl-CS"/>
        </w:rPr>
        <w:t xml:space="preserve"> гласник РС“, број</w:t>
      </w:r>
      <w:r w:rsidR="00EB1F7A" w:rsidRPr="00E32270">
        <w:rPr>
          <w:rFonts w:ascii="Times New Roman" w:hAnsi="Times New Roman"/>
          <w:sz w:val="24"/>
          <w:szCs w:val="24"/>
          <w:lang w:val="sr-Cyrl-CS"/>
        </w:rPr>
        <w:t xml:space="preserve"> 62/06, 47/11, 93/12 и 99/13</w:t>
      </w:r>
      <w:r w:rsidR="00EB1F7A" w:rsidRPr="00E32270">
        <w:rPr>
          <w:rFonts w:ascii="Times New Roman" w:hAnsi="Times New Roman"/>
          <w:sz w:val="24"/>
          <w:szCs w:val="24"/>
        </w:rPr>
        <w:t xml:space="preserve"> - </w:t>
      </w:r>
      <w:r w:rsidR="00EB1F7A" w:rsidRPr="00E32270">
        <w:rPr>
          <w:rFonts w:ascii="Times New Roman" w:hAnsi="Times New Roman"/>
          <w:sz w:val="24"/>
          <w:szCs w:val="24"/>
          <w:lang w:val="sr-Cyrl-CS"/>
        </w:rPr>
        <w:t>усклађени дин. изн., 125/14 - усклађени дин. изн., 95/15 - усклађени дин. изн., 83/16, 91/16 - усклађени дин. изн., 104/16 – др. закон, 96/17 - усклађени дин. изн., 89/18 - усклађени дин. изн., 95/18 – др. закон, 86/19 - усклађени дин. изн., 126/20 - усклађени дин. изн., 99/21 - усклађени дин. изн., 101/21 – др. закон), члана 11. и 38б За</w:t>
      </w:r>
      <w:r>
        <w:rPr>
          <w:rFonts w:ascii="Times New Roman" w:hAnsi="Times New Roman"/>
          <w:sz w:val="24"/>
          <w:szCs w:val="24"/>
          <w:lang w:val="sr-Cyrl-CS"/>
        </w:rPr>
        <w:t>кона о порезима на имовину („Службени</w:t>
      </w:r>
      <w:r w:rsidR="00EB1F7A" w:rsidRPr="00E32270">
        <w:rPr>
          <w:rFonts w:ascii="Times New Roman" w:hAnsi="Times New Roman"/>
          <w:sz w:val="24"/>
          <w:szCs w:val="24"/>
          <w:lang w:val="sr-Cyrl-CS"/>
        </w:rPr>
        <w:t xml:space="preserve"> гласник РС“, бр</w:t>
      </w:r>
      <w:r>
        <w:rPr>
          <w:rFonts w:ascii="Times New Roman" w:hAnsi="Times New Roman"/>
          <w:sz w:val="24"/>
          <w:szCs w:val="24"/>
          <w:lang w:val="sr-Cyrl-CS"/>
        </w:rPr>
        <w:t>ој 26/01, „Службени лист СРЈ“, број 42/02 – одлука СУС и „Службени</w:t>
      </w:r>
      <w:r w:rsidR="00EB1F7A" w:rsidRPr="00E32270">
        <w:rPr>
          <w:rFonts w:ascii="Times New Roman" w:hAnsi="Times New Roman"/>
          <w:sz w:val="24"/>
          <w:szCs w:val="24"/>
          <w:lang w:val="sr-Cyrl-CS"/>
        </w:rPr>
        <w:t xml:space="preserve"> гласник РС“, бр</w:t>
      </w:r>
      <w:r>
        <w:rPr>
          <w:rFonts w:ascii="Times New Roman" w:hAnsi="Times New Roman"/>
          <w:sz w:val="24"/>
          <w:szCs w:val="24"/>
          <w:lang w:val="sr-Cyrl-CS"/>
        </w:rPr>
        <w:t>ој</w:t>
      </w:r>
      <w:r w:rsidR="00EB1F7A" w:rsidRPr="00E32270">
        <w:rPr>
          <w:rFonts w:ascii="Times New Roman" w:hAnsi="Times New Roman"/>
          <w:sz w:val="24"/>
          <w:szCs w:val="24"/>
          <w:lang w:val="sr-Cyrl-CS"/>
        </w:rPr>
        <w:t xml:space="preserve"> 80/02, 80/02 – др.закон, 135/04, 61/07, 5/09, 101/10, 24/11, 78/11, 57/12 – одлука УС</w:t>
      </w:r>
      <w:r w:rsidR="00EB1F7A" w:rsidRPr="00E32270">
        <w:rPr>
          <w:rFonts w:ascii="Times New Roman" w:hAnsi="Times New Roman"/>
          <w:sz w:val="24"/>
          <w:szCs w:val="24"/>
        </w:rPr>
        <w:t>,</w:t>
      </w:r>
      <w:r w:rsidR="00EB1F7A" w:rsidRPr="00E32270">
        <w:rPr>
          <w:rFonts w:ascii="Times New Roman" w:hAnsi="Times New Roman"/>
          <w:sz w:val="24"/>
          <w:szCs w:val="24"/>
          <w:lang w:val="sr-Cyrl-CS"/>
        </w:rPr>
        <w:t xml:space="preserve"> 47/13</w:t>
      </w:r>
      <w:r w:rsidR="00EB1F7A" w:rsidRPr="00E32270">
        <w:rPr>
          <w:rFonts w:ascii="Times New Roman" w:hAnsi="Times New Roman"/>
          <w:sz w:val="24"/>
          <w:szCs w:val="24"/>
        </w:rPr>
        <w:t xml:space="preserve"> и 68/14 - </w:t>
      </w:r>
      <w:r w:rsidR="00EB1F7A" w:rsidRPr="00E32270">
        <w:rPr>
          <w:rFonts w:ascii="Times New Roman" w:hAnsi="Times New Roman"/>
          <w:sz w:val="24"/>
          <w:szCs w:val="24"/>
          <w:lang w:val="sr-Cyrl-CS"/>
        </w:rPr>
        <w:t>др. закон, 95/18, 99/18 - одлука УС, 86/19, 144/20, 118/21)</w:t>
      </w:r>
      <w:r w:rsidR="00EB1F7A" w:rsidRPr="00E32270">
        <w:rPr>
          <w:rFonts w:ascii="Times New Roman" w:hAnsi="Times New Roman"/>
          <w:sz w:val="24"/>
          <w:szCs w:val="24"/>
        </w:rPr>
        <w:t xml:space="preserve"> </w:t>
      </w:r>
      <w:r w:rsidR="00EB1F7A" w:rsidRPr="00E32270">
        <w:rPr>
          <w:rFonts w:ascii="Times New Roman" w:hAnsi="Times New Roman"/>
          <w:sz w:val="24"/>
          <w:szCs w:val="24"/>
          <w:lang w:val="sr-Cyrl-CS"/>
        </w:rPr>
        <w:t xml:space="preserve"> и члана 40.</w:t>
      </w:r>
      <w:r w:rsidR="00A96FED">
        <w:rPr>
          <w:rFonts w:ascii="Times New Roman" w:hAnsi="Times New Roman"/>
          <w:sz w:val="24"/>
          <w:szCs w:val="24"/>
          <w:lang w:val="sr-Cyrl-CS"/>
        </w:rPr>
        <w:t xml:space="preserve"> ст.1. тачка 43.</w:t>
      </w:r>
      <w:r w:rsidR="00EB1F7A" w:rsidRPr="00E32270">
        <w:rPr>
          <w:rFonts w:ascii="Times New Roman" w:hAnsi="Times New Roman"/>
          <w:sz w:val="24"/>
          <w:szCs w:val="24"/>
          <w:lang w:val="sr-Cyrl-CS"/>
        </w:rPr>
        <w:t xml:space="preserve"> Статута општине Медвеђа („Сл</w:t>
      </w:r>
      <w:r>
        <w:rPr>
          <w:rFonts w:ascii="Times New Roman" w:hAnsi="Times New Roman"/>
          <w:sz w:val="24"/>
          <w:szCs w:val="24"/>
          <w:lang w:val="sr-Cyrl-CS"/>
        </w:rPr>
        <w:t>ужбени гласник града Лесковца“, број</w:t>
      </w:r>
      <w:r w:rsidR="00EB1F7A" w:rsidRPr="00E32270">
        <w:rPr>
          <w:rFonts w:ascii="Times New Roman" w:hAnsi="Times New Roman"/>
          <w:sz w:val="24"/>
          <w:szCs w:val="24"/>
          <w:lang w:val="sr-Cyrl-CS"/>
        </w:rPr>
        <w:t xml:space="preserve"> 9/2019),  </w:t>
      </w:r>
      <w:r w:rsidRPr="00E32270">
        <w:rPr>
          <w:rFonts w:ascii="Times New Roman" w:hAnsi="Times New Roman"/>
          <w:sz w:val="24"/>
          <w:szCs w:val="24"/>
          <w:lang w:val="sr-Cyrl-CS"/>
        </w:rPr>
        <w:t>Скупштин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E32270">
        <w:rPr>
          <w:rFonts w:ascii="Times New Roman" w:hAnsi="Times New Roman"/>
          <w:sz w:val="24"/>
          <w:szCs w:val="24"/>
          <w:lang w:val="sr-Cyrl-CS"/>
        </w:rPr>
        <w:t xml:space="preserve"> општине Медвеђа</w:t>
      </w:r>
      <w:r>
        <w:rPr>
          <w:rFonts w:ascii="Times New Roman" w:hAnsi="Times New Roman"/>
          <w:sz w:val="24"/>
          <w:szCs w:val="24"/>
          <w:lang w:val="sr-Cyrl-CS"/>
        </w:rPr>
        <w:t xml:space="preserve"> на 4.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седници одржаној дана 3.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октобра 2022.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године,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1F7A" w:rsidRPr="00E32270">
        <w:rPr>
          <w:rFonts w:ascii="Times New Roman" w:hAnsi="Times New Roman"/>
          <w:sz w:val="24"/>
          <w:szCs w:val="24"/>
          <w:lang w:val="sr-Cyrl-CS"/>
        </w:rPr>
        <w:t>дон</w:t>
      </w:r>
      <w:r>
        <w:rPr>
          <w:rFonts w:ascii="Times New Roman" w:hAnsi="Times New Roman"/>
          <w:sz w:val="24"/>
          <w:szCs w:val="24"/>
          <w:lang w:val="sr-Cyrl-CS"/>
        </w:rPr>
        <w:t>оси</w:t>
      </w:r>
      <w:r w:rsidR="00EB1F7A" w:rsidRPr="00E32270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EB1F7A" w:rsidRDefault="00EB1F7A" w:rsidP="00EB1F7A">
      <w:pPr>
        <w:spacing w:line="240" w:lineRule="auto"/>
        <w:ind w:firstLine="720"/>
        <w:rPr>
          <w:rFonts w:ascii="Times New Roman" w:hAnsi="Times New Roman"/>
          <w:sz w:val="24"/>
          <w:szCs w:val="24"/>
          <w:lang w:val="sr-Latn-RS"/>
        </w:rPr>
      </w:pPr>
    </w:p>
    <w:p w:rsidR="00EB1F7A" w:rsidRPr="00D64CDB" w:rsidRDefault="00EB1F7A" w:rsidP="00EB1F7A">
      <w:pPr>
        <w:spacing w:line="240" w:lineRule="auto"/>
        <w:ind w:firstLine="720"/>
        <w:rPr>
          <w:rFonts w:ascii="Times New Roman" w:hAnsi="Times New Roman"/>
          <w:sz w:val="24"/>
          <w:szCs w:val="24"/>
          <w:lang w:val="sr-Latn-RS"/>
        </w:rPr>
      </w:pPr>
    </w:p>
    <w:p w:rsidR="00EB1F7A" w:rsidRPr="00A96FED" w:rsidRDefault="00EB1F7A" w:rsidP="00EB1F7A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A96FED">
        <w:rPr>
          <w:rFonts w:ascii="Times New Roman" w:hAnsi="Times New Roman"/>
          <w:sz w:val="24"/>
          <w:szCs w:val="24"/>
          <w:lang w:val="sr-Cyrl-CS"/>
        </w:rPr>
        <w:t>ОДЛУКУ</w:t>
      </w:r>
    </w:p>
    <w:p w:rsidR="00EB1F7A" w:rsidRPr="00A96FED" w:rsidRDefault="00EB1F7A" w:rsidP="00EB1F7A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A96FED">
        <w:rPr>
          <w:rFonts w:ascii="Times New Roman" w:hAnsi="Times New Roman"/>
          <w:sz w:val="24"/>
          <w:szCs w:val="24"/>
          <w:lang w:val="sr-Cyrl-CS"/>
        </w:rPr>
        <w:t xml:space="preserve">О ВИСИНИ СТОПЕ ПОРЕЗА НА ИМОВИНУ </w:t>
      </w:r>
    </w:p>
    <w:p w:rsidR="00EB1F7A" w:rsidRPr="00A96FED" w:rsidRDefault="00EB1F7A" w:rsidP="00EB1F7A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A96FED">
        <w:rPr>
          <w:rFonts w:ascii="Times New Roman" w:hAnsi="Times New Roman"/>
          <w:sz w:val="24"/>
          <w:szCs w:val="24"/>
          <w:lang w:val="sr-Cyrl-CS"/>
        </w:rPr>
        <w:t>У ОПШТИНИ МЕДВЕЂА</w:t>
      </w:r>
    </w:p>
    <w:p w:rsidR="00EB1F7A" w:rsidRPr="00E32270" w:rsidRDefault="00EB1F7A" w:rsidP="00EB1F7A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EB1F7A" w:rsidRPr="00E32270" w:rsidRDefault="00EB1F7A" w:rsidP="00EB1F7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32270">
        <w:rPr>
          <w:rFonts w:ascii="Times New Roman" w:hAnsi="Times New Roman"/>
          <w:sz w:val="24"/>
          <w:szCs w:val="24"/>
          <w:lang w:val="sr-Cyrl-CS"/>
        </w:rPr>
        <w:t>Члан 1.</w:t>
      </w:r>
    </w:p>
    <w:p w:rsidR="00EB1F7A" w:rsidRPr="00E32270" w:rsidRDefault="00EB1F7A" w:rsidP="00EB1F7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F7A" w:rsidRPr="00E32270" w:rsidRDefault="00EB1F7A" w:rsidP="00EB1F7A">
      <w:pPr>
        <w:spacing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E32270">
        <w:rPr>
          <w:rFonts w:ascii="Times New Roman" w:hAnsi="Times New Roman"/>
          <w:sz w:val="24"/>
          <w:szCs w:val="24"/>
          <w:lang w:val="sr-Cyrl-CS"/>
        </w:rPr>
        <w:t>Овом одлуком утврђују се стопе пореза на имовину на права на непокретностима на територији општине Медвеђа.</w:t>
      </w:r>
    </w:p>
    <w:p w:rsidR="00EB1F7A" w:rsidRPr="00E32270" w:rsidRDefault="00EB1F7A" w:rsidP="00EB1F7A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B1F7A" w:rsidRPr="00E32270" w:rsidRDefault="00EB1F7A" w:rsidP="00EB1F7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32270">
        <w:rPr>
          <w:rFonts w:ascii="Times New Roman" w:hAnsi="Times New Roman"/>
          <w:sz w:val="24"/>
          <w:szCs w:val="24"/>
          <w:lang w:val="sr-Cyrl-CS"/>
        </w:rPr>
        <w:t xml:space="preserve">Члан 2. </w:t>
      </w:r>
    </w:p>
    <w:p w:rsidR="00EB1F7A" w:rsidRPr="00E32270" w:rsidRDefault="00EB1F7A" w:rsidP="00EB1F7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F7A" w:rsidRPr="00E32270" w:rsidRDefault="00EB1F7A" w:rsidP="00EB1F7A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 w:rsidRPr="00E32270">
        <w:rPr>
          <w:rFonts w:ascii="Times New Roman" w:hAnsi="Times New Roman"/>
          <w:sz w:val="24"/>
          <w:szCs w:val="24"/>
          <w:lang w:val="sr-Cyrl-CS"/>
        </w:rPr>
        <w:t>Стопе пореза на имовину износе:</w:t>
      </w:r>
    </w:p>
    <w:p w:rsidR="00EB1F7A" w:rsidRPr="00E32270" w:rsidRDefault="00EB1F7A" w:rsidP="00EB1F7A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 w:rsidRPr="00E32270">
        <w:rPr>
          <w:rFonts w:ascii="Times New Roman" w:hAnsi="Times New Roman"/>
          <w:sz w:val="24"/>
          <w:szCs w:val="24"/>
          <w:lang w:val="sr-Cyrl-CS"/>
        </w:rPr>
        <w:t>1) на права на непокретности пореског обвезника који води пословне књиге  0,40%;</w:t>
      </w:r>
    </w:p>
    <w:p w:rsidR="00EB1F7A" w:rsidRPr="00E32270" w:rsidRDefault="00EB1F7A" w:rsidP="00EB1F7A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 w:rsidRPr="00E32270">
        <w:rPr>
          <w:rFonts w:ascii="Times New Roman" w:hAnsi="Times New Roman"/>
          <w:sz w:val="24"/>
          <w:szCs w:val="24"/>
          <w:lang w:val="sr-Cyrl-CS"/>
        </w:rPr>
        <w:t>2) на права на земљишту обвезника који не води пословне књиге  0,</w:t>
      </w:r>
      <w:r w:rsidRPr="00E32270">
        <w:rPr>
          <w:rFonts w:ascii="Times New Roman" w:hAnsi="Times New Roman"/>
          <w:sz w:val="24"/>
          <w:szCs w:val="24"/>
        </w:rPr>
        <w:t>20</w:t>
      </w:r>
      <w:r w:rsidRPr="00E32270">
        <w:rPr>
          <w:rFonts w:ascii="Times New Roman" w:hAnsi="Times New Roman"/>
          <w:sz w:val="24"/>
          <w:szCs w:val="24"/>
          <w:lang w:val="sr-Cyrl-CS"/>
        </w:rPr>
        <w:t>%;</w:t>
      </w:r>
    </w:p>
    <w:p w:rsidR="00EB1F7A" w:rsidRDefault="00EB1F7A" w:rsidP="00EB1F7A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 w:rsidRPr="00E32270">
        <w:rPr>
          <w:rFonts w:ascii="Times New Roman" w:hAnsi="Times New Roman"/>
          <w:sz w:val="24"/>
          <w:szCs w:val="24"/>
          <w:lang w:val="sr-Cyrl-CS"/>
        </w:rPr>
        <w:t>3) на права на непокретности пореског обвезника који не води пословне књиге:</w:t>
      </w:r>
    </w:p>
    <w:p w:rsidR="00EB1F7A" w:rsidRDefault="00EB1F7A" w:rsidP="00EB1F7A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B1F7A" w:rsidRPr="00E32270" w:rsidRDefault="00EB1F7A" w:rsidP="00EB1F7A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B1F7A" w:rsidRPr="00E32270" w:rsidRDefault="00EB1F7A" w:rsidP="00EB1F7A">
      <w:pPr>
        <w:spacing w:line="240" w:lineRule="auto"/>
        <w:ind w:left="720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3"/>
        <w:gridCol w:w="4557"/>
      </w:tblGrid>
      <w:tr w:rsidR="00EB1F7A" w:rsidRPr="00E32270" w:rsidTr="00376CCF">
        <w:trPr>
          <w:trHeight w:val="454"/>
        </w:trPr>
        <w:tc>
          <w:tcPr>
            <w:tcW w:w="4283" w:type="dxa"/>
            <w:shd w:val="clear" w:color="auto" w:fill="C0C0C0"/>
            <w:vAlign w:val="center"/>
          </w:tcPr>
          <w:p w:rsidR="00EB1F7A" w:rsidRPr="00E32270" w:rsidRDefault="00EB1F7A" w:rsidP="00376CC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3227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 пореску основицу</w:t>
            </w:r>
          </w:p>
        </w:tc>
        <w:tc>
          <w:tcPr>
            <w:tcW w:w="4557" w:type="dxa"/>
            <w:shd w:val="clear" w:color="auto" w:fill="C0C0C0"/>
            <w:vAlign w:val="center"/>
          </w:tcPr>
          <w:p w:rsidR="00EB1F7A" w:rsidRPr="00E32270" w:rsidRDefault="00EB1F7A" w:rsidP="00376CC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3227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Плаћа се на име пореза</w:t>
            </w:r>
          </w:p>
        </w:tc>
      </w:tr>
      <w:tr w:rsidR="00EB1F7A" w:rsidRPr="00E32270" w:rsidTr="00376CCF">
        <w:trPr>
          <w:trHeight w:val="197"/>
        </w:trPr>
        <w:tc>
          <w:tcPr>
            <w:tcW w:w="4283" w:type="dxa"/>
            <w:vAlign w:val="center"/>
          </w:tcPr>
          <w:p w:rsidR="00EB1F7A" w:rsidRPr="00E32270" w:rsidRDefault="00EB1F7A" w:rsidP="00376CC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32270">
              <w:rPr>
                <w:rFonts w:ascii="Times New Roman" w:hAnsi="Times New Roman"/>
                <w:sz w:val="24"/>
                <w:szCs w:val="24"/>
                <w:lang w:val="sr-Cyrl-CS"/>
              </w:rPr>
              <w:t>1) до 10.000.000,00 динара</w:t>
            </w:r>
          </w:p>
        </w:tc>
        <w:tc>
          <w:tcPr>
            <w:tcW w:w="4557" w:type="dxa"/>
            <w:vAlign w:val="center"/>
          </w:tcPr>
          <w:p w:rsidR="00EB1F7A" w:rsidRPr="00E32270" w:rsidRDefault="00EB1F7A" w:rsidP="00376CC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32270">
              <w:rPr>
                <w:rFonts w:ascii="Times New Roman" w:hAnsi="Times New Roman"/>
                <w:sz w:val="24"/>
                <w:szCs w:val="24"/>
                <w:lang w:val="sr-Cyrl-CS"/>
              </w:rPr>
              <w:t>0,40%</w:t>
            </w:r>
          </w:p>
        </w:tc>
      </w:tr>
      <w:tr w:rsidR="00EB1F7A" w:rsidRPr="00E32270" w:rsidTr="00376CCF">
        <w:trPr>
          <w:trHeight w:val="455"/>
        </w:trPr>
        <w:tc>
          <w:tcPr>
            <w:tcW w:w="4283" w:type="dxa"/>
            <w:vAlign w:val="center"/>
          </w:tcPr>
          <w:p w:rsidR="00EB1F7A" w:rsidRPr="00E32270" w:rsidRDefault="00EB1F7A" w:rsidP="00376CC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32270">
              <w:rPr>
                <w:rFonts w:ascii="Times New Roman" w:hAnsi="Times New Roman"/>
                <w:sz w:val="24"/>
                <w:szCs w:val="24"/>
                <w:lang w:val="sr-Cyrl-CS"/>
              </w:rPr>
              <w:t>2) од 10.000.000,00 до 25.000.000,00 динара</w:t>
            </w:r>
          </w:p>
        </w:tc>
        <w:tc>
          <w:tcPr>
            <w:tcW w:w="4557" w:type="dxa"/>
            <w:vAlign w:val="center"/>
          </w:tcPr>
          <w:p w:rsidR="00EB1F7A" w:rsidRPr="00E32270" w:rsidRDefault="00EB1F7A" w:rsidP="00376CC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3227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40.000,00 динара + 0,60% на износ преко </w:t>
            </w:r>
          </w:p>
          <w:p w:rsidR="00EB1F7A" w:rsidRPr="00E32270" w:rsidRDefault="00EB1F7A" w:rsidP="00376CC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32270">
              <w:rPr>
                <w:rFonts w:ascii="Times New Roman" w:hAnsi="Times New Roman"/>
                <w:sz w:val="24"/>
                <w:szCs w:val="24"/>
                <w:lang w:val="sr-Cyrl-CS"/>
              </w:rPr>
              <w:t>10.000.000,00 динара</w:t>
            </w:r>
          </w:p>
        </w:tc>
      </w:tr>
      <w:tr w:rsidR="00EB1F7A" w:rsidRPr="00E32270" w:rsidTr="00376CCF">
        <w:trPr>
          <w:trHeight w:val="491"/>
        </w:trPr>
        <w:tc>
          <w:tcPr>
            <w:tcW w:w="4283" w:type="dxa"/>
            <w:vAlign w:val="center"/>
          </w:tcPr>
          <w:p w:rsidR="00EB1F7A" w:rsidRPr="00E32270" w:rsidRDefault="00EB1F7A" w:rsidP="00376CC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32270">
              <w:rPr>
                <w:rFonts w:ascii="Times New Roman" w:hAnsi="Times New Roman"/>
                <w:sz w:val="24"/>
                <w:szCs w:val="24"/>
                <w:lang w:val="sr-Cyrl-CS"/>
              </w:rPr>
              <w:t>3) од 25.000.000,00 до 50.000.000,00 динара</w:t>
            </w:r>
          </w:p>
        </w:tc>
        <w:tc>
          <w:tcPr>
            <w:tcW w:w="4557" w:type="dxa"/>
            <w:vAlign w:val="center"/>
          </w:tcPr>
          <w:p w:rsidR="00EB1F7A" w:rsidRPr="00E32270" w:rsidRDefault="00EB1F7A" w:rsidP="00376CC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32270">
              <w:rPr>
                <w:rFonts w:ascii="Times New Roman" w:hAnsi="Times New Roman"/>
                <w:sz w:val="24"/>
                <w:szCs w:val="24"/>
                <w:lang w:val="sr-Cyrl-CS"/>
              </w:rPr>
              <w:t>130.000,00 динара + 1,00% на износ преко 25.000.000,00 динара</w:t>
            </w:r>
          </w:p>
        </w:tc>
      </w:tr>
      <w:tr w:rsidR="00EB1F7A" w:rsidRPr="00E32270" w:rsidTr="00376CCF">
        <w:trPr>
          <w:trHeight w:val="519"/>
        </w:trPr>
        <w:tc>
          <w:tcPr>
            <w:tcW w:w="4283" w:type="dxa"/>
            <w:vAlign w:val="center"/>
          </w:tcPr>
          <w:p w:rsidR="00EB1F7A" w:rsidRPr="00E32270" w:rsidRDefault="00EB1F7A" w:rsidP="00376CC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32270">
              <w:rPr>
                <w:rFonts w:ascii="Times New Roman" w:hAnsi="Times New Roman"/>
                <w:sz w:val="24"/>
                <w:szCs w:val="24"/>
                <w:lang w:val="sr-Cyrl-CS"/>
              </w:rPr>
              <w:t>4) преко 50.000.000,00 динара</w:t>
            </w:r>
          </w:p>
        </w:tc>
        <w:tc>
          <w:tcPr>
            <w:tcW w:w="4557" w:type="dxa"/>
            <w:vAlign w:val="center"/>
          </w:tcPr>
          <w:p w:rsidR="00EB1F7A" w:rsidRPr="00E32270" w:rsidRDefault="00EB1F7A" w:rsidP="00376CC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3227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380.000,00 динара + 2% на износ преко </w:t>
            </w:r>
          </w:p>
          <w:p w:rsidR="00EB1F7A" w:rsidRPr="00E32270" w:rsidRDefault="00EB1F7A" w:rsidP="00376CC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32270">
              <w:rPr>
                <w:rFonts w:ascii="Times New Roman" w:hAnsi="Times New Roman"/>
                <w:sz w:val="24"/>
                <w:szCs w:val="24"/>
                <w:lang w:val="sr-Cyrl-CS"/>
              </w:rPr>
              <w:t>50.000.000,00 динара</w:t>
            </w:r>
          </w:p>
        </w:tc>
      </w:tr>
    </w:tbl>
    <w:p w:rsidR="00EB1F7A" w:rsidRPr="00E32270" w:rsidRDefault="00EB1F7A" w:rsidP="00EB1F7A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EB1F7A" w:rsidRPr="00E32270" w:rsidRDefault="00EB1F7A" w:rsidP="00EB1F7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32270">
        <w:rPr>
          <w:rFonts w:ascii="Times New Roman" w:hAnsi="Times New Roman"/>
          <w:sz w:val="24"/>
          <w:szCs w:val="24"/>
          <w:lang w:val="sr-Cyrl-CS"/>
        </w:rPr>
        <w:lastRenderedPageBreak/>
        <w:t xml:space="preserve">Члан 3. </w:t>
      </w:r>
    </w:p>
    <w:p w:rsidR="00EB1F7A" w:rsidRPr="00E32270" w:rsidRDefault="00EB1F7A" w:rsidP="00EB1F7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F7A" w:rsidRPr="00E32270" w:rsidRDefault="00EB1F7A" w:rsidP="00EB1F7A">
      <w:pPr>
        <w:spacing w:line="240" w:lineRule="auto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E32270">
        <w:rPr>
          <w:rFonts w:ascii="Times New Roman" w:hAnsi="Times New Roman"/>
          <w:sz w:val="24"/>
          <w:szCs w:val="24"/>
          <w:lang w:val="sr-Cyrl-CS"/>
        </w:rPr>
        <w:t>Утврђивање, контрола и наплата пореза на имовину врши се у складу са одредбама Закона о порезима на имовину и Закона о пореском поступку и пореској администрацији.</w:t>
      </w:r>
    </w:p>
    <w:p w:rsidR="00EB1F7A" w:rsidRPr="00E32270" w:rsidRDefault="00EB1F7A" w:rsidP="00EB1F7A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B1F7A" w:rsidRPr="00E32270" w:rsidRDefault="00EB1F7A" w:rsidP="00EB1F7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32270">
        <w:rPr>
          <w:rFonts w:ascii="Times New Roman" w:hAnsi="Times New Roman"/>
          <w:sz w:val="24"/>
          <w:szCs w:val="24"/>
          <w:lang w:val="sr-Cyrl-CS"/>
        </w:rPr>
        <w:t>Члан 4.</w:t>
      </w:r>
    </w:p>
    <w:p w:rsidR="00EB1F7A" w:rsidRPr="00E32270" w:rsidRDefault="00EB1F7A" w:rsidP="00EB1F7A">
      <w:pPr>
        <w:spacing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EB1F7A" w:rsidRPr="00E32270" w:rsidRDefault="00EB1F7A" w:rsidP="00EB1F7A">
      <w:pPr>
        <w:spacing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E32270">
        <w:rPr>
          <w:rFonts w:ascii="Times New Roman" w:hAnsi="Times New Roman"/>
          <w:color w:val="000000"/>
          <w:sz w:val="24"/>
          <w:szCs w:val="24"/>
          <w:lang w:val="sr-Cyrl-CS"/>
        </w:rPr>
        <w:t>Ову одлуку објавити у „Службеном гласнику града Лесковца“ и на интернет страни општине Медвеђа</w:t>
      </w:r>
    </w:p>
    <w:p w:rsidR="00EB1F7A" w:rsidRPr="00E32270" w:rsidRDefault="00EB1F7A" w:rsidP="00EB1F7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B1F7A" w:rsidRPr="00E32270" w:rsidRDefault="00EB1F7A" w:rsidP="00EB1F7A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32270">
        <w:rPr>
          <w:rFonts w:ascii="Times New Roman" w:hAnsi="Times New Roman"/>
          <w:sz w:val="24"/>
          <w:szCs w:val="24"/>
          <w:lang w:val="sr-Cyrl-CS"/>
        </w:rPr>
        <w:t xml:space="preserve">Члан </w:t>
      </w:r>
      <w:r w:rsidRPr="00E32270">
        <w:rPr>
          <w:rFonts w:ascii="Times New Roman" w:hAnsi="Times New Roman"/>
          <w:sz w:val="24"/>
          <w:szCs w:val="24"/>
        </w:rPr>
        <w:t>5</w:t>
      </w:r>
      <w:r w:rsidRPr="00E32270">
        <w:rPr>
          <w:rFonts w:ascii="Times New Roman" w:hAnsi="Times New Roman"/>
          <w:sz w:val="24"/>
          <w:szCs w:val="24"/>
          <w:lang w:val="sr-Cyrl-CS"/>
        </w:rPr>
        <w:t>.</w:t>
      </w:r>
    </w:p>
    <w:p w:rsidR="00EB1F7A" w:rsidRPr="00E32270" w:rsidRDefault="00EB1F7A" w:rsidP="00EB1F7A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E32270">
        <w:rPr>
          <w:rFonts w:ascii="Times New Roman" w:hAnsi="Times New Roman"/>
          <w:sz w:val="24"/>
          <w:szCs w:val="24"/>
          <w:lang w:val="sr-Cyrl-CS"/>
        </w:rPr>
        <w:t>Ова одлука ступа на снагу осмог дана од дана објављивања у „Службеном гласнику града Лесковца“, а примењиваће се од 1. јануара 20</w:t>
      </w:r>
      <w:r w:rsidRPr="00E32270">
        <w:rPr>
          <w:rFonts w:ascii="Times New Roman" w:hAnsi="Times New Roman"/>
          <w:sz w:val="24"/>
          <w:szCs w:val="24"/>
        </w:rPr>
        <w:t>23</w:t>
      </w:r>
      <w:r w:rsidRPr="00E32270">
        <w:rPr>
          <w:rFonts w:ascii="Times New Roman" w:hAnsi="Times New Roman"/>
          <w:sz w:val="24"/>
          <w:szCs w:val="24"/>
          <w:lang w:val="sr-Cyrl-CS"/>
        </w:rPr>
        <w:t xml:space="preserve">. године. </w:t>
      </w:r>
    </w:p>
    <w:p w:rsidR="00EB1F7A" w:rsidRPr="00E32270" w:rsidRDefault="00EB1F7A" w:rsidP="00EB1F7A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EB1F7A" w:rsidRPr="0077151B" w:rsidRDefault="00EB1F7A" w:rsidP="007D36AD">
      <w:pPr>
        <w:tabs>
          <w:tab w:val="left" w:pos="8505"/>
        </w:tabs>
        <w:spacing w:line="240" w:lineRule="auto"/>
        <w:jc w:val="center"/>
        <w:rPr>
          <w:rFonts w:ascii="Times New Roman" w:hAnsi="Times New Roman"/>
          <w:color w:val="000000"/>
        </w:rPr>
      </w:pPr>
    </w:p>
    <w:p w:rsidR="00E37A36" w:rsidRPr="00984D56" w:rsidRDefault="00E37A36" w:rsidP="00E37A36">
      <w:pPr>
        <w:rPr>
          <w:i/>
          <w:lang w:val="sr-Cyrl-RS"/>
        </w:rPr>
      </w:pPr>
    </w:p>
    <w:p w:rsidR="008A2EA9" w:rsidRPr="00CB6809" w:rsidRDefault="008A2EA9" w:rsidP="008A2EA9">
      <w:pPr>
        <w:spacing w:before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B6809">
        <w:rPr>
          <w:rFonts w:ascii="Times New Roman" w:hAnsi="Times New Roman"/>
          <w:sz w:val="24"/>
          <w:szCs w:val="24"/>
          <w:lang w:val="sr-Cyrl-CS"/>
        </w:rPr>
        <w:t>СКУПШТИНА ОПШТИНЕ МЕДВЕЂА</w:t>
      </w:r>
    </w:p>
    <w:p w:rsidR="008A2EA9" w:rsidRPr="00CB6809" w:rsidRDefault="008A2EA9" w:rsidP="008A2EA9">
      <w:pPr>
        <w:spacing w:before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B6809">
        <w:rPr>
          <w:rFonts w:ascii="Times New Roman" w:hAnsi="Times New Roman"/>
          <w:sz w:val="24"/>
          <w:szCs w:val="24"/>
          <w:lang w:val="sr-Cyrl-CS"/>
        </w:rPr>
        <w:t>06 Број: 06-52/2022/</w:t>
      </w:r>
      <w:r w:rsidR="00EB1F7A">
        <w:rPr>
          <w:rFonts w:ascii="Times New Roman" w:hAnsi="Times New Roman"/>
          <w:sz w:val="24"/>
          <w:szCs w:val="24"/>
          <w:lang w:val="sr-Latn-RS"/>
        </w:rPr>
        <w:t>50</w:t>
      </w:r>
      <w:r w:rsidRPr="00CB6809">
        <w:rPr>
          <w:rFonts w:ascii="Times New Roman" w:hAnsi="Times New Roman"/>
          <w:sz w:val="24"/>
          <w:szCs w:val="24"/>
          <w:lang w:val="sr-Cyrl-CS"/>
        </w:rPr>
        <w:t xml:space="preserve"> од 3. октобра 2022.године</w:t>
      </w:r>
    </w:p>
    <w:p w:rsidR="008A2EA9" w:rsidRPr="00CB6809" w:rsidRDefault="00645271" w:rsidP="00645271">
      <w:pPr>
        <w:tabs>
          <w:tab w:val="clear" w:pos="709"/>
          <w:tab w:val="left" w:pos="4100"/>
        </w:tabs>
        <w:spacing w:before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 xml:space="preserve">М е д в е ђ а </w:t>
      </w:r>
      <w:bookmarkStart w:id="0" w:name="_GoBack"/>
      <w:bookmarkEnd w:id="0"/>
    </w:p>
    <w:p w:rsidR="008A2EA9" w:rsidRPr="00CB6809" w:rsidRDefault="008A2EA9" w:rsidP="008A2EA9">
      <w:pPr>
        <w:spacing w:before="0"/>
        <w:rPr>
          <w:rFonts w:ascii="Times New Roman" w:hAnsi="Times New Roman"/>
          <w:sz w:val="24"/>
          <w:szCs w:val="24"/>
          <w:lang w:val="sr-Cyrl-CS"/>
        </w:rPr>
      </w:pPr>
    </w:p>
    <w:p w:rsidR="008A2EA9" w:rsidRPr="00CB6809" w:rsidRDefault="008A2EA9" w:rsidP="008A2EA9">
      <w:pPr>
        <w:tabs>
          <w:tab w:val="left" w:pos="6540"/>
        </w:tabs>
        <w:spacing w:before="0"/>
        <w:rPr>
          <w:rFonts w:ascii="Times New Roman" w:hAnsi="Times New Roman"/>
          <w:sz w:val="24"/>
          <w:szCs w:val="24"/>
          <w:lang w:val="sr-Cyrl-CS"/>
        </w:rPr>
      </w:pPr>
      <w:r w:rsidRPr="00CB6809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ПРЕДСЕДНИК,</w:t>
      </w:r>
    </w:p>
    <w:p w:rsidR="008A2EA9" w:rsidRPr="00CB6809" w:rsidRDefault="008A2EA9" w:rsidP="008A2EA9">
      <w:pPr>
        <w:tabs>
          <w:tab w:val="left" w:pos="6105"/>
        </w:tabs>
        <w:spacing w:before="0"/>
        <w:ind w:left="720"/>
        <w:rPr>
          <w:rFonts w:ascii="Times New Roman" w:hAnsi="Times New Roman"/>
          <w:sz w:val="24"/>
          <w:szCs w:val="24"/>
          <w:lang w:val="sr-Cyrl-CS"/>
        </w:rPr>
      </w:pPr>
      <w:r w:rsidRPr="00CB6809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Станко Милошевић, дипл.прав.</w:t>
      </w:r>
    </w:p>
    <w:p w:rsidR="008A2EA9" w:rsidRPr="00CB6809" w:rsidRDefault="008A2EA9" w:rsidP="008A2EA9">
      <w:pPr>
        <w:spacing w:before="0"/>
        <w:rPr>
          <w:rFonts w:ascii="Times New Roman" w:hAnsi="Times New Roman"/>
          <w:sz w:val="24"/>
          <w:szCs w:val="24"/>
          <w:lang w:val="sr-Cyrl-CS"/>
        </w:rPr>
      </w:pPr>
    </w:p>
    <w:p w:rsidR="00E37A36" w:rsidRPr="00EA77EC" w:rsidRDefault="00E37A36" w:rsidP="00E37A36">
      <w:pPr>
        <w:pStyle w:val="Normal2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5BB6" w:rsidRPr="00D82688" w:rsidRDefault="003A5BB6" w:rsidP="003A5BB6">
      <w:pPr>
        <w:ind w:left="720"/>
        <w:rPr>
          <w:rFonts w:ascii="Times New Roman" w:hAnsi="Times New Roman"/>
          <w:sz w:val="24"/>
          <w:szCs w:val="24"/>
          <w:lang w:val="sr-Cyrl-CS"/>
        </w:rPr>
      </w:pPr>
    </w:p>
    <w:p w:rsidR="003A5BB6" w:rsidRPr="00D82688" w:rsidRDefault="003A5BB6" w:rsidP="003A5BB6">
      <w:pPr>
        <w:ind w:left="720"/>
        <w:rPr>
          <w:sz w:val="24"/>
          <w:szCs w:val="24"/>
          <w:lang w:val="sr-Cyrl-CS"/>
        </w:rPr>
      </w:pPr>
    </w:p>
    <w:p w:rsidR="00CA5066" w:rsidRDefault="00CA5066" w:rsidP="00CA5066">
      <w:pPr>
        <w:spacing w:before="0"/>
        <w:rPr>
          <w:rFonts w:ascii="Times New Roman" w:hAnsi="Times New Roman"/>
          <w:sz w:val="24"/>
          <w:szCs w:val="24"/>
          <w:lang w:val="sr-Cyrl-CS"/>
        </w:rPr>
      </w:pPr>
    </w:p>
    <w:p w:rsidR="00CA5066" w:rsidRDefault="00CA5066" w:rsidP="00CA5066">
      <w:pPr>
        <w:spacing w:before="0"/>
        <w:rPr>
          <w:rFonts w:ascii="Times New Roman" w:hAnsi="Times New Roman"/>
          <w:sz w:val="24"/>
          <w:szCs w:val="24"/>
          <w:lang w:val="sr-Cyrl-CS"/>
        </w:rPr>
      </w:pPr>
    </w:p>
    <w:p w:rsidR="00CA5066" w:rsidRDefault="00CA5066" w:rsidP="00CA5066">
      <w:pPr>
        <w:spacing w:before="0"/>
        <w:rPr>
          <w:rFonts w:ascii="Times New Roman" w:hAnsi="Times New Roman"/>
          <w:sz w:val="24"/>
          <w:szCs w:val="24"/>
          <w:lang w:val="sr-Cyrl-CS"/>
        </w:rPr>
      </w:pPr>
    </w:p>
    <w:sectPr w:rsidR="00CA5066" w:rsidSect="00603218">
      <w:footerReference w:type="default" r:id="rId9"/>
      <w:headerReference w:type="first" r:id="rId10"/>
      <w:footerReference w:type="first" r:id="rId11"/>
      <w:pgSz w:w="11906" w:h="16838" w:code="9"/>
      <w:pgMar w:top="426" w:right="1134" w:bottom="709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817" w:rsidRDefault="00AB2817" w:rsidP="00861BA5">
      <w:pPr>
        <w:spacing w:before="0" w:line="240" w:lineRule="auto"/>
      </w:pPr>
      <w:r>
        <w:separator/>
      </w:r>
    </w:p>
  </w:endnote>
  <w:endnote w:type="continuationSeparator" w:id="0">
    <w:p w:rsidR="00AB2817" w:rsidRDefault="00AB2817" w:rsidP="00861BA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65190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574F" w:rsidRDefault="002157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2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7DED" w:rsidRPr="00907DED" w:rsidRDefault="00907DED" w:rsidP="00216AC2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F6D" w:rsidRPr="00EB5AEE" w:rsidRDefault="00BE6F6D">
    <w:pPr>
      <w:pStyle w:val="Footer"/>
      <w:rPr>
        <w:rFonts w:ascii="Times New Roman" w:hAnsi="Times New Roman"/>
      </w:rPr>
    </w:pPr>
    <w:r w:rsidRPr="00EB5AEE">
      <w:rPr>
        <w:rFonts w:ascii="Times New Roman" w:hAnsi="Times New Roman"/>
      </w:rPr>
      <w:t>ОУОМ-ПР-</w:t>
    </w:r>
    <w:r w:rsidR="00A069AF" w:rsidRPr="00EB5AEE">
      <w:rPr>
        <w:rFonts w:ascii="Times New Roman" w:hAnsi="Times New Roman"/>
      </w:rPr>
      <w:t>810-03.</w:t>
    </w:r>
    <w:r w:rsidR="00645271">
      <w:rPr>
        <w:rFonts w:ascii="Times New Roman" w:hAnsi="Times New Roman"/>
        <w:lang w:val="sr-Cyrl-RS"/>
      </w:rPr>
      <w:t>06</w:t>
    </w:r>
    <w:r w:rsidRPr="00EB5AEE">
      <w:rPr>
        <w:rFonts w:ascii="Times New Roman" w:hAnsi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817" w:rsidRDefault="00AB2817" w:rsidP="00861BA5">
      <w:pPr>
        <w:spacing w:before="0" w:line="240" w:lineRule="auto"/>
      </w:pPr>
      <w:r>
        <w:separator/>
      </w:r>
    </w:p>
  </w:footnote>
  <w:footnote w:type="continuationSeparator" w:id="0">
    <w:p w:rsidR="00AB2817" w:rsidRDefault="00AB2817" w:rsidP="00861BA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BE6F6D" w:rsidRPr="004C7E56" w:rsidTr="000D5E1D">
      <w:trPr>
        <w:cantSplit/>
        <w:trHeight w:hRule="exact" w:val="1441"/>
        <w:jc w:val="center"/>
      </w:trPr>
      <w:tc>
        <w:tcPr>
          <w:tcW w:w="2963" w:type="dxa"/>
          <w:vAlign w:val="center"/>
        </w:tcPr>
        <w:p w:rsidR="00BE6F6D" w:rsidRPr="004C7E56" w:rsidRDefault="00BE6F6D" w:rsidP="00216AC2">
          <w:pPr>
            <w:pStyle w:val="TableText0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sr-Latn-RS" w:eastAsia="sr-Latn-RS"/>
            </w:rPr>
            <w:drawing>
              <wp:inline distT="0" distB="0" distL="0" distR="0" wp14:anchorId="61CC8CF6" wp14:editId="7F48AB8E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vAlign w:val="center"/>
        </w:tcPr>
        <w:p w:rsidR="008F0224" w:rsidRPr="00A96FED" w:rsidRDefault="00A96FED" w:rsidP="00CA5066">
          <w:pPr>
            <w:pStyle w:val="Naslov"/>
            <w:rPr>
              <w:sz w:val="24"/>
              <w:szCs w:val="24"/>
              <w:lang w:val="sr-Cyrl-RS"/>
            </w:rPr>
          </w:pPr>
          <w:r>
            <w:rPr>
              <w:sz w:val="24"/>
              <w:szCs w:val="24"/>
              <w:lang w:val="sr-Cyrl-RS"/>
            </w:rPr>
            <w:t>ОДЛУКА</w:t>
          </w:r>
        </w:p>
      </w:tc>
      <w:tc>
        <w:tcPr>
          <w:tcW w:w="1843" w:type="dxa"/>
          <w:vAlign w:val="center"/>
        </w:tcPr>
        <w:p w:rsidR="00BE6F6D" w:rsidRPr="00121857" w:rsidRDefault="00BE6F6D" w:rsidP="00216AC2">
          <w:pPr>
            <w:jc w:val="center"/>
            <w:rPr>
              <w:rFonts w:ascii="Times New Roman" w:hAnsi="Times New Roman"/>
              <w:sz w:val="24"/>
              <w:szCs w:val="24"/>
            </w:rPr>
          </w:pPr>
          <w:r w:rsidRPr="00121857">
            <w:rPr>
              <w:rFonts w:ascii="Times New Roman" w:hAnsi="Times New Roman"/>
              <w:sz w:val="24"/>
              <w:szCs w:val="24"/>
            </w:rPr>
            <w:t>Архивира:</w:t>
          </w:r>
        </w:p>
        <w:p w:rsidR="00BE6F6D" w:rsidRPr="00ED7DD0" w:rsidRDefault="00BE6F6D" w:rsidP="00216AC2">
          <w:pPr>
            <w:jc w:val="center"/>
            <w:rPr>
              <w:sz w:val="20"/>
            </w:rPr>
          </w:pPr>
        </w:p>
      </w:tc>
    </w:tr>
  </w:tbl>
  <w:p w:rsidR="00BE6F6D" w:rsidRDefault="00BE6F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DC5"/>
    <w:multiLevelType w:val="hybridMultilevel"/>
    <w:tmpl w:val="D616A51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C63B4"/>
    <w:multiLevelType w:val="hybridMultilevel"/>
    <w:tmpl w:val="BD24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55E35"/>
    <w:multiLevelType w:val="multilevel"/>
    <w:tmpl w:val="28E66204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33" w:hanging="8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33" w:hanging="825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8" w:hanging="2160"/>
      </w:pPr>
      <w:rPr>
        <w:rFonts w:hint="default"/>
      </w:rPr>
    </w:lvl>
  </w:abstractNum>
  <w:abstractNum w:abstractNumId="3">
    <w:nsid w:val="142D35D9"/>
    <w:multiLevelType w:val="hybridMultilevel"/>
    <w:tmpl w:val="02BC27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90F80"/>
    <w:multiLevelType w:val="multilevel"/>
    <w:tmpl w:val="CBE46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159E7EF3"/>
    <w:multiLevelType w:val="hybridMultilevel"/>
    <w:tmpl w:val="2EF02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150E5"/>
    <w:multiLevelType w:val="hybridMultilevel"/>
    <w:tmpl w:val="396C71EA"/>
    <w:lvl w:ilvl="0" w:tplc="7F9618A0">
      <w:start w:val="8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D328D5"/>
    <w:multiLevelType w:val="multilevel"/>
    <w:tmpl w:val="374A7F66"/>
    <w:lvl w:ilvl="0">
      <w:start w:val="1"/>
      <w:numFmt w:val="decimal"/>
      <w:pStyle w:val="Heading1"/>
      <w:lvlText w:val="%1."/>
      <w:lvlJc w:val="lef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28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right"/>
      <w:pPr>
        <w:tabs>
          <w:tab w:val="num" w:pos="864"/>
        </w:tabs>
        <w:ind w:left="864" w:hanging="576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"/>
      <w:lvlJc w:val="right"/>
      <w:pPr>
        <w:tabs>
          <w:tab w:val="num" w:pos="1134"/>
        </w:tabs>
        <w:ind w:left="0" w:firstLine="96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>
    <w:nsid w:val="20BC0006"/>
    <w:multiLevelType w:val="hybridMultilevel"/>
    <w:tmpl w:val="1A104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65CA6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03C35"/>
    <w:multiLevelType w:val="hybridMultilevel"/>
    <w:tmpl w:val="0B1EC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37934"/>
    <w:multiLevelType w:val="hybridMultilevel"/>
    <w:tmpl w:val="3CC81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B2A25"/>
    <w:multiLevelType w:val="hybridMultilevel"/>
    <w:tmpl w:val="B426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35878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1A6AF0"/>
    <w:multiLevelType w:val="hybridMultilevel"/>
    <w:tmpl w:val="D726667A"/>
    <w:lvl w:ilvl="0" w:tplc="05B408AA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2F6378"/>
    <w:multiLevelType w:val="hybridMultilevel"/>
    <w:tmpl w:val="888254F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494AA0"/>
    <w:multiLevelType w:val="hybridMultilevel"/>
    <w:tmpl w:val="D7CAF7EE"/>
    <w:lvl w:ilvl="0" w:tplc="EEE6A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2477F9"/>
    <w:multiLevelType w:val="hybridMultilevel"/>
    <w:tmpl w:val="5B6A5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C24477"/>
    <w:multiLevelType w:val="hybridMultilevel"/>
    <w:tmpl w:val="15E2030E"/>
    <w:lvl w:ilvl="0" w:tplc="1578F0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13ECA"/>
    <w:multiLevelType w:val="hybridMultilevel"/>
    <w:tmpl w:val="FEBE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82BC6"/>
    <w:multiLevelType w:val="hybridMultilevel"/>
    <w:tmpl w:val="EA6CD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9B5A7E"/>
    <w:multiLevelType w:val="hybridMultilevel"/>
    <w:tmpl w:val="BD24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26120C"/>
    <w:multiLevelType w:val="hybridMultilevel"/>
    <w:tmpl w:val="FF68D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503B07"/>
    <w:multiLevelType w:val="hybridMultilevel"/>
    <w:tmpl w:val="8CF2993A"/>
    <w:lvl w:ilvl="0" w:tplc="0809000F">
      <w:start w:val="1"/>
      <w:numFmt w:val="decimal"/>
      <w:lvlText w:val="%1."/>
      <w:lvlJc w:val="left"/>
      <w:pPr>
        <w:ind w:left="1038" w:hanging="360"/>
      </w:p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>
    <w:nsid w:val="483E43F7"/>
    <w:multiLevelType w:val="hybridMultilevel"/>
    <w:tmpl w:val="02F82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243E3"/>
    <w:multiLevelType w:val="hybridMultilevel"/>
    <w:tmpl w:val="8800E0B8"/>
    <w:lvl w:ilvl="0" w:tplc="5E34657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9146A2"/>
    <w:multiLevelType w:val="multilevel"/>
    <w:tmpl w:val="2CB0B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>
    <w:nsid w:val="4D3953AC"/>
    <w:multiLevelType w:val="hybridMultilevel"/>
    <w:tmpl w:val="BD24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F31650"/>
    <w:multiLevelType w:val="hybridMultilevel"/>
    <w:tmpl w:val="BD24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9B49B4"/>
    <w:multiLevelType w:val="hybridMultilevel"/>
    <w:tmpl w:val="BE0C5952"/>
    <w:lvl w:ilvl="0" w:tplc="3252C17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A82FA0"/>
    <w:multiLevelType w:val="hybridMultilevel"/>
    <w:tmpl w:val="23BC2F64"/>
    <w:lvl w:ilvl="0" w:tplc="9B4AF2A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2A100F3"/>
    <w:multiLevelType w:val="hybridMultilevel"/>
    <w:tmpl w:val="101C5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6C7BF5"/>
    <w:multiLevelType w:val="hybridMultilevel"/>
    <w:tmpl w:val="82AC9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2C6404"/>
    <w:multiLevelType w:val="hybridMultilevel"/>
    <w:tmpl w:val="F01278BE"/>
    <w:lvl w:ilvl="0" w:tplc="06927E9E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>
    <w:nsid w:val="6A661C3D"/>
    <w:multiLevelType w:val="hybridMultilevel"/>
    <w:tmpl w:val="FF8E7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DA3B85"/>
    <w:multiLevelType w:val="hybridMultilevel"/>
    <w:tmpl w:val="30FC7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5"/>
  </w:num>
  <w:num w:numId="4">
    <w:abstractNumId w:val="20"/>
  </w:num>
  <w:num w:numId="5">
    <w:abstractNumId w:val="13"/>
  </w:num>
  <w:num w:numId="6">
    <w:abstractNumId w:val="8"/>
  </w:num>
  <w:num w:numId="7">
    <w:abstractNumId w:val="10"/>
  </w:num>
  <w:num w:numId="8">
    <w:abstractNumId w:val="4"/>
  </w:num>
  <w:num w:numId="9">
    <w:abstractNumId w:val="2"/>
  </w:num>
  <w:num w:numId="10">
    <w:abstractNumId w:val="32"/>
  </w:num>
  <w:num w:numId="11">
    <w:abstractNumId w:val="26"/>
  </w:num>
  <w:num w:numId="12">
    <w:abstractNumId w:val="3"/>
  </w:num>
  <w:num w:numId="13">
    <w:abstractNumId w:val="34"/>
  </w:num>
  <w:num w:numId="14">
    <w:abstractNumId w:val="5"/>
  </w:num>
  <w:num w:numId="15">
    <w:abstractNumId w:val="15"/>
  </w:num>
  <w:num w:numId="16">
    <w:abstractNumId w:val="11"/>
  </w:num>
  <w:num w:numId="17">
    <w:abstractNumId w:val="22"/>
  </w:num>
  <w:num w:numId="18">
    <w:abstractNumId w:val="16"/>
  </w:num>
  <w:num w:numId="19">
    <w:abstractNumId w:val="31"/>
  </w:num>
  <w:num w:numId="20">
    <w:abstractNumId w:val="9"/>
  </w:num>
  <w:num w:numId="21">
    <w:abstractNumId w:val="23"/>
  </w:num>
  <w:num w:numId="22">
    <w:abstractNumId w:val="30"/>
  </w:num>
  <w:num w:numId="23">
    <w:abstractNumId w:val="19"/>
  </w:num>
  <w:num w:numId="24">
    <w:abstractNumId w:val="18"/>
  </w:num>
  <w:num w:numId="25">
    <w:abstractNumId w:val="12"/>
  </w:num>
  <w:num w:numId="26">
    <w:abstractNumId w:val="24"/>
  </w:num>
  <w:num w:numId="27">
    <w:abstractNumId w:val="17"/>
  </w:num>
  <w:num w:numId="28">
    <w:abstractNumId w:val="1"/>
  </w:num>
  <w:num w:numId="29">
    <w:abstractNumId w:val="21"/>
  </w:num>
  <w:num w:numId="30">
    <w:abstractNumId w:val="28"/>
  </w:num>
  <w:num w:numId="31">
    <w:abstractNumId w:val="27"/>
  </w:num>
  <w:num w:numId="32">
    <w:abstractNumId w:val="33"/>
  </w:num>
  <w:num w:numId="33">
    <w:abstractNumId w:val="14"/>
  </w:num>
  <w:num w:numId="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A5"/>
    <w:rsid w:val="0000351F"/>
    <w:rsid w:val="00010958"/>
    <w:rsid w:val="00021CF7"/>
    <w:rsid w:val="00025DF4"/>
    <w:rsid w:val="0003717E"/>
    <w:rsid w:val="00037C7D"/>
    <w:rsid w:val="00040302"/>
    <w:rsid w:val="0005220F"/>
    <w:rsid w:val="000533C8"/>
    <w:rsid w:val="00056AC6"/>
    <w:rsid w:val="00081054"/>
    <w:rsid w:val="0008426F"/>
    <w:rsid w:val="0008520D"/>
    <w:rsid w:val="00086758"/>
    <w:rsid w:val="000950ED"/>
    <w:rsid w:val="000A1062"/>
    <w:rsid w:val="000A226E"/>
    <w:rsid w:val="000A33BA"/>
    <w:rsid w:val="000A3E9B"/>
    <w:rsid w:val="000B2003"/>
    <w:rsid w:val="000C7D7F"/>
    <w:rsid w:val="000D55AF"/>
    <w:rsid w:val="000D5E1D"/>
    <w:rsid w:val="000E2BBA"/>
    <w:rsid w:val="000F31D5"/>
    <w:rsid w:val="000F3AFA"/>
    <w:rsid w:val="000F71D7"/>
    <w:rsid w:val="001166D4"/>
    <w:rsid w:val="00121857"/>
    <w:rsid w:val="00140624"/>
    <w:rsid w:val="00150391"/>
    <w:rsid w:val="00163D7C"/>
    <w:rsid w:val="00171BD9"/>
    <w:rsid w:val="001730B4"/>
    <w:rsid w:val="001815EB"/>
    <w:rsid w:val="001A3C71"/>
    <w:rsid w:val="001A5551"/>
    <w:rsid w:val="001C445C"/>
    <w:rsid w:val="001C6092"/>
    <w:rsid w:val="001C715F"/>
    <w:rsid w:val="001D1C7B"/>
    <w:rsid w:val="001D5412"/>
    <w:rsid w:val="001E04F3"/>
    <w:rsid w:val="002028CA"/>
    <w:rsid w:val="00202B6C"/>
    <w:rsid w:val="00205267"/>
    <w:rsid w:val="0021574F"/>
    <w:rsid w:val="00216AC2"/>
    <w:rsid w:val="00216AD6"/>
    <w:rsid w:val="0023176D"/>
    <w:rsid w:val="002949A3"/>
    <w:rsid w:val="002A0307"/>
    <w:rsid w:val="002A1323"/>
    <w:rsid w:val="002B5492"/>
    <w:rsid w:val="002C56E1"/>
    <w:rsid w:val="002C65E7"/>
    <w:rsid w:val="002D0278"/>
    <w:rsid w:val="002E34AF"/>
    <w:rsid w:val="002E3F83"/>
    <w:rsid w:val="002F06CB"/>
    <w:rsid w:val="002F1B3B"/>
    <w:rsid w:val="00302956"/>
    <w:rsid w:val="00313267"/>
    <w:rsid w:val="00315569"/>
    <w:rsid w:val="00321969"/>
    <w:rsid w:val="00341B64"/>
    <w:rsid w:val="00356AEE"/>
    <w:rsid w:val="00366467"/>
    <w:rsid w:val="003671AA"/>
    <w:rsid w:val="00372ACA"/>
    <w:rsid w:val="003768F0"/>
    <w:rsid w:val="003873D0"/>
    <w:rsid w:val="003A5983"/>
    <w:rsid w:val="003A5BB6"/>
    <w:rsid w:val="003B671D"/>
    <w:rsid w:val="003D7060"/>
    <w:rsid w:val="003F0AB2"/>
    <w:rsid w:val="003F309D"/>
    <w:rsid w:val="003F7C43"/>
    <w:rsid w:val="0040458C"/>
    <w:rsid w:val="00424758"/>
    <w:rsid w:val="00430D6D"/>
    <w:rsid w:val="00430F13"/>
    <w:rsid w:val="00436FE6"/>
    <w:rsid w:val="0044485F"/>
    <w:rsid w:val="004448BD"/>
    <w:rsid w:val="0045182D"/>
    <w:rsid w:val="00452FB0"/>
    <w:rsid w:val="0045776D"/>
    <w:rsid w:val="00464514"/>
    <w:rsid w:val="00466F64"/>
    <w:rsid w:val="00471BEB"/>
    <w:rsid w:val="0047329E"/>
    <w:rsid w:val="0048044C"/>
    <w:rsid w:val="004877A6"/>
    <w:rsid w:val="00491EE8"/>
    <w:rsid w:val="004B255C"/>
    <w:rsid w:val="004B7091"/>
    <w:rsid w:val="004C0825"/>
    <w:rsid w:val="004C5FD1"/>
    <w:rsid w:val="004C6C96"/>
    <w:rsid w:val="004D719F"/>
    <w:rsid w:val="004F1281"/>
    <w:rsid w:val="004F77AF"/>
    <w:rsid w:val="00507F6C"/>
    <w:rsid w:val="0051020D"/>
    <w:rsid w:val="005270DF"/>
    <w:rsid w:val="00543036"/>
    <w:rsid w:val="005462C4"/>
    <w:rsid w:val="005479C7"/>
    <w:rsid w:val="00555DF6"/>
    <w:rsid w:val="0057609C"/>
    <w:rsid w:val="00580FB0"/>
    <w:rsid w:val="00582A11"/>
    <w:rsid w:val="00594100"/>
    <w:rsid w:val="0059574A"/>
    <w:rsid w:val="00596D45"/>
    <w:rsid w:val="005A2005"/>
    <w:rsid w:val="005B2A10"/>
    <w:rsid w:val="005D7998"/>
    <w:rsid w:val="005E40FA"/>
    <w:rsid w:val="005F2572"/>
    <w:rsid w:val="005F4F33"/>
    <w:rsid w:val="00603218"/>
    <w:rsid w:val="00603765"/>
    <w:rsid w:val="00615CF4"/>
    <w:rsid w:val="00633CAA"/>
    <w:rsid w:val="00645271"/>
    <w:rsid w:val="00645CD9"/>
    <w:rsid w:val="00664E40"/>
    <w:rsid w:val="0067585D"/>
    <w:rsid w:val="0069014B"/>
    <w:rsid w:val="006A547F"/>
    <w:rsid w:val="006B2593"/>
    <w:rsid w:val="006B5C47"/>
    <w:rsid w:val="006B6E41"/>
    <w:rsid w:val="006B7CFA"/>
    <w:rsid w:val="006E0874"/>
    <w:rsid w:val="006E3394"/>
    <w:rsid w:val="006E4C26"/>
    <w:rsid w:val="006F679D"/>
    <w:rsid w:val="00702487"/>
    <w:rsid w:val="00703DF7"/>
    <w:rsid w:val="00720015"/>
    <w:rsid w:val="00722E62"/>
    <w:rsid w:val="00742693"/>
    <w:rsid w:val="0077154E"/>
    <w:rsid w:val="00772C8D"/>
    <w:rsid w:val="00792360"/>
    <w:rsid w:val="007B0705"/>
    <w:rsid w:val="007B364C"/>
    <w:rsid w:val="007B4850"/>
    <w:rsid w:val="007D03DA"/>
    <w:rsid w:val="007D36AD"/>
    <w:rsid w:val="007D3918"/>
    <w:rsid w:val="007D41E3"/>
    <w:rsid w:val="007E5B7B"/>
    <w:rsid w:val="007E7592"/>
    <w:rsid w:val="007F39D8"/>
    <w:rsid w:val="00802A05"/>
    <w:rsid w:val="00811FE8"/>
    <w:rsid w:val="008158DA"/>
    <w:rsid w:val="0083188F"/>
    <w:rsid w:val="0084026A"/>
    <w:rsid w:val="00850533"/>
    <w:rsid w:val="008505C5"/>
    <w:rsid w:val="00850796"/>
    <w:rsid w:val="008521C8"/>
    <w:rsid w:val="00854CB3"/>
    <w:rsid w:val="00855101"/>
    <w:rsid w:val="00861BA5"/>
    <w:rsid w:val="008A2EA9"/>
    <w:rsid w:val="008A4D52"/>
    <w:rsid w:val="008A5E17"/>
    <w:rsid w:val="008A6942"/>
    <w:rsid w:val="008C79BE"/>
    <w:rsid w:val="008F0224"/>
    <w:rsid w:val="008F3A21"/>
    <w:rsid w:val="0090290D"/>
    <w:rsid w:val="0090622A"/>
    <w:rsid w:val="00907DED"/>
    <w:rsid w:val="0091363A"/>
    <w:rsid w:val="0091688E"/>
    <w:rsid w:val="009206C8"/>
    <w:rsid w:val="00925896"/>
    <w:rsid w:val="009631DF"/>
    <w:rsid w:val="00963A51"/>
    <w:rsid w:val="00977D71"/>
    <w:rsid w:val="00986A58"/>
    <w:rsid w:val="00986E09"/>
    <w:rsid w:val="009945FD"/>
    <w:rsid w:val="009B5EC6"/>
    <w:rsid w:val="009E3E87"/>
    <w:rsid w:val="009F6586"/>
    <w:rsid w:val="00A00A1A"/>
    <w:rsid w:val="00A069AF"/>
    <w:rsid w:val="00A15E0F"/>
    <w:rsid w:val="00A26A35"/>
    <w:rsid w:val="00A30221"/>
    <w:rsid w:val="00A350D1"/>
    <w:rsid w:val="00A35394"/>
    <w:rsid w:val="00A4186D"/>
    <w:rsid w:val="00A44D73"/>
    <w:rsid w:val="00A54DD4"/>
    <w:rsid w:val="00A5560E"/>
    <w:rsid w:val="00A672B4"/>
    <w:rsid w:val="00A7333B"/>
    <w:rsid w:val="00A73A70"/>
    <w:rsid w:val="00A86EC3"/>
    <w:rsid w:val="00A9323E"/>
    <w:rsid w:val="00A96FED"/>
    <w:rsid w:val="00AA0FD7"/>
    <w:rsid w:val="00AB2817"/>
    <w:rsid w:val="00AB6793"/>
    <w:rsid w:val="00AC5828"/>
    <w:rsid w:val="00AF3298"/>
    <w:rsid w:val="00B06A35"/>
    <w:rsid w:val="00B201AC"/>
    <w:rsid w:val="00B22936"/>
    <w:rsid w:val="00B6465A"/>
    <w:rsid w:val="00B72EC1"/>
    <w:rsid w:val="00B77F19"/>
    <w:rsid w:val="00B82EC0"/>
    <w:rsid w:val="00BA3803"/>
    <w:rsid w:val="00BB7491"/>
    <w:rsid w:val="00BE6F6D"/>
    <w:rsid w:val="00C051DD"/>
    <w:rsid w:val="00C370DE"/>
    <w:rsid w:val="00C66138"/>
    <w:rsid w:val="00C77C1E"/>
    <w:rsid w:val="00C82B24"/>
    <w:rsid w:val="00C905F7"/>
    <w:rsid w:val="00C93DC3"/>
    <w:rsid w:val="00CA5066"/>
    <w:rsid w:val="00CD2F13"/>
    <w:rsid w:val="00CE0857"/>
    <w:rsid w:val="00CE5260"/>
    <w:rsid w:val="00CF295E"/>
    <w:rsid w:val="00D04B67"/>
    <w:rsid w:val="00D225F9"/>
    <w:rsid w:val="00D37B06"/>
    <w:rsid w:val="00D63E7D"/>
    <w:rsid w:val="00DB6C16"/>
    <w:rsid w:val="00DC02D2"/>
    <w:rsid w:val="00DC064F"/>
    <w:rsid w:val="00DD17D8"/>
    <w:rsid w:val="00DD725F"/>
    <w:rsid w:val="00DE23E9"/>
    <w:rsid w:val="00DE6335"/>
    <w:rsid w:val="00E056C5"/>
    <w:rsid w:val="00E05A21"/>
    <w:rsid w:val="00E17120"/>
    <w:rsid w:val="00E324EF"/>
    <w:rsid w:val="00E37A36"/>
    <w:rsid w:val="00E52875"/>
    <w:rsid w:val="00E579F3"/>
    <w:rsid w:val="00E77E96"/>
    <w:rsid w:val="00E91BC0"/>
    <w:rsid w:val="00E94748"/>
    <w:rsid w:val="00EA1CE0"/>
    <w:rsid w:val="00EA4D10"/>
    <w:rsid w:val="00EB1F7A"/>
    <w:rsid w:val="00EB5AEE"/>
    <w:rsid w:val="00EB7C7F"/>
    <w:rsid w:val="00EC00E6"/>
    <w:rsid w:val="00EC0209"/>
    <w:rsid w:val="00EC30A4"/>
    <w:rsid w:val="00EC6A33"/>
    <w:rsid w:val="00ED1DE9"/>
    <w:rsid w:val="00ED2354"/>
    <w:rsid w:val="00ED4E26"/>
    <w:rsid w:val="00EE4E18"/>
    <w:rsid w:val="00EE5764"/>
    <w:rsid w:val="00F02FB8"/>
    <w:rsid w:val="00F13D9C"/>
    <w:rsid w:val="00F14CEA"/>
    <w:rsid w:val="00F21C01"/>
    <w:rsid w:val="00F25B36"/>
    <w:rsid w:val="00F360BD"/>
    <w:rsid w:val="00F51FB8"/>
    <w:rsid w:val="00F64780"/>
    <w:rsid w:val="00F666F2"/>
    <w:rsid w:val="00F91F66"/>
    <w:rsid w:val="00F92695"/>
    <w:rsid w:val="00F9554E"/>
    <w:rsid w:val="00FA7617"/>
    <w:rsid w:val="00FB38A2"/>
    <w:rsid w:val="00FC4B49"/>
    <w:rsid w:val="00FE2819"/>
    <w:rsid w:val="00FE2E16"/>
    <w:rsid w:val="00FE3D8F"/>
    <w:rsid w:val="00FF2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74F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7B4850"/>
    <w:pPr>
      <w:keepNext/>
      <w:numPr>
        <w:numId w:val="1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5B2A10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D73"/>
    <w:pPr>
      <w:keepNext/>
      <w:keepLines/>
      <w:numPr>
        <w:ilvl w:val="3"/>
        <w:numId w:val="1"/>
      </w:numPr>
      <w:tabs>
        <w:tab w:val="clear" w:pos="709"/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5560E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A5560E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A5560E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A5560E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4850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5B2A10"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E2E16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44D73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7B4850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A5560E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A5560E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A5560E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A5560E"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rsid w:val="001C445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F91F66"/>
    <w:pPr>
      <w:tabs>
        <w:tab w:val="left" w:pos="1202"/>
        <w:tab w:val="left" w:pos="1957"/>
      </w:tabs>
      <w:spacing w:after="100"/>
      <w:ind w:left="709"/>
    </w:pPr>
  </w:style>
  <w:style w:type="character" w:customStyle="1" w:styleId="SadrajChar">
    <w:name w:val="Sadržaj Char"/>
    <w:basedOn w:val="DefaultParagraphFont"/>
    <w:link w:val="Sadraj"/>
    <w:rsid w:val="001C445C"/>
    <w:rPr>
      <w:rFonts w:ascii="Trebuchet MS" w:hAnsi="Trebuchet MS"/>
      <w:noProof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  <w:rsid w:val="00EC0209"/>
  </w:style>
  <w:style w:type="character" w:customStyle="1" w:styleId="TekstprocedureChar">
    <w:name w:val="Tekst procedure Char"/>
    <w:basedOn w:val="DefaultParagraphFont"/>
    <w:link w:val="Tekstprocedure"/>
    <w:rsid w:val="00EC0209"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39"/>
    <w:qFormat/>
    <w:rsid w:val="00D63E7D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A5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rsid w:val="00861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861BA5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aliases w:val="заглавље процедуре"/>
    <w:uiPriority w:val="32"/>
    <w:qFormat/>
    <w:rsid w:val="00861BA5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7E5B7B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D7998"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rsid w:val="005D7998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D7998"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rsid w:val="005D7998"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Hyperlink">
    <w:name w:val="Hyperlink"/>
    <w:basedOn w:val="DefaultParagraphFont"/>
    <w:uiPriority w:val="99"/>
    <w:unhideWhenUsed/>
    <w:rsid w:val="0044485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color w:val="808080"/>
    </w:rPr>
  </w:style>
  <w:style w:type="paragraph" w:styleId="NoSpacing">
    <w:name w:val="No Spacing"/>
    <w:link w:val="NoSpacingChar"/>
    <w:uiPriority w:val="1"/>
    <w:qFormat/>
    <w:rsid w:val="00A54D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DD4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F91F66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OC3">
    <w:name w:val="toc 3"/>
    <w:basedOn w:val="Normal"/>
    <w:next w:val="Normal"/>
    <w:autoRedefine/>
    <w:unhideWhenUsed/>
    <w:rsid w:val="00F91F66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link w:val="BalloonTextChar"/>
    <w:semiHidden/>
    <w:unhideWhenUsed/>
    <w:rsid w:val="00AF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98"/>
    <w:rPr>
      <w:rFonts w:ascii="Tahoma" w:eastAsia="Times New Roman" w:hAnsi="Tahoma" w:cs="Tahoma"/>
      <w:sz w:val="16"/>
      <w:szCs w:val="16"/>
      <w:lang w:val="sr-Latn-CS" w:eastAsia="ar-SA"/>
    </w:rPr>
  </w:style>
  <w:style w:type="character" w:styleId="PageNumber">
    <w:name w:val="page number"/>
    <w:basedOn w:val="DefaultParagraphFont"/>
    <w:rsid w:val="00A5560E"/>
  </w:style>
  <w:style w:type="paragraph" w:customStyle="1" w:styleId="DefaultText">
    <w:name w:val="Default Text"/>
    <w:basedOn w:val="Normal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rsid w:val="00A5560E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A5560E"/>
    <w:rPr>
      <w:rFonts w:ascii="Arial" w:eastAsia="Times New Roman" w:hAnsi="Arial" w:cs="Arial"/>
      <w:szCs w:val="24"/>
      <w:lang w:val="hr-HR"/>
    </w:rPr>
  </w:style>
  <w:style w:type="paragraph" w:styleId="BodyText2">
    <w:name w:val="Body Text 2"/>
    <w:basedOn w:val="Normal"/>
    <w:link w:val="BodyText2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rsid w:val="00A5560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rsid w:val="00A5560E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Text">
    <w:name w:val="annotation text"/>
    <w:basedOn w:val="Normal"/>
    <w:link w:val="CommentTextChar"/>
    <w:semiHidden/>
    <w:unhideWhenUsed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60E"/>
  </w:style>
  <w:style w:type="paragraph" w:customStyle="1" w:styleId="wyq060---pododeljak">
    <w:name w:val="wyq060---pododeljak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556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36FE6"/>
    <w:rPr>
      <w:b/>
      <w:bCs/>
    </w:rPr>
  </w:style>
  <w:style w:type="paragraph" w:customStyle="1" w:styleId="Naslov">
    <w:name w:val="#Naslov"/>
    <w:rsid w:val="00216AC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0">
    <w:name w:val="#TableText"/>
    <w:basedOn w:val="Normal"/>
    <w:rsid w:val="00216AC2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  <w:style w:type="paragraph" w:customStyle="1" w:styleId="Normal2">
    <w:name w:val="Normal2"/>
    <w:basedOn w:val="Normal"/>
    <w:rsid w:val="00E37A36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Arial" w:hAnsi="Arial" w:cs="Arial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74F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7B4850"/>
    <w:pPr>
      <w:keepNext/>
      <w:numPr>
        <w:numId w:val="1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5B2A10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D73"/>
    <w:pPr>
      <w:keepNext/>
      <w:keepLines/>
      <w:numPr>
        <w:ilvl w:val="3"/>
        <w:numId w:val="1"/>
      </w:numPr>
      <w:tabs>
        <w:tab w:val="clear" w:pos="709"/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5560E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A5560E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A5560E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A5560E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4850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5B2A10"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E2E16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44D73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7B4850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A5560E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A5560E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A5560E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A5560E"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rsid w:val="001C445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F91F66"/>
    <w:pPr>
      <w:tabs>
        <w:tab w:val="left" w:pos="1202"/>
        <w:tab w:val="left" w:pos="1957"/>
      </w:tabs>
      <w:spacing w:after="100"/>
      <w:ind w:left="709"/>
    </w:pPr>
  </w:style>
  <w:style w:type="character" w:customStyle="1" w:styleId="SadrajChar">
    <w:name w:val="Sadržaj Char"/>
    <w:basedOn w:val="DefaultParagraphFont"/>
    <w:link w:val="Sadraj"/>
    <w:rsid w:val="001C445C"/>
    <w:rPr>
      <w:rFonts w:ascii="Trebuchet MS" w:hAnsi="Trebuchet MS"/>
      <w:noProof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  <w:rsid w:val="00EC0209"/>
  </w:style>
  <w:style w:type="character" w:customStyle="1" w:styleId="TekstprocedureChar">
    <w:name w:val="Tekst procedure Char"/>
    <w:basedOn w:val="DefaultParagraphFont"/>
    <w:link w:val="Tekstprocedure"/>
    <w:rsid w:val="00EC0209"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39"/>
    <w:qFormat/>
    <w:rsid w:val="00D63E7D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A5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rsid w:val="00861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861BA5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aliases w:val="заглавље процедуре"/>
    <w:uiPriority w:val="32"/>
    <w:qFormat/>
    <w:rsid w:val="00861BA5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7E5B7B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D7998"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rsid w:val="005D7998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D7998"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rsid w:val="005D7998"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Hyperlink">
    <w:name w:val="Hyperlink"/>
    <w:basedOn w:val="DefaultParagraphFont"/>
    <w:uiPriority w:val="99"/>
    <w:unhideWhenUsed/>
    <w:rsid w:val="0044485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color w:val="808080"/>
    </w:rPr>
  </w:style>
  <w:style w:type="paragraph" w:styleId="NoSpacing">
    <w:name w:val="No Spacing"/>
    <w:link w:val="NoSpacingChar"/>
    <w:uiPriority w:val="1"/>
    <w:qFormat/>
    <w:rsid w:val="00A54D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DD4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F91F66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OC3">
    <w:name w:val="toc 3"/>
    <w:basedOn w:val="Normal"/>
    <w:next w:val="Normal"/>
    <w:autoRedefine/>
    <w:unhideWhenUsed/>
    <w:rsid w:val="00F91F66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link w:val="BalloonTextChar"/>
    <w:semiHidden/>
    <w:unhideWhenUsed/>
    <w:rsid w:val="00AF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98"/>
    <w:rPr>
      <w:rFonts w:ascii="Tahoma" w:eastAsia="Times New Roman" w:hAnsi="Tahoma" w:cs="Tahoma"/>
      <w:sz w:val="16"/>
      <w:szCs w:val="16"/>
      <w:lang w:val="sr-Latn-CS" w:eastAsia="ar-SA"/>
    </w:rPr>
  </w:style>
  <w:style w:type="character" w:styleId="PageNumber">
    <w:name w:val="page number"/>
    <w:basedOn w:val="DefaultParagraphFont"/>
    <w:rsid w:val="00A5560E"/>
  </w:style>
  <w:style w:type="paragraph" w:customStyle="1" w:styleId="DefaultText">
    <w:name w:val="Default Text"/>
    <w:basedOn w:val="Normal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rsid w:val="00A5560E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A5560E"/>
    <w:rPr>
      <w:rFonts w:ascii="Arial" w:eastAsia="Times New Roman" w:hAnsi="Arial" w:cs="Arial"/>
      <w:szCs w:val="24"/>
      <w:lang w:val="hr-HR"/>
    </w:rPr>
  </w:style>
  <w:style w:type="paragraph" w:styleId="BodyText2">
    <w:name w:val="Body Text 2"/>
    <w:basedOn w:val="Normal"/>
    <w:link w:val="BodyText2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rsid w:val="00A5560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rsid w:val="00A5560E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Text">
    <w:name w:val="annotation text"/>
    <w:basedOn w:val="Normal"/>
    <w:link w:val="CommentTextChar"/>
    <w:semiHidden/>
    <w:unhideWhenUsed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60E"/>
  </w:style>
  <w:style w:type="paragraph" w:customStyle="1" w:styleId="wyq060---pododeljak">
    <w:name w:val="wyq060---pododeljak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556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36FE6"/>
    <w:rPr>
      <w:b/>
      <w:bCs/>
    </w:rPr>
  </w:style>
  <w:style w:type="paragraph" w:customStyle="1" w:styleId="Naslov">
    <w:name w:val="#Naslov"/>
    <w:rsid w:val="00216AC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0">
    <w:name w:val="#TableText"/>
    <w:basedOn w:val="Normal"/>
    <w:rsid w:val="00216AC2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  <w:style w:type="paragraph" w:customStyle="1" w:styleId="Normal2">
    <w:name w:val="Normal2"/>
    <w:basedOn w:val="Normal"/>
    <w:rsid w:val="00E37A36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FAD3B-C6A6-43AE-AB80-2DAE66EA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Punoševac</dc:creator>
  <cp:lastModifiedBy>lj_kolundzic</cp:lastModifiedBy>
  <cp:revision>2</cp:revision>
  <cp:lastPrinted>2022-10-03T06:20:00Z</cp:lastPrinted>
  <dcterms:created xsi:type="dcterms:W3CDTF">2022-10-07T10:06:00Z</dcterms:created>
  <dcterms:modified xsi:type="dcterms:W3CDTF">2022-10-07T10:06:00Z</dcterms:modified>
</cp:coreProperties>
</file>