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E94F" w14:textId="77777777" w:rsidR="00F35D2D" w:rsidRDefault="00F35D2D">
      <w:pPr>
        <w:pStyle w:val="Heading2"/>
        <w:numPr>
          <w:ilvl w:val="0"/>
          <w:numId w:val="0"/>
        </w:numPr>
        <w:jc w:val="both"/>
        <w:rPr>
          <w:lang w:val="en-US"/>
        </w:rPr>
      </w:pPr>
    </w:p>
    <w:p w14:paraId="2CA15624" w14:textId="563110B4" w:rsidR="00F35D2D" w:rsidRPr="002065AE" w:rsidRDefault="00000000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 w:rsidR="00F208E8">
        <w:rPr>
          <w:rFonts w:ascii="Times New Roman" w:hAnsi="Times New Roman"/>
          <w:sz w:val="24"/>
          <w:szCs w:val="24"/>
          <w:lang w:val="sr-Cyrl-RS"/>
        </w:rPr>
        <w:t>60</w:t>
      </w:r>
      <w:r>
        <w:rPr>
          <w:rFonts w:ascii="Times New Roman" w:hAnsi="Times New Roman"/>
          <w:sz w:val="24"/>
          <w:szCs w:val="24"/>
        </w:rPr>
        <w:t>. седници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одржаној </w:t>
      </w:r>
      <w:r>
        <w:rPr>
          <w:rFonts w:ascii="Times New Roman" w:hAnsi="Times New Roman"/>
          <w:sz w:val="24"/>
          <w:szCs w:val="24"/>
        </w:rPr>
        <w:t xml:space="preserve">дана </w:t>
      </w:r>
      <w:r w:rsidR="00F208E8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децембра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F208E8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>.године, на основу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65AE" w:rsidRPr="001F4931">
        <w:rPr>
          <w:rFonts w:ascii="Times New Roman" w:hAnsi="Times New Roman"/>
          <w:sz w:val="24"/>
          <w:szCs w:val="24"/>
        </w:rPr>
        <w:t xml:space="preserve">члана </w:t>
      </w:r>
      <w:r w:rsidR="002065AE">
        <w:rPr>
          <w:rFonts w:ascii="Times New Roman" w:hAnsi="Times New Roman"/>
          <w:sz w:val="24"/>
          <w:szCs w:val="24"/>
        </w:rPr>
        <w:t>4</w:t>
      </w:r>
      <w:r w:rsidR="002065AE">
        <w:rPr>
          <w:rFonts w:ascii="Times New Roman" w:hAnsi="Times New Roman"/>
          <w:sz w:val="24"/>
          <w:szCs w:val="24"/>
          <w:lang w:val="sr-Cyrl-RS"/>
        </w:rPr>
        <w:t>6</w:t>
      </w:r>
      <w:r w:rsidR="002065AE" w:rsidRPr="001F4931">
        <w:rPr>
          <w:rFonts w:ascii="Times New Roman" w:hAnsi="Times New Roman"/>
          <w:sz w:val="24"/>
          <w:szCs w:val="24"/>
        </w:rPr>
        <w:t>.</w:t>
      </w:r>
      <w:r w:rsidR="002065AE">
        <w:rPr>
          <w:rFonts w:ascii="Times New Roman" w:hAnsi="Times New Roman"/>
          <w:sz w:val="24"/>
          <w:szCs w:val="24"/>
        </w:rPr>
        <w:t xml:space="preserve"> </w:t>
      </w:r>
      <w:r w:rsidR="002065AE" w:rsidRPr="001F4931">
        <w:rPr>
          <w:rFonts w:ascii="Times New Roman" w:hAnsi="Times New Roman"/>
          <w:sz w:val="24"/>
          <w:szCs w:val="24"/>
        </w:rPr>
        <w:t>Закона о локалној самоуправи (</w:t>
      </w:r>
      <w:r w:rsidR="002065AE">
        <w:rPr>
          <w:rFonts w:ascii="Times New Roman" w:hAnsi="Times New Roman"/>
          <w:sz w:val="24"/>
          <w:szCs w:val="24"/>
          <w:lang w:val="sr-Cyrl-RS"/>
        </w:rPr>
        <w:t>„</w:t>
      </w:r>
      <w:r w:rsidR="002065AE" w:rsidRPr="001F4931">
        <w:rPr>
          <w:rFonts w:ascii="Times New Roman" w:hAnsi="Times New Roman"/>
          <w:sz w:val="24"/>
          <w:szCs w:val="24"/>
        </w:rPr>
        <w:t>Сл.гласник РС</w:t>
      </w:r>
      <w:r w:rsidR="002065AE">
        <w:rPr>
          <w:rFonts w:ascii="Times New Roman" w:hAnsi="Times New Roman"/>
          <w:sz w:val="24"/>
          <w:szCs w:val="24"/>
        </w:rPr>
        <w:t>'',</w:t>
      </w:r>
      <w:r w:rsidR="002065AE" w:rsidRPr="001F4931">
        <w:rPr>
          <w:rFonts w:ascii="Times New Roman" w:hAnsi="Times New Roman"/>
          <w:sz w:val="24"/>
          <w:szCs w:val="24"/>
        </w:rPr>
        <w:t xml:space="preserve"> бр.129/2007</w:t>
      </w:r>
      <w:r w:rsidR="002065AE">
        <w:rPr>
          <w:rFonts w:ascii="Times New Roman" w:hAnsi="Times New Roman"/>
          <w:sz w:val="24"/>
          <w:szCs w:val="24"/>
          <w:lang w:val="sr-Cyrl-CS"/>
        </w:rPr>
        <w:t xml:space="preserve">, 83/2014-др. закон, 101/2016 – др. закон , 47/2018 и 111/2021- др. </w:t>
      </w:r>
      <w:r w:rsidR="002065AE">
        <w:rPr>
          <w:rFonts w:ascii="Times New Roman" w:hAnsi="Times New Roman"/>
          <w:sz w:val="24"/>
          <w:szCs w:val="24"/>
          <w:lang w:val="sr-Cyrl-RS"/>
        </w:rPr>
        <w:t>з</w:t>
      </w:r>
      <w:r w:rsidR="002065AE">
        <w:rPr>
          <w:rFonts w:ascii="Times New Roman" w:hAnsi="Times New Roman"/>
          <w:sz w:val="24"/>
          <w:szCs w:val="24"/>
          <w:lang w:val="sr-Cyrl-CS"/>
        </w:rPr>
        <w:t>акон</w:t>
      </w:r>
      <w:r w:rsidR="002065AE">
        <w:rPr>
          <w:rFonts w:ascii="Times New Roman" w:hAnsi="Times New Roman"/>
          <w:sz w:val="24"/>
          <w:szCs w:val="24"/>
        </w:rPr>
        <w:t xml:space="preserve">), </w:t>
      </w:r>
      <w:r w:rsidR="002065AE" w:rsidRPr="00661FCE">
        <w:rPr>
          <w:rFonts w:ascii="Times New Roman" w:hAnsi="Times New Roman"/>
          <w:sz w:val="24"/>
          <w:szCs w:val="24"/>
        </w:rPr>
        <w:t xml:space="preserve">члана </w:t>
      </w:r>
      <w:r w:rsidR="002065AE">
        <w:rPr>
          <w:rFonts w:ascii="Times New Roman" w:hAnsi="Times New Roman"/>
          <w:sz w:val="24"/>
          <w:szCs w:val="24"/>
          <w:lang w:val="sr-Cyrl-RS"/>
        </w:rPr>
        <w:t>66</w:t>
      </w:r>
      <w:r w:rsidR="002065AE" w:rsidRPr="00661FCE">
        <w:rPr>
          <w:rFonts w:ascii="Times New Roman" w:hAnsi="Times New Roman"/>
          <w:sz w:val="24"/>
          <w:szCs w:val="24"/>
        </w:rPr>
        <w:t>.</w:t>
      </w:r>
      <w:r w:rsidR="002065AE">
        <w:rPr>
          <w:rFonts w:ascii="Times New Roman" w:hAnsi="Times New Roman"/>
          <w:sz w:val="24"/>
          <w:szCs w:val="24"/>
          <w:lang w:val="sr-Cyrl-RS"/>
        </w:rPr>
        <w:t>, 106. и 107</w:t>
      </w:r>
      <w:r w:rsidR="002065AE">
        <w:rPr>
          <w:rFonts w:ascii="Times New Roman" w:hAnsi="Times New Roman"/>
          <w:sz w:val="24"/>
          <w:szCs w:val="24"/>
        </w:rPr>
        <w:t xml:space="preserve">. </w:t>
      </w:r>
      <w:r w:rsidR="002065AE" w:rsidRPr="00661FCE">
        <w:rPr>
          <w:rFonts w:ascii="Times New Roman" w:hAnsi="Times New Roman"/>
          <w:sz w:val="24"/>
          <w:szCs w:val="24"/>
        </w:rPr>
        <w:t xml:space="preserve"> Статута општине Медвеђа (Службени гласник града Лесковца'', број: 9/2019)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, члана 12. Пословника о раду Општинског већа („Службени гласник града Лесковца“, број 41/2022), Одлуке о јавним расправама </w:t>
      </w:r>
      <w:r w:rsidR="002065AE" w:rsidRPr="00661FCE">
        <w:rPr>
          <w:rFonts w:ascii="Times New Roman" w:hAnsi="Times New Roman"/>
          <w:sz w:val="24"/>
          <w:szCs w:val="24"/>
        </w:rPr>
        <w:t>(Службени гласник града Лесковца'', број: 9/2019)</w:t>
      </w:r>
      <w:r w:rsidR="002065A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 упућује</w:t>
      </w:r>
    </w:p>
    <w:p w14:paraId="44725FC5" w14:textId="77777777" w:rsidR="00F35D2D" w:rsidRDefault="00F35D2D">
      <w:pPr>
        <w:ind w:firstLine="720"/>
        <w:rPr>
          <w:rFonts w:ascii="Times New Roman" w:hAnsi="Times New Roman"/>
          <w:sz w:val="24"/>
          <w:szCs w:val="24"/>
        </w:rPr>
      </w:pPr>
    </w:p>
    <w:p w14:paraId="72D0E759" w14:textId="77777777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ЈАВНИ ПОЗИВ за ЈАВНУ РАСПРАВУ</w:t>
      </w:r>
    </w:p>
    <w:p w14:paraId="534838EB" w14:textId="77777777" w:rsidR="00F35D2D" w:rsidRDefault="0000000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поводом Нацрта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за 2026.годину</w:t>
      </w:r>
    </w:p>
    <w:p w14:paraId="14BC6551" w14:textId="77777777" w:rsidR="00F35D2D" w:rsidRDefault="00F35D2D">
      <w:pPr>
        <w:jc w:val="center"/>
        <w:rPr>
          <w:rFonts w:ascii="Times New Roman" w:hAnsi="Times New Roman"/>
          <w:sz w:val="24"/>
          <w:szCs w:val="24"/>
        </w:rPr>
      </w:pPr>
    </w:p>
    <w:p w14:paraId="1A879504" w14:textId="205BBF31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Позивају се сва заинтересована правна и физичка лица у општини Медвеђа да дају своје предлоге, 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мишљења </w:t>
      </w:r>
      <w:r>
        <w:rPr>
          <w:rFonts w:ascii="Times New Roman" w:hAnsi="Times New Roman"/>
          <w:sz w:val="24"/>
          <w:szCs w:val="24"/>
        </w:rPr>
        <w:t xml:space="preserve">и сугестије на нацрт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2026.годину.</w:t>
      </w:r>
    </w:p>
    <w:p w14:paraId="5E6C83F5" w14:textId="7AC28E31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Јавна расправа ће се одржати у периоду од </w:t>
      </w:r>
      <w:r w:rsidR="00F208E8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08E8">
        <w:rPr>
          <w:rFonts w:ascii="Times New Roman" w:hAnsi="Times New Roman"/>
          <w:sz w:val="24"/>
          <w:szCs w:val="24"/>
          <w:lang w:val="sr-Cyrl-RS"/>
        </w:rPr>
        <w:t>децембра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25</w:t>
      </w:r>
      <w:r>
        <w:rPr>
          <w:rFonts w:ascii="Times New Roman" w:hAnsi="Times New Roman"/>
          <w:sz w:val="24"/>
          <w:szCs w:val="24"/>
        </w:rPr>
        <w:t xml:space="preserve">. године до </w:t>
      </w:r>
      <w:r w:rsidR="00F208E8">
        <w:rPr>
          <w:rFonts w:ascii="Times New Roman" w:hAnsi="Times New Roman"/>
          <w:sz w:val="24"/>
          <w:szCs w:val="24"/>
          <w:lang w:val="sr-Cyrl-RS"/>
        </w:rPr>
        <w:t>15. децембра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25</w:t>
      </w:r>
      <w:r>
        <w:rPr>
          <w:rFonts w:ascii="Times New Roman" w:hAnsi="Times New Roman"/>
          <w:sz w:val="24"/>
          <w:szCs w:val="24"/>
        </w:rPr>
        <w:t>. године.</w:t>
      </w:r>
    </w:p>
    <w:p w14:paraId="040F2F1D" w14:textId="5B33CF7F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Сугестије, </w:t>
      </w:r>
      <w:r w:rsidR="002065AE">
        <w:rPr>
          <w:rFonts w:ascii="Times New Roman" w:hAnsi="Times New Roman"/>
          <w:sz w:val="24"/>
          <w:szCs w:val="24"/>
          <w:lang w:val="sr-Cyrl-RS"/>
        </w:rPr>
        <w:t>мишљења и</w:t>
      </w:r>
      <w:r>
        <w:rPr>
          <w:rFonts w:ascii="Times New Roman" w:hAnsi="Times New Roman"/>
          <w:sz w:val="24"/>
          <w:szCs w:val="24"/>
        </w:rPr>
        <w:t xml:space="preserve"> предлози на текст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>ацрта</w:t>
      </w:r>
      <w:r>
        <w:rPr>
          <w:rFonts w:ascii="Times New Roman" w:hAnsi="Times New Roman"/>
          <w:sz w:val="24"/>
          <w:szCs w:val="24"/>
          <w:lang w:val="sr-Cyrl-RS"/>
        </w:rPr>
        <w:t xml:space="preserve"> Одлуке о буџету за 2026.годину</w:t>
      </w:r>
      <w:r>
        <w:rPr>
          <w:rFonts w:ascii="Times New Roman" w:hAnsi="Times New Roman"/>
          <w:sz w:val="24"/>
          <w:szCs w:val="24"/>
        </w:rPr>
        <w:t>, достављају се радном телу у писаној форми на адрес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 xml:space="preserve"> Општинско веће општине Медвеђа - Радно тело за спровођење јавне расправе о нацрту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за 2026.годину</w:t>
      </w:r>
      <w:r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  <w:lang w:val="sr-Cyrl-RS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Краља Милана</w:t>
      </w:r>
      <w:r>
        <w:rPr>
          <w:rFonts w:ascii="Times New Roman" w:hAnsi="Times New Roman"/>
          <w:sz w:val="24"/>
          <w:szCs w:val="24"/>
        </w:rPr>
        <w:t xml:space="preserve"> бр</w:t>
      </w:r>
      <w:r>
        <w:rPr>
          <w:rFonts w:ascii="Times New Roman" w:hAnsi="Times New Roman"/>
          <w:sz w:val="24"/>
          <w:szCs w:val="24"/>
          <w:lang w:val="sr-Cyrl-RS"/>
        </w:rPr>
        <w:t>ој</w:t>
      </w:r>
      <w:r>
        <w:rPr>
          <w:rFonts w:ascii="Times New Roman" w:hAnsi="Times New Roman"/>
          <w:sz w:val="24"/>
          <w:szCs w:val="24"/>
        </w:rPr>
        <w:t xml:space="preserve"> 48, 16240 Медвеђа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поштом или непосредно на писарници Општинске управе Медвеђа или електронском поштом на e-mail адресу:</w:t>
      </w:r>
      <w:r w:rsidR="002F5644">
        <w:rPr>
          <w:rFonts w:ascii="Times New Roman" w:hAnsi="Times New Roman"/>
          <w:sz w:val="24"/>
          <w:szCs w:val="24"/>
        </w:rPr>
        <w:t xml:space="preserve"> kabinet.predsednika</w:t>
      </w:r>
      <w:r>
        <w:rPr>
          <w:rFonts w:ascii="Times New Roman" w:hAnsi="Times New Roman"/>
          <w:sz w:val="24"/>
          <w:szCs w:val="24"/>
        </w:rPr>
        <w:t xml:space="preserve">@medvedja.ls.gov.rs </w:t>
      </w:r>
      <w:r w:rsidR="002F5644"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="002F5644">
        <w:rPr>
          <w:rFonts w:ascii="Times New Roman" w:hAnsi="Times New Roman"/>
          <w:sz w:val="24"/>
          <w:szCs w:val="24"/>
          <w:lang w:val="sr-Latn-RS"/>
        </w:rPr>
        <w:t>budzet.medvedja</w:t>
      </w:r>
      <w:r w:rsidR="00B539FF">
        <w:rPr>
          <w:rFonts w:ascii="Times New Roman" w:hAnsi="Times New Roman"/>
          <w:sz w:val="24"/>
          <w:szCs w:val="24"/>
          <w:lang w:val="sr-Latn-RS"/>
        </w:rPr>
        <w:t>@medvedja</w:t>
      </w:r>
      <w:r w:rsidR="002F5644">
        <w:rPr>
          <w:rFonts w:ascii="Times New Roman" w:hAnsi="Times New Roman"/>
          <w:sz w:val="24"/>
          <w:szCs w:val="24"/>
        </w:rPr>
        <w:t xml:space="preserve">.ls.gov.rs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F208E8">
        <w:rPr>
          <w:rFonts w:ascii="Times New Roman" w:hAnsi="Times New Roman"/>
          <w:sz w:val="24"/>
          <w:szCs w:val="24"/>
          <w:lang w:val="sr-Cyrl-RS"/>
        </w:rPr>
        <w:t>15.</w:t>
      </w:r>
      <w:r w:rsidR="002065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децембра </w:t>
      </w:r>
      <w:r>
        <w:rPr>
          <w:rFonts w:ascii="Times New Roman" w:hAnsi="Times New Roman"/>
          <w:sz w:val="24"/>
          <w:szCs w:val="24"/>
          <w:lang w:val="sr-Cyrl-RS"/>
        </w:rPr>
        <w:t>2025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>одине</w:t>
      </w:r>
      <w:r>
        <w:rPr>
          <w:rFonts w:ascii="Times New Roman" w:hAnsi="Times New Roman"/>
          <w:sz w:val="24"/>
          <w:szCs w:val="24"/>
          <w:lang w:val="sr-Cyrl-RS"/>
        </w:rPr>
        <w:t>, најкасније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F208E8">
        <w:rPr>
          <w:rFonts w:ascii="Times New Roman" w:hAnsi="Times New Roman"/>
          <w:sz w:val="24"/>
          <w:szCs w:val="24"/>
          <w:lang w:val="sr-Cyrl-RS"/>
        </w:rPr>
        <w:t>14</w:t>
      </w:r>
      <w:r>
        <w:rPr>
          <w:rFonts w:ascii="Times New Roman" w:hAnsi="Times New Roman"/>
          <w:sz w:val="24"/>
          <w:szCs w:val="24"/>
        </w:rPr>
        <w:t>,00 часова.</w:t>
      </w:r>
    </w:p>
    <w:p w14:paraId="205E902B" w14:textId="19CEB29C" w:rsidR="002065AE" w:rsidRPr="003B4006" w:rsidRDefault="003B400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4006">
        <w:rPr>
          <w:rFonts w:ascii="Times New Roman" w:hAnsi="Times New Roman"/>
          <w:sz w:val="24"/>
          <w:szCs w:val="24"/>
          <w:lang w:val="sr-Cyrl-RS"/>
        </w:rPr>
        <w:t>С</w:t>
      </w:r>
      <w:r w:rsidR="002065AE" w:rsidRPr="003B4006">
        <w:rPr>
          <w:rFonts w:ascii="Times New Roman" w:hAnsi="Times New Roman"/>
          <w:sz w:val="24"/>
          <w:szCs w:val="24"/>
          <w:lang w:val="sr-Cyrl-RS"/>
        </w:rPr>
        <w:t>астанак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B4006">
        <w:rPr>
          <w:rFonts w:ascii="Times New Roman" w:eastAsia="Tahoma" w:hAnsi="Times New Roman"/>
          <w:color w:val="000000"/>
          <w:sz w:val="24"/>
          <w:szCs w:val="24"/>
          <w:lang w:val="sr-Cyrl-RS"/>
        </w:rPr>
        <w:t>представника надлежних органа Општине, односно јавних служби са заинтересованим грађанима, представницима удружења грађана и средстава јавног обавештавања</w:t>
      </w:r>
      <w:r>
        <w:rPr>
          <w:rFonts w:ascii="Times New Roman" w:eastAsia="Tahoma" w:hAnsi="Times New Roman"/>
          <w:color w:val="000000"/>
          <w:sz w:val="24"/>
          <w:szCs w:val="24"/>
          <w:lang w:val="sr-Cyrl-RS"/>
        </w:rPr>
        <w:t xml:space="preserve"> (отворени састанак)</w:t>
      </w:r>
      <w:r w:rsidR="002065AE" w:rsidRPr="003B4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B4006">
        <w:rPr>
          <w:rFonts w:ascii="Times New Roman" w:hAnsi="Times New Roman"/>
          <w:sz w:val="24"/>
          <w:szCs w:val="24"/>
          <w:lang w:val="sr-Cyrl-RS"/>
        </w:rPr>
        <w:t>биће одржан 10. децембра 2025. године у 12 часова у сали С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Pr="003B4006">
        <w:rPr>
          <w:rFonts w:ascii="Times New Roman" w:hAnsi="Times New Roman"/>
          <w:sz w:val="24"/>
          <w:szCs w:val="24"/>
          <w:lang w:val="sr-Cyrl-RS"/>
        </w:rPr>
        <w:t xml:space="preserve">упштине општине Медвеђа, </w:t>
      </w:r>
      <w:r w:rsidRPr="003B4006">
        <w:rPr>
          <w:rFonts w:ascii="Times New Roman" w:hAnsi="Times New Roman"/>
          <w:sz w:val="24"/>
          <w:szCs w:val="24"/>
        </w:rPr>
        <w:t>ул</w:t>
      </w:r>
      <w:r w:rsidRPr="003B4006">
        <w:rPr>
          <w:rFonts w:ascii="Times New Roman" w:hAnsi="Times New Roman"/>
          <w:sz w:val="24"/>
          <w:szCs w:val="24"/>
          <w:lang w:val="sr-Cyrl-RS"/>
        </w:rPr>
        <w:t>ица</w:t>
      </w:r>
      <w:r w:rsidRPr="003B4006">
        <w:rPr>
          <w:rFonts w:ascii="Times New Roman" w:hAnsi="Times New Roman"/>
          <w:sz w:val="24"/>
          <w:szCs w:val="24"/>
        </w:rPr>
        <w:t xml:space="preserve"> </w:t>
      </w:r>
      <w:r w:rsidRPr="003B4006">
        <w:rPr>
          <w:rFonts w:ascii="Times New Roman" w:hAnsi="Times New Roman"/>
          <w:sz w:val="24"/>
          <w:szCs w:val="24"/>
          <w:lang w:val="sr-Cyrl-RS"/>
        </w:rPr>
        <w:t>Краља Милана</w:t>
      </w:r>
      <w:r w:rsidRPr="003B4006">
        <w:rPr>
          <w:rFonts w:ascii="Times New Roman" w:hAnsi="Times New Roman"/>
          <w:sz w:val="24"/>
          <w:szCs w:val="24"/>
        </w:rPr>
        <w:t xml:space="preserve"> бр</w:t>
      </w:r>
      <w:r w:rsidRPr="003B4006">
        <w:rPr>
          <w:rFonts w:ascii="Times New Roman" w:hAnsi="Times New Roman"/>
          <w:sz w:val="24"/>
          <w:szCs w:val="24"/>
          <w:lang w:val="sr-Cyrl-RS"/>
        </w:rPr>
        <w:t>ој</w:t>
      </w:r>
      <w:r w:rsidRPr="003B4006">
        <w:rPr>
          <w:rFonts w:ascii="Times New Roman" w:hAnsi="Times New Roman"/>
          <w:sz w:val="24"/>
          <w:szCs w:val="24"/>
        </w:rPr>
        <w:t xml:space="preserve"> 48, 16240 Медвеђа</w:t>
      </w:r>
      <w:r w:rsidRPr="003B4006">
        <w:rPr>
          <w:rFonts w:ascii="Times New Roman" w:hAnsi="Times New Roman"/>
          <w:sz w:val="24"/>
          <w:szCs w:val="24"/>
          <w:lang w:val="sr-Cyrl-RS"/>
        </w:rPr>
        <w:t>.</w:t>
      </w:r>
    </w:p>
    <w:p w14:paraId="558F2E98" w14:textId="77777777" w:rsidR="00F35D2D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Нацрт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 xml:space="preserve"> и Програм јавне расправе</w:t>
      </w:r>
      <w:r>
        <w:rPr>
          <w:rFonts w:ascii="Times New Roman" w:hAnsi="Times New Roman"/>
          <w:sz w:val="24"/>
          <w:szCs w:val="24"/>
          <w:lang w:val="sr-Cyrl-RS"/>
        </w:rPr>
        <w:t xml:space="preserve"> биће доступни у Општинској управи општине Медвеђа – Одељењу за привреду и финансије и </w:t>
      </w:r>
      <w:r>
        <w:rPr>
          <w:rFonts w:ascii="Times New Roman" w:hAnsi="Times New Roman"/>
          <w:sz w:val="24"/>
          <w:szCs w:val="24"/>
        </w:rPr>
        <w:t>објављен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 xml:space="preserve"> на званичном сајту општине Медвеђа</w:t>
      </w:r>
      <w:r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14:paraId="70FB6CDC" w14:textId="77777777" w:rsidR="00F35D2D" w:rsidRDefault="00F35D2D">
      <w:pPr>
        <w:rPr>
          <w:rFonts w:ascii="Times New Roman" w:hAnsi="Times New Roman"/>
          <w:sz w:val="24"/>
          <w:szCs w:val="24"/>
          <w:lang w:val="sr-Cyrl-RS"/>
        </w:rPr>
      </w:pPr>
    </w:p>
    <w:p w14:paraId="33AD58E9" w14:textId="77777777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ОПШТИНСКО ВЕЋЕ ОПШТ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>НЕ МЕДВЕЂА</w:t>
      </w:r>
    </w:p>
    <w:p w14:paraId="1C38B1D9" w14:textId="05F49837" w:rsidR="00F35D2D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Број: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004795971 2025 06154 003 000 060 107 004 </w:t>
      </w:r>
      <w:r>
        <w:rPr>
          <w:rFonts w:ascii="Times New Roman" w:hAnsi="Times New Roman"/>
          <w:sz w:val="24"/>
          <w:szCs w:val="24"/>
        </w:rPr>
        <w:t xml:space="preserve"> од </w:t>
      </w:r>
      <w:r w:rsidR="00F208E8">
        <w:rPr>
          <w:rFonts w:ascii="Times New Roman" w:hAnsi="Times New Roman"/>
          <w:sz w:val="24"/>
          <w:szCs w:val="24"/>
          <w:lang w:val="sr-Cyrl-RS"/>
        </w:rPr>
        <w:t>1. децембра</w:t>
      </w:r>
      <w:r>
        <w:rPr>
          <w:rFonts w:ascii="Times New Roman" w:hAnsi="Times New Roman"/>
          <w:sz w:val="24"/>
          <w:szCs w:val="24"/>
          <w:lang w:val="sr-Cyrl-RS"/>
        </w:rPr>
        <w:t xml:space="preserve"> 2025</w:t>
      </w:r>
      <w:r>
        <w:rPr>
          <w:rFonts w:ascii="Times New Roman" w:hAnsi="Times New Roman"/>
          <w:sz w:val="24"/>
          <w:szCs w:val="24"/>
        </w:rPr>
        <w:t>.године</w:t>
      </w:r>
    </w:p>
    <w:p w14:paraId="460B8515" w14:textId="77777777" w:rsidR="00F35D2D" w:rsidRDefault="00F35D2D">
      <w:pPr>
        <w:rPr>
          <w:rFonts w:ascii="Times New Roman" w:hAnsi="Times New Roman"/>
          <w:sz w:val="24"/>
          <w:szCs w:val="24"/>
          <w:lang w:val="sr-Cyrl-RS"/>
        </w:rPr>
      </w:pPr>
    </w:p>
    <w:p w14:paraId="42FD59C2" w14:textId="06567D06" w:rsidR="00F35D2D" w:rsidRDefault="00000000" w:rsidP="00F208E8">
      <w:pPr>
        <w:spacing w:before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208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</w:rPr>
        <w:t>ПРЕДСЕДНИК</w:t>
      </w:r>
    </w:p>
    <w:p w14:paraId="347E994D" w14:textId="7B81410E" w:rsidR="00F208E8" w:rsidRPr="00F208E8" w:rsidRDefault="00F208E8" w:rsidP="00F208E8">
      <w:pPr>
        <w:spacing w:before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ОПШТИНСКОГ ВЕЋА </w:t>
      </w:r>
    </w:p>
    <w:p w14:paraId="0C694D3C" w14:textId="77777777" w:rsidR="00F35D2D" w:rsidRDefault="00000000" w:rsidP="00F208E8">
      <w:pPr>
        <w:spacing w:before="0" w:line="240" w:lineRule="auto"/>
        <w:ind w:left="720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>Драган Кулић</w:t>
      </w:r>
    </w:p>
    <w:p w14:paraId="3EC49D89" w14:textId="77777777" w:rsidR="00F35D2D" w:rsidRDefault="00F35D2D" w:rsidP="00F208E8">
      <w:pPr>
        <w:spacing w:before="0" w:line="240" w:lineRule="auto"/>
        <w:rPr>
          <w:szCs w:val="24"/>
        </w:rPr>
      </w:pPr>
    </w:p>
    <w:sectPr w:rsidR="00F35D2D">
      <w:footerReference w:type="default" r:id="rId8"/>
      <w:headerReference w:type="first" r:id="rId9"/>
      <w:footerReference w:type="first" r:id="rId10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5A85" w14:textId="77777777" w:rsidR="00467259" w:rsidRDefault="00467259">
      <w:pPr>
        <w:spacing w:line="240" w:lineRule="auto"/>
      </w:pPr>
      <w:r>
        <w:separator/>
      </w:r>
    </w:p>
  </w:endnote>
  <w:endnote w:type="continuationSeparator" w:id="0">
    <w:p w14:paraId="0C9BBFB1" w14:textId="77777777" w:rsidR="00467259" w:rsidRDefault="0046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6" w:space="0" w:color="auto"/>
        <w:left w:val="single" w:sz="8" w:space="0" w:color="auto"/>
        <w:bottom w:val="single" w:sz="12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04"/>
      <w:gridCol w:w="3171"/>
      <w:gridCol w:w="2414"/>
      <w:gridCol w:w="2406"/>
    </w:tblGrid>
    <w:tr w:rsidR="00F35D2D" w14:paraId="4116216A" w14:textId="77777777">
      <w:trPr>
        <w:cantSplit/>
        <w:trHeight w:val="412"/>
        <w:jc w:val="center"/>
      </w:trPr>
      <w:tc>
        <w:tcPr>
          <w:tcW w:w="1904" w:type="dxa"/>
          <w:vMerge w:val="restart"/>
          <w:tcBorders>
            <w:top w:val="single" w:sz="4" w:space="0" w:color="auto"/>
            <w:bottom w:val="single" w:sz="8" w:space="0" w:color="auto"/>
          </w:tcBorders>
          <w:vAlign w:val="center"/>
        </w:tcPr>
        <w:p w14:paraId="5A8DF8D0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Податке унео</w:t>
          </w:r>
        </w:p>
      </w:tc>
      <w:tc>
        <w:tcPr>
          <w:tcW w:w="3171" w:type="dxa"/>
          <w:tcBorders>
            <w:top w:val="single" w:sz="4" w:space="0" w:color="auto"/>
          </w:tcBorders>
        </w:tcPr>
        <w:p w14:paraId="138F1B75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Име и презиме</w:t>
          </w:r>
        </w:p>
      </w:tc>
      <w:tc>
        <w:tcPr>
          <w:tcW w:w="2414" w:type="dxa"/>
          <w:tcBorders>
            <w:top w:val="single" w:sz="4" w:space="0" w:color="auto"/>
          </w:tcBorders>
        </w:tcPr>
        <w:p w14:paraId="741D0D73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Потпис</w:t>
          </w:r>
        </w:p>
      </w:tc>
      <w:tc>
        <w:tcPr>
          <w:tcW w:w="2406" w:type="dxa"/>
          <w:tcBorders>
            <w:top w:val="single" w:sz="4" w:space="0" w:color="auto"/>
          </w:tcBorders>
        </w:tcPr>
        <w:p w14:paraId="1999EC97" w14:textId="77777777" w:rsidR="00F35D2D" w:rsidRDefault="00000000">
          <w:pPr>
            <w:pStyle w:val="TableText0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Датум</w:t>
          </w:r>
        </w:p>
      </w:tc>
    </w:tr>
    <w:tr w:rsidR="00F35D2D" w14:paraId="7CA1165C" w14:textId="77777777">
      <w:trPr>
        <w:cantSplit/>
        <w:trHeight w:val="412"/>
        <w:jc w:val="center"/>
      </w:trPr>
      <w:tc>
        <w:tcPr>
          <w:tcW w:w="1904" w:type="dxa"/>
          <w:vMerge/>
          <w:tcBorders>
            <w:top w:val="single" w:sz="4" w:space="0" w:color="auto"/>
            <w:bottom w:val="single" w:sz="8" w:space="0" w:color="auto"/>
          </w:tcBorders>
        </w:tcPr>
        <w:p w14:paraId="090CC111" w14:textId="77777777" w:rsidR="00F35D2D" w:rsidRDefault="00F35D2D">
          <w:pPr>
            <w:pStyle w:val="TableText0"/>
            <w:jc w:val="left"/>
            <w:rPr>
              <w:rFonts w:ascii="Trebuchet MS" w:hAnsi="Trebuchet MS"/>
              <w:sz w:val="20"/>
            </w:rPr>
          </w:pPr>
        </w:p>
      </w:tc>
      <w:tc>
        <w:tcPr>
          <w:tcW w:w="3171" w:type="dxa"/>
          <w:tcBorders>
            <w:top w:val="single" w:sz="4" w:space="0" w:color="auto"/>
            <w:bottom w:val="single" w:sz="8" w:space="0" w:color="auto"/>
          </w:tcBorders>
        </w:tcPr>
        <w:p w14:paraId="49576FAF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  <w:tc>
        <w:tcPr>
          <w:tcW w:w="2414" w:type="dxa"/>
          <w:tcBorders>
            <w:top w:val="single" w:sz="4" w:space="0" w:color="auto"/>
            <w:bottom w:val="single" w:sz="8" w:space="0" w:color="auto"/>
          </w:tcBorders>
        </w:tcPr>
        <w:p w14:paraId="3A64637E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  <w:tc>
        <w:tcPr>
          <w:tcW w:w="2406" w:type="dxa"/>
          <w:tcBorders>
            <w:top w:val="single" w:sz="4" w:space="0" w:color="auto"/>
            <w:bottom w:val="single" w:sz="8" w:space="0" w:color="auto"/>
          </w:tcBorders>
        </w:tcPr>
        <w:p w14:paraId="3849A739" w14:textId="77777777" w:rsidR="00F35D2D" w:rsidRDefault="00F35D2D">
          <w:pPr>
            <w:pStyle w:val="TableText0"/>
            <w:keepNext/>
            <w:rPr>
              <w:rFonts w:ascii="Trebuchet MS" w:hAnsi="Trebuchet MS"/>
              <w:sz w:val="20"/>
            </w:rPr>
          </w:pPr>
        </w:p>
      </w:tc>
    </w:tr>
  </w:tbl>
  <w:p w14:paraId="4AE3D3C3" w14:textId="77777777" w:rsidR="00F35D2D" w:rsidRDefault="00000000">
    <w:pPr>
      <w:pStyle w:val="Footer"/>
      <w:jc w:val="right"/>
    </w:pPr>
    <w:r>
      <w:t>ОУМ-ПР-</w:t>
    </w:r>
    <w:r>
      <w:tab/>
    </w:r>
    <w:r>
      <w:tab/>
    </w:r>
    <w:r>
      <w:tab/>
    </w:r>
    <w:r>
      <w:fldChar w:fldCharType="begin"/>
    </w:r>
    <w:r>
      <w:instrText xml:space="preserve"> PAGE \*ARABIC </w:instrText>
    </w:r>
    <w:r>
      <w:fldChar w:fldCharType="separate"/>
    </w:r>
    <w:r>
      <w:t>2</w:t>
    </w:r>
    <w:r>
      <w:fldChar w:fldCharType="end"/>
    </w:r>
    <w:r>
      <w:t>/3</w:t>
    </w:r>
  </w:p>
  <w:p w14:paraId="213FC1EC" w14:textId="77777777" w:rsidR="00F35D2D" w:rsidRDefault="00F35D2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C14" w14:textId="77777777" w:rsidR="00F35D2D" w:rsidRDefault="00000000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ОУОМ-ПР-810-03.18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EDE1" w14:textId="77777777" w:rsidR="00467259" w:rsidRDefault="00467259">
      <w:pPr>
        <w:spacing w:before="0"/>
      </w:pPr>
      <w:r>
        <w:separator/>
      </w:r>
    </w:p>
  </w:footnote>
  <w:footnote w:type="continuationSeparator" w:id="0">
    <w:p w14:paraId="50BDF845" w14:textId="77777777" w:rsidR="00467259" w:rsidRDefault="004672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F35D2D" w14:paraId="3433684C" w14:textId="77777777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4E064C77" w14:textId="77777777" w:rsidR="00F35D2D" w:rsidRDefault="00000000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2F841D87" wp14:editId="7A6D8FCB">
                <wp:extent cx="762000" cy="782320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62B0424D" w14:textId="77777777" w:rsidR="00F35D2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 xml:space="preserve">ОПШТИНСКО ВЕЋЕ </w:t>
          </w:r>
        </w:p>
        <w:p w14:paraId="1EEC7258" w14:textId="77777777" w:rsidR="00F35D2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ОПШИТИНЕ МЕДВЕЂА</w:t>
          </w:r>
        </w:p>
      </w:tc>
      <w:tc>
        <w:tcPr>
          <w:tcW w:w="1843" w:type="dxa"/>
          <w:vAlign w:val="center"/>
        </w:tcPr>
        <w:p w14:paraId="6FEB62CC" w14:textId="77777777" w:rsidR="00F35D2D" w:rsidRDefault="00000000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343A1B3B" w14:textId="77777777" w:rsidR="00F35D2D" w:rsidRDefault="00F35D2D">
          <w:pPr>
            <w:jc w:val="center"/>
            <w:rPr>
              <w:sz w:val="20"/>
            </w:rPr>
          </w:pPr>
        </w:p>
      </w:tc>
    </w:tr>
  </w:tbl>
  <w:p w14:paraId="3334F87D" w14:textId="77777777" w:rsidR="00F35D2D" w:rsidRDefault="00F3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86B2B6B"/>
    <w:multiLevelType w:val="multilevel"/>
    <w:tmpl w:val="386B2B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9699">
    <w:abstractNumId w:val="0"/>
  </w:num>
  <w:num w:numId="2" w16cid:durableId="7493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4746"/>
    <w:rsid w:val="00010958"/>
    <w:rsid w:val="00021CF7"/>
    <w:rsid w:val="00025DF4"/>
    <w:rsid w:val="0003717E"/>
    <w:rsid w:val="00040302"/>
    <w:rsid w:val="0005220F"/>
    <w:rsid w:val="000533C8"/>
    <w:rsid w:val="00056AC6"/>
    <w:rsid w:val="00081054"/>
    <w:rsid w:val="0008426F"/>
    <w:rsid w:val="00086758"/>
    <w:rsid w:val="00090D17"/>
    <w:rsid w:val="000950ED"/>
    <w:rsid w:val="000A1062"/>
    <w:rsid w:val="000A226E"/>
    <w:rsid w:val="000A33BA"/>
    <w:rsid w:val="000A3E9B"/>
    <w:rsid w:val="000A7068"/>
    <w:rsid w:val="000C7D7F"/>
    <w:rsid w:val="000D55AF"/>
    <w:rsid w:val="000D5E1D"/>
    <w:rsid w:val="000E2BBA"/>
    <w:rsid w:val="000F3AFA"/>
    <w:rsid w:val="00106CD6"/>
    <w:rsid w:val="001166D4"/>
    <w:rsid w:val="00121857"/>
    <w:rsid w:val="00130C26"/>
    <w:rsid w:val="00140624"/>
    <w:rsid w:val="00145E34"/>
    <w:rsid w:val="00153F4C"/>
    <w:rsid w:val="00163D7C"/>
    <w:rsid w:val="00171BD9"/>
    <w:rsid w:val="001730B4"/>
    <w:rsid w:val="00177F4C"/>
    <w:rsid w:val="001815EB"/>
    <w:rsid w:val="001A5551"/>
    <w:rsid w:val="001A5C19"/>
    <w:rsid w:val="001C445C"/>
    <w:rsid w:val="001C6092"/>
    <w:rsid w:val="001D1C7B"/>
    <w:rsid w:val="001D5412"/>
    <w:rsid w:val="001E04F3"/>
    <w:rsid w:val="00202B6C"/>
    <w:rsid w:val="00204C00"/>
    <w:rsid w:val="002065AE"/>
    <w:rsid w:val="00216AC2"/>
    <w:rsid w:val="00216AD6"/>
    <w:rsid w:val="0023176D"/>
    <w:rsid w:val="002949A3"/>
    <w:rsid w:val="002A0307"/>
    <w:rsid w:val="002A1323"/>
    <w:rsid w:val="002B5492"/>
    <w:rsid w:val="002C65E7"/>
    <w:rsid w:val="002D0278"/>
    <w:rsid w:val="002E2641"/>
    <w:rsid w:val="002E34AF"/>
    <w:rsid w:val="002E3F83"/>
    <w:rsid w:val="002E7786"/>
    <w:rsid w:val="002F06CB"/>
    <w:rsid w:val="002F1B3B"/>
    <w:rsid w:val="002F5644"/>
    <w:rsid w:val="00313267"/>
    <w:rsid w:val="00315569"/>
    <w:rsid w:val="0031661D"/>
    <w:rsid w:val="00321969"/>
    <w:rsid w:val="00341B64"/>
    <w:rsid w:val="00356AEE"/>
    <w:rsid w:val="00366467"/>
    <w:rsid w:val="00372ACA"/>
    <w:rsid w:val="003768F0"/>
    <w:rsid w:val="003858CD"/>
    <w:rsid w:val="003873D0"/>
    <w:rsid w:val="003A2DDF"/>
    <w:rsid w:val="003A5983"/>
    <w:rsid w:val="003B0AA2"/>
    <w:rsid w:val="003B4006"/>
    <w:rsid w:val="003D7060"/>
    <w:rsid w:val="003F0AB2"/>
    <w:rsid w:val="003F309D"/>
    <w:rsid w:val="003F7C43"/>
    <w:rsid w:val="0040458C"/>
    <w:rsid w:val="00417BBF"/>
    <w:rsid w:val="00424758"/>
    <w:rsid w:val="00436FE6"/>
    <w:rsid w:val="0044485F"/>
    <w:rsid w:val="004448BD"/>
    <w:rsid w:val="0045776D"/>
    <w:rsid w:val="00466F64"/>
    <w:rsid w:val="00467259"/>
    <w:rsid w:val="00471BEB"/>
    <w:rsid w:val="0047329E"/>
    <w:rsid w:val="0047380C"/>
    <w:rsid w:val="0048044C"/>
    <w:rsid w:val="004877A6"/>
    <w:rsid w:val="00491EE8"/>
    <w:rsid w:val="00494994"/>
    <w:rsid w:val="004B255C"/>
    <w:rsid w:val="004B7091"/>
    <w:rsid w:val="004C5FD1"/>
    <w:rsid w:val="004C6C96"/>
    <w:rsid w:val="004D719F"/>
    <w:rsid w:val="004E18F9"/>
    <w:rsid w:val="004F77AF"/>
    <w:rsid w:val="00507F6C"/>
    <w:rsid w:val="0051020D"/>
    <w:rsid w:val="0051767E"/>
    <w:rsid w:val="005270DF"/>
    <w:rsid w:val="0054095C"/>
    <w:rsid w:val="005418ED"/>
    <w:rsid w:val="00543036"/>
    <w:rsid w:val="005462C4"/>
    <w:rsid w:val="005479C7"/>
    <w:rsid w:val="00555DF6"/>
    <w:rsid w:val="00565E87"/>
    <w:rsid w:val="0057609C"/>
    <w:rsid w:val="00580D7C"/>
    <w:rsid w:val="00580FB0"/>
    <w:rsid w:val="00582A11"/>
    <w:rsid w:val="005876B4"/>
    <w:rsid w:val="0059004A"/>
    <w:rsid w:val="0059574A"/>
    <w:rsid w:val="00596D45"/>
    <w:rsid w:val="005A2005"/>
    <w:rsid w:val="005B2A10"/>
    <w:rsid w:val="005D39A9"/>
    <w:rsid w:val="005D7998"/>
    <w:rsid w:val="005E40FA"/>
    <w:rsid w:val="00603218"/>
    <w:rsid w:val="00603765"/>
    <w:rsid w:val="00611F55"/>
    <w:rsid w:val="00615CF4"/>
    <w:rsid w:val="006265AC"/>
    <w:rsid w:val="00633CAA"/>
    <w:rsid w:val="006353C8"/>
    <w:rsid w:val="00664E40"/>
    <w:rsid w:val="0067585D"/>
    <w:rsid w:val="0069014B"/>
    <w:rsid w:val="0069598E"/>
    <w:rsid w:val="006A2DBD"/>
    <w:rsid w:val="006A6259"/>
    <w:rsid w:val="006B2593"/>
    <w:rsid w:val="006B68B3"/>
    <w:rsid w:val="006B7CFA"/>
    <w:rsid w:val="006E0874"/>
    <w:rsid w:val="00702487"/>
    <w:rsid w:val="00703DF7"/>
    <w:rsid w:val="00720015"/>
    <w:rsid w:val="00722E62"/>
    <w:rsid w:val="00742693"/>
    <w:rsid w:val="00792360"/>
    <w:rsid w:val="007B0705"/>
    <w:rsid w:val="007B4850"/>
    <w:rsid w:val="007B7CF4"/>
    <w:rsid w:val="007D03DA"/>
    <w:rsid w:val="007D3918"/>
    <w:rsid w:val="007D41E3"/>
    <w:rsid w:val="007E5B7B"/>
    <w:rsid w:val="007E7592"/>
    <w:rsid w:val="00802A05"/>
    <w:rsid w:val="00811FE8"/>
    <w:rsid w:val="008158DA"/>
    <w:rsid w:val="00831723"/>
    <w:rsid w:val="0083188F"/>
    <w:rsid w:val="0084026A"/>
    <w:rsid w:val="00850796"/>
    <w:rsid w:val="00854CB3"/>
    <w:rsid w:val="00855101"/>
    <w:rsid w:val="00861BA5"/>
    <w:rsid w:val="0089286B"/>
    <w:rsid w:val="008A6942"/>
    <w:rsid w:val="008B44B1"/>
    <w:rsid w:val="008F0224"/>
    <w:rsid w:val="008F3A21"/>
    <w:rsid w:val="0090622A"/>
    <w:rsid w:val="00907DED"/>
    <w:rsid w:val="0091363A"/>
    <w:rsid w:val="0091688E"/>
    <w:rsid w:val="009206C8"/>
    <w:rsid w:val="00925896"/>
    <w:rsid w:val="00944B7D"/>
    <w:rsid w:val="009631DF"/>
    <w:rsid w:val="00963A51"/>
    <w:rsid w:val="00977BEB"/>
    <w:rsid w:val="00986A58"/>
    <w:rsid w:val="00986E09"/>
    <w:rsid w:val="009945FD"/>
    <w:rsid w:val="009B5EC6"/>
    <w:rsid w:val="009C19B8"/>
    <w:rsid w:val="009D069E"/>
    <w:rsid w:val="009E3E87"/>
    <w:rsid w:val="009F6586"/>
    <w:rsid w:val="00A00289"/>
    <w:rsid w:val="00A15D43"/>
    <w:rsid w:val="00A15E0F"/>
    <w:rsid w:val="00A26A35"/>
    <w:rsid w:val="00A30221"/>
    <w:rsid w:val="00A35394"/>
    <w:rsid w:val="00A4186D"/>
    <w:rsid w:val="00A44D73"/>
    <w:rsid w:val="00A4587D"/>
    <w:rsid w:val="00A470DB"/>
    <w:rsid w:val="00A54DD4"/>
    <w:rsid w:val="00A5560E"/>
    <w:rsid w:val="00A7333B"/>
    <w:rsid w:val="00A73A70"/>
    <w:rsid w:val="00A86EC3"/>
    <w:rsid w:val="00A9323E"/>
    <w:rsid w:val="00AA0FD7"/>
    <w:rsid w:val="00AC5828"/>
    <w:rsid w:val="00AF3298"/>
    <w:rsid w:val="00B06273"/>
    <w:rsid w:val="00B06A35"/>
    <w:rsid w:val="00B201AC"/>
    <w:rsid w:val="00B2121E"/>
    <w:rsid w:val="00B22936"/>
    <w:rsid w:val="00B539FF"/>
    <w:rsid w:val="00B56FA1"/>
    <w:rsid w:val="00B6465A"/>
    <w:rsid w:val="00B77F19"/>
    <w:rsid w:val="00B82EC0"/>
    <w:rsid w:val="00B95D0B"/>
    <w:rsid w:val="00BA0519"/>
    <w:rsid w:val="00BA0870"/>
    <w:rsid w:val="00BA3803"/>
    <w:rsid w:val="00BB38E5"/>
    <w:rsid w:val="00BB7491"/>
    <w:rsid w:val="00BE6F6D"/>
    <w:rsid w:val="00C370DE"/>
    <w:rsid w:val="00C43E10"/>
    <w:rsid w:val="00C77C1E"/>
    <w:rsid w:val="00C82B24"/>
    <w:rsid w:val="00C905F7"/>
    <w:rsid w:val="00C93DC3"/>
    <w:rsid w:val="00CB78B8"/>
    <w:rsid w:val="00CC08EA"/>
    <w:rsid w:val="00CC5B7A"/>
    <w:rsid w:val="00CD2AE3"/>
    <w:rsid w:val="00CD2F13"/>
    <w:rsid w:val="00CD7496"/>
    <w:rsid w:val="00CE0857"/>
    <w:rsid w:val="00CE5260"/>
    <w:rsid w:val="00CE68FF"/>
    <w:rsid w:val="00CF295E"/>
    <w:rsid w:val="00D04B67"/>
    <w:rsid w:val="00D15C64"/>
    <w:rsid w:val="00D15E84"/>
    <w:rsid w:val="00D225F9"/>
    <w:rsid w:val="00D37B06"/>
    <w:rsid w:val="00D55AB4"/>
    <w:rsid w:val="00D63E7D"/>
    <w:rsid w:val="00DC02D2"/>
    <w:rsid w:val="00DC064F"/>
    <w:rsid w:val="00DD17D8"/>
    <w:rsid w:val="00DD725F"/>
    <w:rsid w:val="00DE23E9"/>
    <w:rsid w:val="00DE6335"/>
    <w:rsid w:val="00E05A21"/>
    <w:rsid w:val="00E17120"/>
    <w:rsid w:val="00E17139"/>
    <w:rsid w:val="00E3008A"/>
    <w:rsid w:val="00E47DED"/>
    <w:rsid w:val="00E51638"/>
    <w:rsid w:val="00E91BC0"/>
    <w:rsid w:val="00E94748"/>
    <w:rsid w:val="00EA1CE0"/>
    <w:rsid w:val="00EA4D10"/>
    <w:rsid w:val="00EB7C7F"/>
    <w:rsid w:val="00EC00E6"/>
    <w:rsid w:val="00EC0209"/>
    <w:rsid w:val="00EC5FDC"/>
    <w:rsid w:val="00ED1DE9"/>
    <w:rsid w:val="00ED2354"/>
    <w:rsid w:val="00ED4E26"/>
    <w:rsid w:val="00EE5764"/>
    <w:rsid w:val="00F02FB8"/>
    <w:rsid w:val="00F05AD6"/>
    <w:rsid w:val="00F13D9C"/>
    <w:rsid w:val="00F14CEA"/>
    <w:rsid w:val="00F208E8"/>
    <w:rsid w:val="00F21C01"/>
    <w:rsid w:val="00F25B36"/>
    <w:rsid w:val="00F35D2D"/>
    <w:rsid w:val="00F360BD"/>
    <w:rsid w:val="00F4601E"/>
    <w:rsid w:val="00F51FB8"/>
    <w:rsid w:val="00F57454"/>
    <w:rsid w:val="00F666F2"/>
    <w:rsid w:val="00F91F66"/>
    <w:rsid w:val="00F92695"/>
    <w:rsid w:val="00F9554E"/>
    <w:rsid w:val="00FA7617"/>
    <w:rsid w:val="00FB38A2"/>
    <w:rsid w:val="00FC4B49"/>
    <w:rsid w:val="00FE2819"/>
    <w:rsid w:val="00FE2E16"/>
    <w:rsid w:val="00FF208D"/>
    <w:rsid w:val="00FF2F7F"/>
    <w:rsid w:val="00FF3528"/>
    <w:rsid w:val="52CB538D"/>
    <w:rsid w:val="676C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9A07"/>
  <w15:docId w15:val="{CB426EF5-AEE8-4576-9BE2-FBB2C1E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qFormat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qFormat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qFormat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qFormat/>
    <w:rPr>
      <w:rFonts w:ascii="Times New Roman" w:eastAsia="Times New Roman" w:hAnsi="Times New Roman" w:cs="Times New Roman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qFormat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qFormat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qFormat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qFormat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0DE-5AE4-4E05-9775-019CA61E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5</cp:revision>
  <cp:lastPrinted>2022-11-18T08:27:00Z</cp:lastPrinted>
  <dcterms:created xsi:type="dcterms:W3CDTF">2025-12-01T11:02:00Z</dcterms:created>
  <dcterms:modified xsi:type="dcterms:W3CDTF">2025-12-01T11:35:00Z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EAE6621D540B49FFA21D9902AF773E63_13</vt:lpwstr>
  </property>
</Properties>
</file>